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944ED">
      <w:pPr>
        <w:spacing w:line="480" w:lineRule="exact"/>
        <w:rPr>
          <w:sz w:val="24"/>
        </w:rPr>
      </w:pPr>
      <w:bookmarkStart w:id="0" w:name="_GoBack"/>
      <w:bookmarkEnd w:id="0"/>
    </w:p>
    <w:p w14:paraId="67AD7CE7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3F4E7D1D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7D6A1120">
      <w:pPr>
        <w:spacing w:line="1480" w:lineRule="exact"/>
        <w:jc w:val="center"/>
        <w:rPr>
          <w:sz w:val="52"/>
        </w:rPr>
      </w:pPr>
    </w:p>
    <w:p w14:paraId="67EFC816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7FFA3D8A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211F81F4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信息管理学研究方法</w:t>
      </w:r>
    </w:p>
    <w:p w14:paraId="793C322F">
      <w:pPr>
        <w:spacing w:line="900" w:lineRule="exact"/>
        <w:ind w:firstLine="3600" w:firstLineChars="1200"/>
        <w:rPr>
          <w:sz w:val="30"/>
        </w:rPr>
      </w:pPr>
    </w:p>
    <w:p w14:paraId="0206D365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7860D5F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4C386089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0EFE2E16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434E5608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221DD663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209110A4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54821E68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1972750A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4C1AE128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（编写日期：2025年12月）</w:t>
      </w:r>
    </w:p>
    <w:p w14:paraId="5FCFC3DC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7D9EA0E9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36ECF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4D1A8513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677C3FF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信息管理学研究方法</w:t>
            </w:r>
          </w:p>
          <w:p w14:paraId="0753F19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Research Methods of Information Management</w:t>
            </w:r>
          </w:p>
          <w:p w14:paraId="4C2978B3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5ED5F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15AE3445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586DA91B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专选</w:t>
            </w:r>
          </w:p>
        </w:tc>
        <w:tc>
          <w:tcPr>
            <w:tcW w:w="1598" w:type="dxa"/>
            <w:vAlign w:val="center"/>
          </w:tcPr>
          <w:p w14:paraId="10DA9E9E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7328596B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IM2122</w:t>
            </w:r>
          </w:p>
        </w:tc>
        <w:tc>
          <w:tcPr>
            <w:tcW w:w="1400" w:type="dxa"/>
            <w:vAlign w:val="center"/>
          </w:tcPr>
          <w:p w14:paraId="5200EAD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71F96D01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027E0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5C47EA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628B9F6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</w:t>
            </w:r>
          </w:p>
        </w:tc>
        <w:tc>
          <w:tcPr>
            <w:tcW w:w="1598" w:type="dxa"/>
            <w:vAlign w:val="center"/>
          </w:tcPr>
          <w:p w14:paraId="2FD27B4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5A7A97B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54</w:t>
            </w:r>
          </w:p>
        </w:tc>
        <w:tc>
          <w:tcPr>
            <w:tcW w:w="1400" w:type="dxa"/>
            <w:vAlign w:val="center"/>
          </w:tcPr>
          <w:p w14:paraId="6394D88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34D923A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大二</w:t>
            </w:r>
          </w:p>
        </w:tc>
      </w:tr>
      <w:tr w14:paraId="51DF6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725BF74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1761688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信息管理与信息系统Information Management and Information Systems</w:t>
            </w:r>
          </w:p>
        </w:tc>
      </w:tr>
      <w:tr w14:paraId="3AFDF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46C366E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3EC7B1B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武琳</w:t>
            </w:r>
          </w:p>
        </w:tc>
      </w:tr>
      <w:tr w14:paraId="02916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73849B5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7C5CCFDD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信息管理概论、管理学原理、信息检索</w:t>
            </w:r>
          </w:p>
        </w:tc>
      </w:tr>
      <w:tr w14:paraId="3621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091CF5F9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06B47D4B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153B5BC2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22CC2791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5D6C3697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1BA96CD1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通过该课程学习，学生可以发现研究问题，选择科学的研究对象，并且掌握文献系统综述的研究方法与写作；掌握信息管理专业常用的定性和定量研究方法，熟练使用中外文学术信息资源检索工具，AI学术工具，具备初步的独立研究的的基本能力。结合信管前沿领域的学术成果，了解当下学术界常用的理论和方法，关注中国当下重要关注领域：数据要素、数据资源、人工智能赋能研究方法等，科学认识、批判性分析当前AI4Science中AI的作用和局限性。</w:t>
            </w:r>
          </w:p>
        </w:tc>
      </w:tr>
    </w:tbl>
    <w:p w14:paraId="7D2C7A2A">
      <w:pPr>
        <w:spacing w:line="480" w:lineRule="exact"/>
        <w:ind w:firstLine="480" w:firstLineChars="200"/>
        <w:rPr>
          <w:sz w:val="24"/>
        </w:rPr>
      </w:pPr>
    </w:p>
    <w:p w14:paraId="6A273E7C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0DBBFA8F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7"/>
        <w:gridCol w:w="1459"/>
        <w:gridCol w:w="746"/>
        <w:gridCol w:w="1230"/>
        <w:gridCol w:w="887"/>
        <w:gridCol w:w="848"/>
        <w:gridCol w:w="2378"/>
      </w:tblGrid>
      <w:tr w14:paraId="1E0B38F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00DD0287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6EB0F8F9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23885D34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65650759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2F8126F3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5923A7B7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19C3E5A6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0199F20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9EE7C7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课程概述</w:t>
            </w:r>
          </w:p>
        </w:tc>
        <w:tc>
          <w:tcPr>
            <w:tcW w:w="5096" w:type="dxa"/>
            <w:vAlign w:val="center"/>
          </w:tcPr>
          <w:p w14:paraId="1573616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1.1 《社会科学研究方法》课程介绍</w:t>
            </w:r>
          </w:p>
          <w:p w14:paraId="0B48A50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1.2 什么是研究</w:t>
            </w:r>
          </w:p>
          <w:p w14:paraId="6BDFFAB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1.3为什么进行研究</w:t>
            </w:r>
          </w:p>
          <w:p w14:paraId="739A42F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1.4科学是怎样运作的</w:t>
            </w:r>
          </w:p>
          <w:p w14:paraId="2C02F2B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1.5社会科学的基础</w:t>
            </w:r>
          </w:p>
          <w:p w14:paraId="151C103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770CB8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463D858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中国学术文献数据库----国际领先大型学术文献数据库，具有世界一流水平，数据挖掘，AI服务重点：为什么进行研究`````难点：科学的交叉</w:t>
            </w:r>
          </w:p>
        </w:tc>
        <w:tc>
          <w:tcPr>
            <w:tcW w:w="5096" w:type="dxa"/>
            <w:vAlign w:val="center"/>
          </w:tcPr>
          <w:p w14:paraId="4042907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重点：为什么研究？信息管理领域研究成果</w:t>
            </w:r>
          </w:p>
        </w:tc>
        <w:tc>
          <w:tcPr>
            <w:tcW w:w="1555" w:type="dxa"/>
            <w:vAlign w:val="center"/>
          </w:tcPr>
          <w:p w14:paraId="7F06E7D3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5096" w:type="dxa"/>
            <w:vAlign w:val="center"/>
          </w:tcPr>
          <w:p w14:paraId="4CB7E07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4796E8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C2A592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研究的建构</w:t>
            </w:r>
          </w:p>
        </w:tc>
        <w:tc>
          <w:tcPr>
            <w:tcW w:w="5096" w:type="dxa"/>
            <w:vAlign w:val="center"/>
          </w:tcPr>
          <w:p w14:paraId="3BAB438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2.1 研究过程的步骤</w:t>
            </w:r>
          </w:p>
          <w:p w14:paraId="7AAECC7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2.2 研究的维度（应用、目的、时间维度）</w:t>
            </w:r>
          </w:p>
          <w:p w14:paraId="1EE054C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2.3 分析单位</w:t>
            </w:r>
          </w:p>
          <w:p w14:paraId="0AF12CE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2.4 研究计划书</w:t>
            </w:r>
          </w:p>
          <w:p w14:paraId="060F45FE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39A15B8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E4C945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76903C5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基础理论研究的重要性，推动科学进步</w:t>
            </w:r>
          </w:p>
        </w:tc>
        <w:tc>
          <w:tcPr>
            <w:tcW w:w="5096" w:type="dxa"/>
            <w:vAlign w:val="center"/>
          </w:tcPr>
          <w:p w14:paraId="2C7CE26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难点：研究计划书</w:t>
            </w:r>
          </w:p>
          <w:p w14:paraId="2CAB82D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重点：撰写研究计划要素</w:t>
            </w:r>
          </w:p>
          <w:p w14:paraId="0FBEC8E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难点：研究选题</w:t>
            </w:r>
          </w:p>
          <w:p w14:paraId="414B924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AB53FB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 周</w:t>
            </w:r>
          </w:p>
        </w:tc>
        <w:tc>
          <w:tcPr>
            <w:tcW w:w="5096" w:type="dxa"/>
            <w:vAlign w:val="center"/>
          </w:tcPr>
          <w:p w14:paraId="104B8B3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课程论文基础1：研究设计</w:t>
            </w:r>
          </w:p>
        </w:tc>
      </w:tr>
      <w:tr w14:paraId="5CB24F8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49EDB1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研究报告与文献回顾</w:t>
            </w:r>
          </w:p>
        </w:tc>
        <w:tc>
          <w:tcPr>
            <w:tcW w:w="5096" w:type="dxa"/>
            <w:vAlign w:val="center"/>
          </w:tcPr>
          <w:p w14:paraId="7DD0D5E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3.1研究报告的结构</w:t>
            </w:r>
          </w:p>
          <w:p w14:paraId="4E2648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3.2 写作基本注意事项</w:t>
            </w:r>
          </w:p>
          <w:p w14:paraId="5A5A83F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3.3 文献回顾概述</w:t>
            </w:r>
          </w:p>
          <w:p w14:paraId="4A79EA9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3.4 如何获得研究文献</w:t>
            </w:r>
          </w:p>
          <w:p w14:paraId="22D80C3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实践课：</w:t>
            </w:r>
          </w:p>
          <w:p w14:paraId="7002F2E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信息管理专业领域研究对象</w:t>
            </w:r>
          </w:p>
          <w:p w14:paraId="201FB05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摘要写作练习</w:t>
            </w:r>
          </w:p>
        </w:tc>
        <w:tc>
          <w:tcPr>
            <w:tcW w:w="5096" w:type="dxa"/>
            <w:vAlign w:val="center"/>
          </w:tcPr>
          <w:p w14:paraId="05DBC82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72FEEDF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学术问题提炼`````AI学术工具分析评价</w:t>
            </w:r>
          </w:p>
        </w:tc>
        <w:tc>
          <w:tcPr>
            <w:tcW w:w="5096" w:type="dxa"/>
            <w:vAlign w:val="center"/>
          </w:tcPr>
          <w:p w14:paraId="4CF6A0A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学术问题提炼</w:t>
            </w:r>
          </w:p>
          <w:p w14:paraId="05E4217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AI学术工具分析评价</w:t>
            </w:r>
          </w:p>
        </w:tc>
        <w:tc>
          <w:tcPr>
            <w:tcW w:w="1555" w:type="dxa"/>
            <w:vAlign w:val="center"/>
          </w:tcPr>
          <w:p w14:paraId="1438A0F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 周</w:t>
            </w:r>
          </w:p>
        </w:tc>
        <w:tc>
          <w:tcPr>
            <w:tcW w:w="5096" w:type="dxa"/>
            <w:vAlign w:val="center"/>
          </w:tcPr>
          <w:p w14:paraId="7ED5F28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作业1：信息管理专业领域热点问题</w:t>
            </w:r>
          </w:p>
        </w:tc>
      </w:tr>
      <w:tr w14:paraId="496CDF9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B23E17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 信息资源管理专业领域研究方法概述</w:t>
            </w:r>
          </w:p>
        </w:tc>
        <w:tc>
          <w:tcPr>
            <w:tcW w:w="5096" w:type="dxa"/>
            <w:vAlign w:val="center"/>
          </w:tcPr>
          <w:p w14:paraId="57D0FF8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4.1 调查问卷</w:t>
            </w:r>
          </w:p>
          <w:p w14:paraId="41B28F4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4.2 观察法</w:t>
            </w:r>
          </w:p>
          <w:p w14:paraId="25BC17A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4.3 信息资源管理专业常用的理论</w:t>
            </w:r>
          </w:p>
          <w:p w14:paraId="012F02D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FB6F7A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230EC02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国内外信息管理专业研究方法课程开设情况，主要内容</w:t>
            </w:r>
          </w:p>
        </w:tc>
        <w:tc>
          <w:tcPr>
            <w:tcW w:w="5096" w:type="dxa"/>
            <w:vAlign w:val="center"/>
          </w:tcPr>
          <w:p w14:paraId="5636B27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重点：信息管理专业领域主要研究方法</w:t>
            </w:r>
          </w:p>
          <w:p w14:paraId="6F15D6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难点：方法多样性和掌握的平衡</w:t>
            </w:r>
          </w:p>
        </w:tc>
        <w:tc>
          <w:tcPr>
            <w:tcW w:w="1555" w:type="dxa"/>
            <w:vAlign w:val="center"/>
          </w:tcPr>
          <w:p w14:paraId="674177B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 周</w:t>
            </w:r>
          </w:p>
        </w:tc>
        <w:tc>
          <w:tcPr>
            <w:tcW w:w="5096" w:type="dxa"/>
            <w:vAlign w:val="center"/>
          </w:tcPr>
          <w:p w14:paraId="74BFEB9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作业2：信息管理研究方法调研</w:t>
            </w:r>
          </w:p>
        </w:tc>
      </w:tr>
      <w:tr w14:paraId="298BFF1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264B39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 系统文献综述法</w:t>
            </w:r>
          </w:p>
        </w:tc>
        <w:tc>
          <w:tcPr>
            <w:tcW w:w="5096" w:type="dxa"/>
            <w:vAlign w:val="center"/>
          </w:tcPr>
          <w:p w14:paraId="1870C9A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5.1系统文献综述的含义与阐释</w:t>
            </w:r>
          </w:p>
          <w:p w14:paraId="59491AB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5.2PRISMA指南</w:t>
            </w:r>
          </w:p>
          <w:p w14:paraId="5600F8E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5.3信息管理领域系统综述代表性文献研读</w:t>
            </w:r>
          </w:p>
        </w:tc>
        <w:tc>
          <w:tcPr>
            <w:tcW w:w="5096" w:type="dxa"/>
            <w:vAlign w:val="center"/>
          </w:tcPr>
          <w:p w14:paraId="4DD95D3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41E83B4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了解专业研究的系统性、科学性</w:t>
            </w:r>
          </w:p>
        </w:tc>
        <w:tc>
          <w:tcPr>
            <w:tcW w:w="5096" w:type="dxa"/>
            <w:vAlign w:val="center"/>
          </w:tcPr>
          <w:p w14:paraId="67A6FB1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难点：专业术语较多，理解难度大</w:t>
            </w:r>
          </w:p>
        </w:tc>
        <w:tc>
          <w:tcPr>
            <w:tcW w:w="1555" w:type="dxa"/>
            <w:vAlign w:val="center"/>
          </w:tcPr>
          <w:p w14:paraId="04E425F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 周</w:t>
            </w:r>
          </w:p>
        </w:tc>
        <w:tc>
          <w:tcPr>
            <w:tcW w:w="5096" w:type="dxa"/>
            <w:vAlign w:val="center"/>
          </w:tcPr>
          <w:p w14:paraId="5462207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PRISMA指南，全称为系统综述和荟萃分析优先报告的条目（Preferred Reporting Items for Systematic Reviews and Meta-Analyses），是一套针对系统综述（systematic review）和荟萃分析（meta-analysis）的研究质量标准。</w:t>
            </w:r>
          </w:p>
        </w:tc>
      </w:tr>
      <w:tr w14:paraId="2490CBE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F03FAD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调研1：AI素养</w:t>
            </w:r>
          </w:p>
        </w:tc>
        <w:tc>
          <w:tcPr>
            <w:tcW w:w="5096" w:type="dxa"/>
            <w:vAlign w:val="center"/>
          </w:tcPr>
          <w:p w14:paraId="7199A65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1.研究型大学对AI使用的政策（全球调研，国内外各10家）</w:t>
            </w:r>
          </w:p>
          <w:p w14:paraId="66F31A0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2.大学生AI素养教育进展</w:t>
            </w:r>
          </w:p>
          <w:p w14:paraId="662EA78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3.AI素养评价</w:t>
            </w:r>
          </w:p>
          <w:p w14:paraId="4608F3D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268654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06FF88C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0D9AB8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3850807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 周</w:t>
            </w:r>
          </w:p>
        </w:tc>
        <w:tc>
          <w:tcPr>
            <w:tcW w:w="5096" w:type="dxa"/>
            <w:vAlign w:val="center"/>
          </w:tcPr>
          <w:p w14:paraId="5B4AEE7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作业3：AI素养调研</w:t>
            </w:r>
          </w:p>
        </w:tc>
      </w:tr>
      <w:tr w14:paraId="03886C6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FAB847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专题讨论1：AI素养</w:t>
            </w:r>
          </w:p>
        </w:tc>
        <w:tc>
          <w:tcPr>
            <w:tcW w:w="5096" w:type="dxa"/>
            <w:vAlign w:val="center"/>
          </w:tcPr>
          <w:p w14:paraId="747D193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1.研究型大学对AI使用的政策：主流观点</w:t>
            </w:r>
          </w:p>
          <w:p w14:paraId="620A2CF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2.大学生AI素养教育进展：主要内容</w:t>
            </w:r>
          </w:p>
          <w:p w14:paraId="6E722EA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3.AI素养评价：框架/量表/项目</w:t>
            </w:r>
          </w:p>
          <w:p w14:paraId="0FE8B9F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55D83F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60468A2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463A87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重点：当前主流大学对于AI在教学和科研上使用的政策</w:t>
            </w:r>
          </w:p>
          <w:p w14:paraId="2953B11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难点：AI合理适度使用平衡</w:t>
            </w:r>
          </w:p>
        </w:tc>
        <w:tc>
          <w:tcPr>
            <w:tcW w:w="1555" w:type="dxa"/>
            <w:vAlign w:val="center"/>
          </w:tcPr>
          <w:p w14:paraId="52C4A37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 周</w:t>
            </w:r>
          </w:p>
        </w:tc>
        <w:tc>
          <w:tcPr>
            <w:tcW w:w="5096" w:type="dxa"/>
            <w:vAlign w:val="center"/>
          </w:tcPr>
          <w:p w14:paraId="3AB302B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关注AI对科研的影响，引导学生合理使用，培养批判性思维</w:t>
            </w:r>
          </w:p>
          <w:p w14:paraId="022C26C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FED7B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7D9345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6.定量资料的搜集</w:t>
            </w:r>
          </w:p>
        </w:tc>
        <w:tc>
          <w:tcPr>
            <w:tcW w:w="5096" w:type="dxa"/>
            <w:vAlign w:val="center"/>
          </w:tcPr>
          <w:p w14:paraId="30D131A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6.1 调查研究的逻辑</w:t>
            </w:r>
          </w:p>
          <w:p w14:paraId="6D2D5A1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6.2构造问卷</w:t>
            </w:r>
          </w:p>
          <w:p w14:paraId="23593D8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6.3 调查的类型及优缺点</w:t>
            </w:r>
          </w:p>
          <w:p w14:paraId="744E1D9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6.4 访谈调查</w:t>
            </w:r>
          </w:p>
          <w:p w14:paraId="766A505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6.5 调查伦理</w:t>
            </w:r>
          </w:p>
          <w:p w14:paraId="118E030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987AB0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1A54E1B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调查研究的沟通能力培养，思维训练</w:t>
            </w:r>
          </w:p>
        </w:tc>
        <w:tc>
          <w:tcPr>
            <w:tcW w:w="5096" w:type="dxa"/>
            <w:vAlign w:val="center"/>
          </w:tcPr>
          <w:p w14:paraId="1C6FF3F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重点：调查问卷的设计</w:t>
            </w:r>
          </w:p>
          <w:p w14:paraId="6DCD835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难点：研究的逻辑</w:t>
            </w:r>
          </w:p>
        </w:tc>
        <w:tc>
          <w:tcPr>
            <w:tcW w:w="1555" w:type="dxa"/>
            <w:vAlign w:val="center"/>
          </w:tcPr>
          <w:p w14:paraId="759E41F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 周</w:t>
            </w:r>
          </w:p>
        </w:tc>
        <w:tc>
          <w:tcPr>
            <w:tcW w:w="5096" w:type="dxa"/>
            <w:vAlign w:val="center"/>
          </w:tcPr>
          <w:p w14:paraId="605D8DC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问卷设计练习</w:t>
            </w:r>
          </w:p>
          <w:p w14:paraId="392A691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问卷调查类学术文献分析</w:t>
            </w:r>
          </w:p>
        </w:tc>
      </w:tr>
      <w:tr w14:paraId="303664B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6DFCDA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 定量资料的分析</w:t>
            </w:r>
          </w:p>
        </w:tc>
        <w:tc>
          <w:tcPr>
            <w:tcW w:w="5096" w:type="dxa"/>
            <w:vAlign w:val="center"/>
          </w:tcPr>
          <w:p w14:paraId="3162E58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7.1 资料的定量化</w:t>
            </w:r>
          </w:p>
          <w:p w14:paraId="0E4F6E4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7.2 单变量分析</w:t>
            </w:r>
          </w:p>
          <w:p w14:paraId="050BBC5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7.3 子群比较</w:t>
            </w:r>
          </w:p>
          <w:p w14:paraId="2EA9A19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7.4 双变量分析</w:t>
            </w:r>
          </w:p>
          <w:p w14:paraId="0C9345B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F2F57F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1808E78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信息计量顶刊，中国学者成果介绍</w:t>
            </w:r>
          </w:p>
        </w:tc>
        <w:tc>
          <w:tcPr>
            <w:tcW w:w="5096" w:type="dxa"/>
            <w:vAlign w:val="center"/>
          </w:tcPr>
          <w:p w14:paraId="6C2885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重点：资料量化</w:t>
            </w:r>
          </w:p>
          <w:p w14:paraId="0CE0374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难点：变量分析</w:t>
            </w:r>
          </w:p>
        </w:tc>
        <w:tc>
          <w:tcPr>
            <w:tcW w:w="1555" w:type="dxa"/>
            <w:vAlign w:val="center"/>
          </w:tcPr>
          <w:p w14:paraId="34D8D2E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第10,9 周</w:t>
            </w:r>
          </w:p>
        </w:tc>
        <w:tc>
          <w:tcPr>
            <w:tcW w:w="5096" w:type="dxa"/>
            <w:vAlign w:val="center"/>
          </w:tcPr>
          <w:p w14:paraId="5D0492B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定量资料分析、CiteSpace使用</w:t>
            </w:r>
          </w:p>
        </w:tc>
      </w:tr>
      <w:tr w14:paraId="223AFF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392225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 定性资料的搜集</w:t>
            </w:r>
          </w:p>
        </w:tc>
        <w:tc>
          <w:tcPr>
            <w:tcW w:w="5096" w:type="dxa"/>
            <w:vAlign w:val="center"/>
          </w:tcPr>
          <w:p w14:paraId="70FDEA7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8.1 案例研究</w:t>
            </w:r>
          </w:p>
          <w:p w14:paraId="3451AF0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8.2 扎根理论</w:t>
            </w:r>
          </w:p>
          <w:p w14:paraId="7033D9B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8.3 德尔菲法</w:t>
            </w:r>
          </w:p>
          <w:p w14:paraId="322C547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8.4 定性研究的优缺点</w:t>
            </w:r>
          </w:p>
          <w:p w14:paraId="3FFB0B5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D42185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274073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传统研究方法在AI时代的继承性？</w:t>
            </w:r>
          </w:p>
        </w:tc>
        <w:tc>
          <w:tcPr>
            <w:tcW w:w="5096" w:type="dxa"/>
            <w:vAlign w:val="center"/>
          </w:tcPr>
          <w:p w14:paraId="7E80A42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重点：扎根理论</w:t>
            </w:r>
          </w:p>
          <w:p w14:paraId="1E39501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难点：德尔菲</w:t>
            </w:r>
          </w:p>
        </w:tc>
        <w:tc>
          <w:tcPr>
            <w:tcW w:w="1555" w:type="dxa"/>
            <w:vAlign w:val="center"/>
          </w:tcPr>
          <w:p w14:paraId="13DB1AE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 周</w:t>
            </w:r>
          </w:p>
        </w:tc>
        <w:tc>
          <w:tcPr>
            <w:tcW w:w="5096" w:type="dxa"/>
            <w:vAlign w:val="center"/>
          </w:tcPr>
          <w:p w14:paraId="3E69919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E18627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989594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 定性资料处理</w:t>
            </w:r>
          </w:p>
        </w:tc>
        <w:tc>
          <w:tcPr>
            <w:tcW w:w="5096" w:type="dxa"/>
            <w:vAlign w:val="center"/>
          </w:tcPr>
          <w:p w14:paraId="56D97A0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9.1 理论与分析的联结</w:t>
            </w:r>
          </w:p>
          <w:p w14:paraId="0195012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9.2 定性资料处理</w:t>
            </w:r>
          </w:p>
          <w:p w14:paraId="40C2284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9.3 定性资料的分析策略</w:t>
            </w:r>
          </w:p>
          <w:p w14:paraId="76771BF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9.4 其他技术</w:t>
            </w:r>
          </w:p>
          <w:p w14:paraId="59EC2620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55487F5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349BF5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5271E2F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中国在信息管理领域研究的前沿性：科学、公正分析IM研究议题的热点和重点</w:t>
            </w:r>
          </w:p>
        </w:tc>
        <w:tc>
          <w:tcPr>
            <w:tcW w:w="5096" w:type="dxa"/>
            <w:vAlign w:val="center"/>
          </w:tcPr>
          <w:p w14:paraId="0DB7F3B8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1F1E044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重点：定性资料处理</w:t>
            </w:r>
          </w:p>
          <w:p w14:paraId="45B95A5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难点：理论与分析的联结</w:t>
            </w:r>
          </w:p>
        </w:tc>
        <w:tc>
          <w:tcPr>
            <w:tcW w:w="1555" w:type="dxa"/>
            <w:vAlign w:val="center"/>
          </w:tcPr>
          <w:p w14:paraId="38173D2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第12,13 周</w:t>
            </w:r>
          </w:p>
        </w:tc>
        <w:tc>
          <w:tcPr>
            <w:tcW w:w="5096" w:type="dxa"/>
            <w:vAlign w:val="center"/>
          </w:tcPr>
          <w:p w14:paraId="3C3E9A0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86D61C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A50507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调研2：AI在信息资源管理中的应用</w:t>
            </w:r>
          </w:p>
        </w:tc>
        <w:tc>
          <w:tcPr>
            <w:tcW w:w="5096" w:type="dxa"/>
            <w:vAlign w:val="center"/>
          </w:tcPr>
          <w:p w14:paraId="47CBD4F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1.AI如何赋能信息资源管理专业研究</w:t>
            </w:r>
          </w:p>
          <w:p w14:paraId="0C7C023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2.提示素养的主要内容</w:t>
            </w:r>
          </w:p>
          <w:p w14:paraId="1C58CF5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3.文本分析智能体构建</w:t>
            </w:r>
          </w:p>
          <w:p w14:paraId="355E435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4.数据库检索VAI检索的比较分析</w:t>
            </w:r>
          </w:p>
          <w:p w14:paraId="17FD9B97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56C58F0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88030C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4203ADD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学术数据库的重要性`````</w:t>
            </w:r>
          </w:p>
        </w:tc>
        <w:tc>
          <w:tcPr>
            <w:tcW w:w="5096" w:type="dxa"/>
            <w:vAlign w:val="center"/>
          </w:tcPr>
          <w:p w14:paraId="19834E0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重点调研的全面性</w:t>
            </w:r>
          </w:p>
          <w:p w14:paraId="2DEB6D0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难点：对于学术前沿的准确把握</w:t>
            </w:r>
          </w:p>
        </w:tc>
        <w:tc>
          <w:tcPr>
            <w:tcW w:w="1555" w:type="dxa"/>
            <w:vAlign w:val="center"/>
          </w:tcPr>
          <w:p w14:paraId="14156E8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 周</w:t>
            </w:r>
          </w:p>
        </w:tc>
        <w:tc>
          <w:tcPr>
            <w:tcW w:w="5096" w:type="dxa"/>
            <w:vAlign w:val="center"/>
          </w:tcPr>
          <w:p w14:paraId="76F1FD2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E5311F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ECBC66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专题研讨2：AI可以作为研究方法？</w:t>
            </w:r>
          </w:p>
        </w:tc>
        <w:tc>
          <w:tcPr>
            <w:tcW w:w="5096" w:type="dxa"/>
            <w:vAlign w:val="center"/>
          </w:tcPr>
          <w:p w14:paraId="6C53778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1.AI如何赋能信息资源管理专业研究</w:t>
            </w:r>
          </w:p>
          <w:p w14:paraId="5410371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2.提示素养的主要内容</w:t>
            </w:r>
          </w:p>
          <w:p w14:paraId="3EA7306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3.文本分析智能体构建</w:t>
            </w:r>
          </w:p>
          <w:p w14:paraId="3204B19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4.数据库检索VAI检索的比较分析</w:t>
            </w:r>
          </w:p>
        </w:tc>
        <w:tc>
          <w:tcPr>
            <w:tcW w:w="5096" w:type="dxa"/>
            <w:vAlign w:val="center"/>
          </w:tcPr>
          <w:p w14:paraId="0B2EADA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4A97DE8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强化AI在信息资源管理学科研究过程的使用`````强调批判思考判断的重要性</w:t>
            </w:r>
          </w:p>
        </w:tc>
        <w:tc>
          <w:tcPr>
            <w:tcW w:w="5096" w:type="dxa"/>
            <w:vAlign w:val="center"/>
          </w:tcPr>
          <w:p w14:paraId="738F9F7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难点：批判性使用AI</w:t>
            </w:r>
          </w:p>
        </w:tc>
        <w:tc>
          <w:tcPr>
            <w:tcW w:w="1555" w:type="dxa"/>
            <w:vAlign w:val="center"/>
          </w:tcPr>
          <w:p w14:paraId="526006F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 周</w:t>
            </w:r>
          </w:p>
        </w:tc>
        <w:tc>
          <w:tcPr>
            <w:tcW w:w="5096" w:type="dxa"/>
            <w:vAlign w:val="center"/>
          </w:tcPr>
          <w:p w14:paraId="7DC139E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作业4：AI智能体构建</w:t>
            </w:r>
          </w:p>
        </w:tc>
      </w:tr>
      <w:tr w14:paraId="358AFC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13A4E3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 评估研究</w:t>
            </w:r>
          </w:p>
        </w:tc>
        <w:tc>
          <w:tcPr>
            <w:tcW w:w="5096" w:type="dxa"/>
            <w:vAlign w:val="center"/>
          </w:tcPr>
          <w:p w14:paraId="26F6A26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10.1 适于评估研究的议题</w:t>
            </w:r>
          </w:p>
          <w:p w14:paraId="6B94016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10.2 问题设计：测量问题</w:t>
            </w:r>
          </w:p>
          <w:p w14:paraId="4C717F5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10.3 评估研究设计的类型</w:t>
            </w:r>
          </w:p>
          <w:p w14:paraId="2FC19A0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10.4 社会环境</w:t>
            </w:r>
          </w:p>
          <w:p w14:paraId="666A201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10.5 社会指标研究</w:t>
            </w:r>
          </w:p>
        </w:tc>
        <w:tc>
          <w:tcPr>
            <w:tcW w:w="5096" w:type="dxa"/>
            <w:vAlign w:val="center"/>
          </w:tcPr>
          <w:p w14:paraId="5BEBC87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22823F3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“科研的魅力，在于用自己的想法解释世界。”学术话语体系构建能力</w:t>
            </w:r>
          </w:p>
        </w:tc>
        <w:tc>
          <w:tcPr>
            <w:tcW w:w="5096" w:type="dxa"/>
            <w:vAlign w:val="center"/>
          </w:tcPr>
          <w:p w14:paraId="0C90DCB9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1416A9B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难点：研究设计评估</w:t>
            </w:r>
          </w:p>
        </w:tc>
        <w:tc>
          <w:tcPr>
            <w:tcW w:w="1555" w:type="dxa"/>
            <w:vAlign w:val="center"/>
          </w:tcPr>
          <w:p w14:paraId="5496C13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 周</w:t>
            </w:r>
          </w:p>
        </w:tc>
        <w:tc>
          <w:tcPr>
            <w:tcW w:w="5096" w:type="dxa"/>
            <w:vAlign w:val="center"/>
          </w:tcPr>
          <w:p w14:paraId="6227EF4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D58430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121EA2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11课程总结</w:t>
            </w:r>
          </w:p>
        </w:tc>
        <w:tc>
          <w:tcPr>
            <w:tcW w:w="5096" w:type="dxa"/>
            <w:vAlign w:val="center"/>
          </w:tcPr>
          <w:p w14:paraId="7ABDCEE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11.1 回顾课程重点内容</w:t>
            </w:r>
          </w:p>
          <w:p w14:paraId="64B322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11.2 课程论文选题分析评述</w:t>
            </w:r>
          </w:p>
          <w:p w14:paraId="07973F7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11.3 答疑</w:t>
            </w:r>
          </w:p>
          <w:p w14:paraId="40FB5B2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0AADDD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1CFC3C8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总结常用的研究方法，批判性使用AI工具</w:t>
            </w:r>
          </w:p>
        </w:tc>
        <w:tc>
          <w:tcPr>
            <w:tcW w:w="5096" w:type="dxa"/>
            <w:vAlign w:val="center"/>
          </w:tcPr>
          <w:p w14:paraId="71811CA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重点：课程论文选题评述</w:t>
            </w:r>
          </w:p>
        </w:tc>
        <w:tc>
          <w:tcPr>
            <w:tcW w:w="1555" w:type="dxa"/>
            <w:vAlign w:val="center"/>
          </w:tcPr>
          <w:p w14:paraId="785C8D3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第17 周</w:t>
            </w:r>
          </w:p>
        </w:tc>
        <w:tc>
          <w:tcPr>
            <w:tcW w:w="5096" w:type="dxa"/>
            <w:vAlign w:val="center"/>
          </w:tcPr>
          <w:p w14:paraId="08F0865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7DF37412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合计:51</w:t>
      </w:r>
    </w:p>
    <w:p w14:paraId="44CD4F8F">
      <w:pPr>
        <w:spacing w:line="480" w:lineRule="exact"/>
        <w:rPr>
          <w:sz w:val="24"/>
        </w:rPr>
      </w:pPr>
    </w:p>
    <w:p w14:paraId="7A57F88D">
      <w:pPr>
        <w:spacing w:line="480" w:lineRule="exact"/>
        <w:rPr>
          <w:rFonts w:hint="eastAsia"/>
          <w:sz w:val="24"/>
        </w:rPr>
      </w:pPr>
    </w:p>
    <w:p w14:paraId="5500DFE6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1C693177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6EE5FA04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本课程要求学生认真领会教材及讲授内容，阅读一定数量的参考文献，踊跃参加课堂讨论和小组讨论，积极参加课程实践，团结协作完成小组作业。</w:t>
      </w:r>
    </w:p>
    <w:p w14:paraId="7BFBDD52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理论课42节、调研、研讨课12节，设计内容与理论实践对应且互补，增加学生知识掌握水平，增加AI工具调研、使用、对比、评价等工作，在过程中重视批判性思维训练，提升学生在学习传统研究方法同时增强AI素养水平。</w:t>
      </w:r>
    </w:p>
    <w:p w14:paraId="7268EDEC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作业：6选4</w:t>
      </w:r>
    </w:p>
    <w:p w14:paraId="25BB6224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（1）信息管理研究设计</w:t>
      </w:r>
    </w:p>
    <w:p w14:paraId="64B0B9DA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（2）信息管理研究方法调研；</w:t>
      </w:r>
    </w:p>
    <w:p w14:paraId="598612FB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（3）学术信息检索工具：Scopus、WoS、AI工具（CNKI、万方等 AI检索） 对比分析</w:t>
      </w:r>
    </w:p>
    <w:p w14:paraId="15D6B80B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（4）AI学术智能体调研</w:t>
      </w:r>
    </w:p>
    <w:p w14:paraId="790A94F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（5）AI学术智能体构建：文献综述</w:t>
      </w:r>
    </w:p>
    <w:p w14:paraId="6F3A3444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（6）调查问卷/实验法/访谈法/田野调查/眼动实验设计/德尔菲法的应用</w:t>
      </w:r>
    </w:p>
    <w:p w14:paraId="25E60B81">
      <w:pPr>
        <w:spacing w:line="480" w:lineRule="exact"/>
        <w:ind w:firstLine="360" w:firstLineChars="150"/>
        <w:rPr>
          <w:rFonts w:hint="eastAsia"/>
          <w:sz w:val="24"/>
        </w:rPr>
      </w:pPr>
    </w:p>
    <w:p w14:paraId="46F985E3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围绕课程论文完成，设计为3个步骤，循序渐进展开，内容如下：</w:t>
      </w:r>
    </w:p>
    <w:p w14:paraId="266A4156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课程论文基础1：研究设计；课程论文基础2：学术信息获取工具：传统与AI；课程论文基础3：具体研究方法调研、学习、练习1000字</w:t>
      </w:r>
    </w:p>
    <w:p w14:paraId="4689F89C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一方面开展文献调查工作，着重分析研究方法，并按照文献综述的写作要求规范撰写一篇系统综述论文，并使用现有AI学术工具完成文献综述，两者比较分析。课后练习作业则根据教学内容的重点和需要随机布置。</w:t>
      </w:r>
    </w:p>
    <w:p w14:paraId="6E3F0F5B">
      <w:pPr>
        <w:spacing w:line="480" w:lineRule="exact"/>
        <w:rPr>
          <w:sz w:val="24"/>
        </w:rPr>
      </w:pPr>
    </w:p>
    <w:p w14:paraId="17EDB2F2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53D54E80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77539753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课程采用课堂讲授、课堂讨论、案例教学、网络课程自主学习、课程实践、社会实践、企业研学等多种方式相结合的授课方式。学生在学习过程中应阅读一定数量的精选参考文献，完成三次课程作业，及若干次针对课程教学内容的课堂练习作业。</w:t>
      </w:r>
    </w:p>
    <w:p w14:paraId="441697B5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作业1：信息管理专业领域主要问题：通过初步信息检索， “中英文学术综合检索系统”的课程实践，要求参考作业要求及相关参考书籍，结合教师课堂的授课内容，采用小组研究和实践的形式，进行利用信息检索系统实践，并于期中提交一份小组实践报告；</w:t>
      </w:r>
    </w:p>
    <w:p w14:paraId="54280B0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作业2： “信息管理研究方法调研”，从国内外学术专著和论文入手调研常用研究方法；</w:t>
      </w:r>
    </w:p>
    <w:p w14:paraId="7E3C1E7A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作业3：“信息管理专业系统综述”撰写，要求学生掌握系统综述研究方法，可以从给定的若干个专业研究课题中完成文献综述写作训练。</w:t>
      </w:r>
    </w:p>
    <w:p w14:paraId="52D03641">
      <w:pPr>
        <w:spacing w:line="480" w:lineRule="exact"/>
        <w:ind w:firstLine="360" w:firstLineChars="150"/>
        <w:rPr>
          <w:sz w:val="24"/>
        </w:rPr>
      </w:pPr>
    </w:p>
    <w:p w14:paraId="59DC71BD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4D42A64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风笑天.社会研究方法(第六版).2022，北京，中国人民大学出版社,。ISBN 9787300305394</w:t>
      </w:r>
    </w:p>
    <w:p w14:paraId="5F8EE594">
      <w:pPr>
        <w:spacing w:line="480" w:lineRule="exact"/>
        <w:ind w:firstLine="360" w:firstLineChars="150"/>
        <w:rPr>
          <w:sz w:val="24"/>
        </w:rPr>
      </w:pPr>
    </w:p>
    <w:p w14:paraId="1DA6732A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3A7CCF06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1A4CAA6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1.段尧清, 林鑫编著.信息资源管理研究方法.北京:,经济管理出版社,2024</w:t>
      </w:r>
    </w:p>
    <w:p w14:paraId="3C39501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2.章成志.情报学研究方法与技术体系.北京：科学技术文献出版社出版,2022</w:t>
      </w:r>
    </w:p>
    <w:p w14:paraId="23DC0F3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3.克里斯滕森.  研究方法、设计与分析.  北京 : 商务印书馆, 2025</w:t>
      </w:r>
    </w:p>
    <w:p w14:paraId="484E5B9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4.马亮.  学术祛魅 : 实证研究十讲.  北京 : 中国人民大学出版社, 2025</w:t>
      </w:r>
    </w:p>
    <w:p w14:paraId="24D58AF0">
      <w:pPr>
        <w:spacing w:line="480" w:lineRule="exact"/>
        <w:ind w:firstLine="360" w:firstLineChars="150"/>
        <w:rPr>
          <w:sz w:val="24"/>
        </w:rPr>
      </w:pPr>
    </w:p>
    <w:p w14:paraId="48256697">
      <w:pPr>
        <w:spacing w:line="480" w:lineRule="exact"/>
        <w:ind w:firstLine="360" w:firstLineChars="150"/>
        <w:rPr>
          <w:sz w:val="24"/>
        </w:rPr>
      </w:pPr>
    </w:p>
    <w:p w14:paraId="18D6E2B6">
      <w:pPr>
        <w:spacing w:line="480" w:lineRule="exact"/>
        <w:ind w:firstLine="360" w:firstLineChars="150"/>
        <w:rPr>
          <w:sz w:val="24"/>
        </w:rPr>
      </w:pPr>
    </w:p>
    <w:p w14:paraId="1A785510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3766F55B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1F888C5D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式：考查</w:t>
      </w:r>
    </w:p>
    <w:p w14:paraId="6C289CB1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7C39C81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一、总成绩构成：平时考核占比60%，期末考核占比40%。</w:t>
      </w:r>
    </w:p>
    <w:p w14:paraId="269D888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二、期末考核说明：</w:t>
      </w:r>
    </w:p>
    <w:p w14:paraId="6C9AFAF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期末考核方式：课程论文考查。</w:t>
      </w:r>
    </w:p>
    <w:p w14:paraId="69D2BCFE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三、平时考核说明：</w:t>
      </w:r>
    </w:p>
    <w:p w14:paraId="2C7F038E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课堂参与度与出勤情况（占总成绩10%）。每学期考勤次数不少于5次，每次考勤2分，无故旷课、迟到、早退等情况扣除当次考勤分数。请假须按照学校规定执行，须提前请假，不得由他人代请假；却因特殊情况未提前请假的，须事后1周内补齐请假手续，否则按旷课处理。</w:t>
      </w:r>
    </w:p>
    <w:p w14:paraId="021BE7D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课程作业4次（占总成绩40%）。根据教学进度安排4次课后作业，每次作业10分。主要考察学生对讲授内容的理解和运用能力，由任课/助教教师批阅并给分。未交、缓交作业的，当次不给分。因请假造成缓交作业的，须于销假时补交作业，否则按未交作业处理。</w:t>
      </w:r>
    </w:p>
    <w:p w14:paraId="166AEBC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（3）开展专题讨论（占总成绩10%）。根据教学进度安排不少于1次专题讨论，根据学生完成情况赋分。</w:t>
      </w:r>
    </w:p>
    <w:p w14:paraId="64891F6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期末考查占比40%，根据以下几项内容进行评分：</w:t>
      </w:r>
    </w:p>
    <w:p w14:paraId="21FFDC0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1.选题：10分，要求论文选题属于信息管理专业领域，且选题属于专业学科前沿、重点、热点；若跑题会扣分；</w:t>
      </w:r>
    </w:p>
    <w:p w14:paraId="2B16D6D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2.内容（主题论述）：20分，要求结构合理，文字流畅，论据详实等；</w:t>
      </w:r>
    </w:p>
    <w:p w14:paraId="4AB3D3E1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3.格式及字数：5分，格式参考国家标准；字数低于1000或超过4000会酌情扣分；</w:t>
      </w:r>
    </w:p>
    <w:p w14:paraId="46B49DB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4.文献综述：5分，要求文献数量30+，太少需要说明原因，建议更换选题。</w:t>
      </w:r>
    </w:p>
    <w:p w14:paraId="3784CB8C">
      <w:pPr>
        <w:spacing w:line="480" w:lineRule="exact"/>
        <w:rPr>
          <w:sz w:val="24"/>
        </w:rPr>
      </w:pPr>
    </w:p>
    <w:p w14:paraId="0389BAC2">
      <w:pPr>
        <w:spacing w:line="480" w:lineRule="exact"/>
        <w:rPr>
          <w:sz w:val="24"/>
        </w:rPr>
      </w:pPr>
    </w:p>
    <w:p w14:paraId="4EA57C71">
      <w:pPr>
        <w:spacing w:line="480" w:lineRule="exact"/>
        <w:rPr>
          <w:sz w:val="24"/>
        </w:rPr>
      </w:pPr>
    </w:p>
    <w:p w14:paraId="7F90532B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520B7028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qFormat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qFormat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qFormat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qFormat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qFormat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10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2026-04-12T06:25:19Z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6198B89B3E2E453D85843B565A5BBCB4_13</vt:lpwstr>
  </property>
</Properties>
</file>