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9" w:rsidRDefault="00794FC9" w:rsidP="00794FC9">
      <w:pPr>
        <w:pStyle w:val="Title"/>
      </w:pPr>
      <w:r>
        <w:t>PRO4</w:t>
      </w:r>
      <w:r w:rsidR="00A03AD9">
        <w:t xml:space="preserve"> / Cockpit </w:t>
      </w:r>
      <w:r w:rsidR="00952615">
        <w:t>application</w:t>
      </w:r>
      <w:r w:rsidR="00A03AD9">
        <w:t xml:space="preserve"> level communication protocols</w:t>
      </w:r>
    </w:p>
    <w:p w:rsidR="00794FC9" w:rsidRDefault="00794FC9" w:rsidP="00794FC9"/>
    <w:p w:rsidR="00794FC9" w:rsidRDefault="00794FC9" w:rsidP="00794FC9">
      <w:pPr>
        <w:pStyle w:val="Heading1"/>
      </w:pPr>
      <w:r>
        <w:t>Summary:</w:t>
      </w:r>
    </w:p>
    <w:p w:rsidR="00794FC9" w:rsidRDefault="00794FC9" w:rsidP="00794FC9">
      <w:r>
        <w:t xml:space="preserve">While the PRO4 system conforms to the published </w:t>
      </w:r>
      <w:proofErr w:type="spellStart"/>
      <w:r>
        <w:t>vrcsr</w:t>
      </w:r>
      <w:proofErr w:type="spellEnd"/>
      <w:r>
        <w:t xml:space="preserve"> communication protocol document, there are extrinsic interactions which Cockpit perform</w:t>
      </w:r>
      <w:r w:rsidR="00825FF7">
        <w:t>s</w:t>
      </w:r>
      <w:r>
        <w:t>.   This essentially forms a</w:t>
      </w:r>
      <w:r w:rsidR="00825FF7">
        <w:t>n</w:t>
      </w:r>
      <w:r>
        <w:t xml:space="preserve"> </w:t>
      </w:r>
      <w:r w:rsidR="00825FF7">
        <w:t>application layer</w:t>
      </w:r>
      <w:r>
        <w:t xml:space="preserve"> protocol.</w:t>
      </w:r>
    </w:p>
    <w:p w:rsidR="0038381C" w:rsidRDefault="00794FC9" w:rsidP="00794FC9">
      <w:r>
        <w:t xml:space="preserve">This document only covers the primary use cases of the PRO4 ROV.  It does not cover </w:t>
      </w:r>
      <w:r w:rsidR="00A03AD9">
        <w:t>accessory communications or the protocols involved in updating firmware.</w:t>
      </w:r>
      <w:r w:rsidR="0038381C">
        <w:t xml:space="preserve">  It also does not document seldom used special case ope</w:t>
      </w:r>
      <w:r w:rsidR="00EE1E22">
        <w:t xml:space="preserve">rations such as </w:t>
      </w:r>
      <w:proofErr w:type="spellStart"/>
      <w:r w:rsidR="00EE1E22">
        <w:t>t</w:t>
      </w:r>
      <w:r w:rsidR="00E21B4C">
        <w:t>areing</w:t>
      </w:r>
      <w:proofErr w:type="spellEnd"/>
      <w:r w:rsidR="00E21B4C">
        <w:t xml:space="preserve"> the IMU, </w:t>
      </w:r>
      <w:r w:rsidR="00EE1E22">
        <w:t>resetting the</w:t>
      </w:r>
      <w:r w:rsidR="00E21B4C">
        <w:t xml:space="preserve"> ROV, </w:t>
      </w:r>
      <w:r w:rsidR="0038381C">
        <w:t>etc.</w:t>
      </w:r>
    </w:p>
    <w:p w:rsidR="00794FC9" w:rsidRDefault="00794FC9" w:rsidP="00794FC9">
      <w:pPr>
        <w:pStyle w:val="Heading1"/>
      </w:pPr>
      <w:r>
        <w:t>Cockpit Communications loop:</w:t>
      </w:r>
    </w:p>
    <w:p w:rsidR="00794FC9" w:rsidRDefault="00794FC9" w:rsidP="00794FC9">
      <w:r>
        <w:t>The cockpit communications loop can be thought of as state machine.</w:t>
      </w:r>
    </w:p>
    <w:p w:rsidR="00794FC9" w:rsidRDefault="00794FC9" w:rsidP="00794FC9">
      <w:r>
        <w:t>The various states are:</w:t>
      </w:r>
    </w:p>
    <w:p w:rsidR="00794FC9" w:rsidRDefault="00794FC9" w:rsidP="00794FC9">
      <w:pPr>
        <w:pStyle w:val="ListParagraph"/>
        <w:numPr>
          <w:ilvl w:val="0"/>
          <w:numId w:val="1"/>
        </w:numPr>
      </w:pPr>
      <w:proofErr w:type="spellStart"/>
      <w:r>
        <w:t>Autodetect</w:t>
      </w:r>
      <w:proofErr w:type="spellEnd"/>
      <w:r>
        <w:t xml:space="preserve"> </w:t>
      </w:r>
      <w:r w:rsidR="00A03AD9">
        <w:t>mode</w:t>
      </w:r>
    </w:p>
    <w:p w:rsidR="00794FC9" w:rsidRDefault="00A03AD9" w:rsidP="00794FC9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mode</w:t>
      </w:r>
    </w:p>
    <w:p w:rsidR="00A03AD9" w:rsidRDefault="00A03AD9" w:rsidP="00A03AD9">
      <w:pPr>
        <w:pStyle w:val="ListParagraph"/>
        <w:numPr>
          <w:ilvl w:val="1"/>
          <w:numId w:val="1"/>
        </w:numPr>
      </w:pPr>
      <w:r>
        <w:t>Get Config data</w:t>
      </w:r>
    </w:p>
    <w:p w:rsidR="00A03AD9" w:rsidRDefault="00A03AD9" w:rsidP="00A03AD9">
      <w:pPr>
        <w:pStyle w:val="ListParagraph"/>
        <w:numPr>
          <w:ilvl w:val="1"/>
          <w:numId w:val="1"/>
        </w:numPr>
      </w:pPr>
      <w:r>
        <w:t>Populate CSR</w:t>
      </w:r>
    </w:p>
    <w:p w:rsidR="00A03AD9" w:rsidRDefault="00A03AD9" w:rsidP="00A03AD9">
      <w:pPr>
        <w:pStyle w:val="ListParagraph"/>
        <w:numPr>
          <w:ilvl w:val="0"/>
          <w:numId w:val="1"/>
        </w:numPr>
      </w:pPr>
      <w:r>
        <w:t>Primary operation mode</w:t>
      </w:r>
    </w:p>
    <w:p w:rsidR="00A03AD9" w:rsidRPr="00794FC9" w:rsidRDefault="00A03AD9" w:rsidP="00A03AD9">
      <w:pPr>
        <w:pStyle w:val="ListParagraph"/>
        <w:numPr>
          <w:ilvl w:val="0"/>
          <w:numId w:val="1"/>
        </w:numPr>
      </w:pPr>
      <w:r>
        <w:t>Engine room mode</w:t>
      </w:r>
    </w:p>
    <w:p w:rsidR="00794FC9" w:rsidRDefault="00A03AD9" w:rsidP="00794FC9">
      <w:r>
        <w:t xml:space="preserve">Note that Cockpit can also enter other </w:t>
      </w:r>
      <w:proofErr w:type="spellStart"/>
      <w:r>
        <w:t>non primary</w:t>
      </w:r>
      <w:proofErr w:type="spellEnd"/>
      <w:r>
        <w:t xml:space="preserve"> modes such as updating the firmware and requesting various reset operations.</w:t>
      </w:r>
    </w:p>
    <w:p w:rsidR="00A03AD9" w:rsidRDefault="00A03A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03AD9" w:rsidRDefault="00A03AD9" w:rsidP="00A03AD9">
      <w:pPr>
        <w:pStyle w:val="Heading1"/>
      </w:pPr>
      <w:r>
        <w:lastRenderedPageBreak/>
        <w:t>Cockpit Communication modes:</w:t>
      </w:r>
    </w:p>
    <w:p w:rsidR="00A03AD9" w:rsidRDefault="00A03AD9" w:rsidP="00A03AD9"/>
    <w:p w:rsidR="00A03AD9" w:rsidRDefault="00A03AD9" w:rsidP="00A03AD9">
      <w:pPr>
        <w:pStyle w:val="Heading2"/>
      </w:pPr>
      <w:proofErr w:type="spellStart"/>
      <w:r>
        <w:t>Autodetect</w:t>
      </w:r>
      <w:proofErr w:type="spellEnd"/>
      <w:r>
        <w:t xml:space="preserve"> mode</w:t>
      </w:r>
    </w:p>
    <w:p w:rsidR="00A03AD9" w:rsidRDefault="00E25A2E" w:rsidP="00A03AD9">
      <w:r>
        <w:t xml:space="preserve">Cockpit sends a detection packet out the PC </w:t>
      </w:r>
      <w:proofErr w:type="spellStart"/>
      <w:r>
        <w:t>comm</w:t>
      </w:r>
      <w:proofErr w:type="spellEnd"/>
      <w:r>
        <w:t xml:space="preserve"> ports. </w:t>
      </w:r>
    </w:p>
    <w:p w:rsidR="00E25A2E" w:rsidRDefault="00E25A2E" w:rsidP="00A03AD9">
      <w:r>
        <w:t>The communication mode will switch on reception of a reply ACK packet.</w:t>
      </w:r>
    </w:p>
    <w:p w:rsidR="00E25A2E" w:rsidRDefault="00E25A2E" w:rsidP="00A03AD9">
      <w:r>
        <w:t>The detection packet is a 0 length request with a FLAG byte set</w:t>
      </w:r>
    </w:p>
    <w:p w:rsidR="00E25A2E" w:rsidRDefault="00E25A2E" w:rsidP="00A03AD9">
      <w:r>
        <w:t>Cockpit Sent Request Packet: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  <w:gridCol w:w="20"/>
      </w:tblGrid>
      <w:tr w:rsidR="00E25A2E" w:rsidRPr="00E25A2E" w:rsidTr="00E25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25A2E" w:rsidRPr="00E25A2E" w:rsidRDefault="00E25A2E" w:rsidP="00E25A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020FF"/>
                <w:sz w:val="20"/>
                <w:szCs w:val="20"/>
              </w:rPr>
            </w:pPr>
            <w:r w:rsidRPr="00E25A2E">
              <w:rPr>
                <w:rFonts w:ascii="Courier New" w:eastAsia="Times New Roman" w:hAnsi="Courier New" w:cs="Courier New"/>
                <w:color w:val="2020FF"/>
                <w:sz w:val="20"/>
                <w:szCs w:val="20"/>
              </w:rPr>
              <w:t>FA AF 01 01 00 00 55 00</w:t>
            </w:r>
          </w:p>
        </w:tc>
        <w:tc>
          <w:tcPr>
            <w:tcW w:w="0" w:type="auto"/>
            <w:shd w:val="clear" w:color="auto" w:fill="FFFFFF"/>
            <w:hideMark/>
          </w:tcPr>
          <w:p w:rsidR="00E25A2E" w:rsidRPr="00E25A2E" w:rsidRDefault="00E25A2E" w:rsidP="00E25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0FF"/>
                <w:sz w:val="24"/>
                <w:szCs w:val="24"/>
              </w:rPr>
            </w:pPr>
          </w:p>
        </w:tc>
      </w:tr>
    </w:tbl>
    <w:p w:rsidR="00E25A2E" w:rsidRDefault="00E25A2E" w:rsidP="00A03AD9"/>
    <w:p w:rsidR="00DB76CF" w:rsidRDefault="00115919" w:rsidP="00A03AD9">
      <w:r>
        <w:t xml:space="preserve">This is a standard </w:t>
      </w:r>
      <w:r w:rsidR="00DB76CF">
        <w:t xml:space="preserve">zero length </w:t>
      </w:r>
      <w:r>
        <w:t>request packet with an ID of 0x1 and Flag of 0x1</w:t>
      </w:r>
      <w:r w:rsidR="00DB76CF">
        <w:t xml:space="preserve">.  </w:t>
      </w:r>
    </w:p>
    <w:p w:rsidR="00115919" w:rsidRDefault="00DB76CF" w:rsidP="00A03AD9">
      <w:r>
        <w:t>Note the appended 0x00 for a zero length packet.</w:t>
      </w:r>
    </w:p>
    <w:p w:rsidR="00DB76CF" w:rsidRDefault="00DB76CF" w:rsidP="00A03AD9">
      <w:bookmarkStart w:id="0" w:name="_GoBack"/>
      <w:bookmarkEnd w:id="0"/>
      <w:r w:rsidRPr="00DB76CF">
        <w:rPr>
          <w:b/>
          <w:u w:val="single"/>
        </w:rPr>
        <w:t>Any</w:t>
      </w:r>
      <w:r>
        <w:t xml:space="preserve"> well-formed packet response is considered a valid reply.  </w:t>
      </w:r>
    </w:p>
    <w:p w:rsidR="00EE1E22" w:rsidRDefault="00EE1E22" w:rsidP="00A03AD9"/>
    <w:p w:rsidR="00DB76CF" w:rsidRDefault="00DB76CF" w:rsidP="00A03AD9">
      <w:r>
        <w:t>Example ROV response:</w:t>
      </w:r>
    </w:p>
    <w:p w:rsidR="00DB76CF" w:rsidRDefault="00DB76CF" w:rsidP="00E2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B76CF">
        <w:rPr>
          <w:rFonts w:ascii="Courier New" w:eastAsia="Times New Roman" w:hAnsi="Courier New" w:cs="Courier New"/>
          <w:color w:val="FF0000"/>
          <w:sz w:val="20"/>
          <w:szCs w:val="20"/>
        </w:rPr>
        <w:t>FD DF 01 01 00 09 2B 01 EE 01 25 00 E2 FF 00 00</w:t>
      </w:r>
      <w:r w:rsidR="00E21B4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DB76CF">
        <w:rPr>
          <w:rFonts w:ascii="Courier New" w:eastAsia="Times New Roman" w:hAnsi="Courier New" w:cs="Courier New"/>
          <w:color w:val="FF0000"/>
          <w:sz w:val="20"/>
          <w:szCs w:val="20"/>
        </w:rPr>
        <w:t>D6</w:t>
      </w:r>
    </w:p>
    <w:p w:rsidR="00DB76CF" w:rsidRPr="00DB76CF" w:rsidRDefault="00DB76CF" w:rsidP="00DB76CF">
      <w:r>
        <w:t>(Note here the ROV is responding with a 9 byte date payload.  (</w:t>
      </w:r>
      <w:proofErr w:type="gramStart"/>
      <w:r>
        <w:t>in</w:t>
      </w:r>
      <w:proofErr w:type="gramEnd"/>
      <w:r>
        <w:t xml:space="preserve"> this case this is due to historical reasons and the payload data can be ignored.)</w:t>
      </w:r>
    </w:p>
    <w:p w:rsidR="00DB76CF" w:rsidRDefault="00DB76CF" w:rsidP="00A03AD9">
      <w:pPr>
        <w:rPr>
          <w:i/>
        </w:rPr>
      </w:pPr>
      <w:r>
        <w:t xml:space="preserve">Upon reception of a valid response packet, the cockpit communication loop will transition to the </w:t>
      </w:r>
      <w:proofErr w:type="spellStart"/>
      <w:r w:rsidRPr="00DB76CF">
        <w:rPr>
          <w:i/>
        </w:rPr>
        <w:t>Init</w:t>
      </w:r>
      <w:proofErr w:type="spellEnd"/>
      <w:r w:rsidRPr="00DB76CF">
        <w:rPr>
          <w:i/>
        </w:rPr>
        <w:t xml:space="preserve"> mode state</w:t>
      </w:r>
    </w:p>
    <w:p w:rsidR="00DB76CF" w:rsidRDefault="00DB76CF">
      <w:pPr>
        <w:rPr>
          <w:i/>
        </w:rPr>
      </w:pPr>
      <w:r>
        <w:rPr>
          <w:i/>
        </w:rPr>
        <w:br w:type="page"/>
      </w:r>
    </w:p>
    <w:p w:rsidR="00DB76CF" w:rsidRDefault="00DB76CF" w:rsidP="00DB76CF">
      <w:pPr>
        <w:pStyle w:val="Heading2"/>
      </w:pPr>
      <w:proofErr w:type="spellStart"/>
      <w:r>
        <w:lastRenderedPageBreak/>
        <w:t>Init</w:t>
      </w:r>
      <w:proofErr w:type="spellEnd"/>
      <w:r>
        <w:t xml:space="preserve"> mode</w:t>
      </w:r>
    </w:p>
    <w:p w:rsidR="00952615" w:rsidRDefault="00952615" w:rsidP="00952615"/>
    <w:p w:rsidR="00952615" w:rsidRDefault="00952615" w:rsidP="00952615">
      <w:pPr>
        <w:pStyle w:val="Heading3"/>
      </w:pPr>
      <w:r>
        <w:t>Read Configuration data</w:t>
      </w:r>
    </w:p>
    <w:p w:rsidR="00952615" w:rsidRPr="00952615" w:rsidRDefault="00952615" w:rsidP="00952615"/>
    <w:p w:rsidR="00DB76CF" w:rsidRDefault="00DB76CF" w:rsidP="00DB76CF">
      <w:r>
        <w:t xml:space="preserve">Once an ROV has been detected on a </w:t>
      </w:r>
      <w:proofErr w:type="spellStart"/>
      <w:r>
        <w:t>comm</w:t>
      </w:r>
      <w:proofErr w:type="spellEnd"/>
      <w:r>
        <w:t xml:space="preserve"> link, Cockpit will read the Config data.</w:t>
      </w:r>
    </w:p>
    <w:p w:rsidR="00DB76CF" w:rsidRDefault="00DB76CF" w:rsidP="00DB76CF">
      <w:r>
        <w:t>This action is done by performing a standard CSR read on the special register</w:t>
      </w:r>
    </w:p>
    <w:p w:rsidR="00DB76CF" w:rsidRDefault="00DB76CF" w:rsidP="00DB76CF">
      <w:r>
        <w:t>CONFIG_DATA == 0xF7</w:t>
      </w:r>
    </w:p>
    <w:p w:rsidR="00DB76CF" w:rsidRPr="00DB76CF" w:rsidRDefault="00DB76CF" w:rsidP="00DB76CF">
      <w:r>
        <w:t>Cockpit</w:t>
      </w:r>
      <w:r>
        <w:t xml:space="preserve"> Sent Request Packet:</w:t>
      </w:r>
    </w:p>
    <w:p w:rsidR="00DB76CF" w:rsidRDefault="00DB76CF" w:rsidP="00DB76CF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FA AF 01 80 F7 00 23 00</w:t>
      </w:r>
    </w:p>
    <w:p w:rsidR="00DB76CF" w:rsidRDefault="00DB76CF" w:rsidP="00DB76CF"/>
    <w:p w:rsidR="00DB76CF" w:rsidRDefault="00DB76CF" w:rsidP="00DB76CF">
      <w:r>
        <w:t>The ROV will respond with a packet containing the configuration data/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FD DF 01 80 F7 FF AB 25 01 24 01 01 00 01 00 4A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31 34 34 36 31 00 00 00 00 00 00 00 00 00 00 00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60 0D F0 0D 01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43 50 55 32 30 00 00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50 6F 77 65 72 31 36 43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50 72 65 73 73 75 72 65 30 34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43 61 6D 49 4F 30 32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43 61 6D 30 31 00 00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72 6F 34 4C 45 44 4D 61 69 6E 30 33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00 00 00 00 00 00 00 00 00 00 00 00 00 00 00 54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68 72 75 73 74 42 4C 30 31 00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00 00 00 00 00 00 00 00 00 00 00 00 00 00 00 54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68 72 75 73 74 42 4C 47 30 31 00 00 00 00 00 00</w:t>
      </w:r>
    </w:p>
    <w:p w:rsidR="008B4D83" w:rsidRDefault="008B4D83" w:rsidP="008B4D83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00 00 00 00 00 00 00 00 00 00 00 00 00 00 00 B5</w:t>
      </w:r>
    </w:p>
    <w:p w:rsidR="00DB76CF" w:rsidRDefault="00DB76CF" w:rsidP="00DB76CF"/>
    <w:p w:rsidR="008B4D83" w:rsidRDefault="008B4D83" w:rsidP="00DB76CF">
      <w:r>
        <w:t xml:space="preserve">This is a standard response packet for CSR read from address 0xF7.  It is a </w:t>
      </w:r>
      <w:r w:rsidR="00FC05D0">
        <w:t>293</w:t>
      </w:r>
      <w:r>
        <w:t xml:space="preserve"> byte packet.</w:t>
      </w:r>
    </w:p>
    <w:p w:rsidR="00FC05D0" w:rsidRDefault="008B4D83" w:rsidP="00DB76CF">
      <w:r>
        <w:t xml:space="preserve">The payload data (offset </w:t>
      </w:r>
      <w:r w:rsidR="00FC05D0">
        <w:t>0x7) can be mapped to two concatenated packed data structures.</w:t>
      </w:r>
    </w:p>
    <w:p w:rsidR="00FC05D0" w:rsidRDefault="00FC05D0" w:rsidP="00DB76CF">
      <w:r>
        <w:t>The 32 reserved byte bootloader data structure, followed by the 260 byte Hardware config structure.</w:t>
      </w:r>
      <w:r w:rsidR="00952615">
        <w:t xml:space="preserve">  (Note that the device type byte is the 1</w:t>
      </w:r>
      <w:r w:rsidR="00952615" w:rsidRPr="00952615">
        <w:rPr>
          <w:vertAlign w:val="superscript"/>
        </w:rPr>
        <w:t>st</w:t>
      </w:r>
      <w:r w:rsidR="00952615">
        <w:t xml:space="preserve"> byte in the payload data, for a total of 1 + 32 + 260 data bytes)</w:t>
      </w:r>
    </w:p>
    <w:p w:rsidR="00952615" w:rsidRDefault="00952615">
      <w:r>
        <w:br w:type="page"/>
      </w:r>
    </w:p>
    <w:p w:rsidR="00FC05D0" w:rsidRDefault="00952615" w:rsidP="00DB76CF">
      <w:r>
        <w:lastRenderedPageBreak/>
        <w:t>The data structures used: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bootloader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EEPROM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BOOTLOADER_SN_SIZE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>16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BOOTLOADER_DATA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uint16_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bootloader</w:t>
      </w:r>
      <w:proofErr w:type="gramEnd"/>
      <w:r>
        <w:rPr>
          <w:rFonts w:ascii="Consolas" w:hAnsi="Consolas" w:cs="Consolas"/>
          <w:sz w:val="19"/>
          <w:szCs w:val="19"/>
        </w:rPr>
        <w:t>_version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uint16_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device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sz w:val="19"/>
          <w:szCs w:val="19"/>
        </w:rPr>
        <w:t>[BOOTLOADER_SN_SIZE];</w:t>
      </w:r>
    </w:p>
    <w:p w:rsidR="00952615" w:rsidRDefault="00952615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RESERVED[8]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uint32_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>_application_flag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B4D83" w:rsidRDefault="008B4D83" w:rsidP="00DB76CF"/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Size of individual data fields in standard generic hardware config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PRO4_HW_CONFIG_FIELD_LEN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Hardware config structure for the PRO4 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HARDWARE_CONFIG_PRO4_tag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uint32_t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DataStructVersionNumber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BOARD_REV_CPU[PRO4_HW_CONFIG_FIELD_LEN];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BOARD_REV_POWER[PRO4_HW_CONFIG_FIELD_LEN];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BOARD_REV_DEPTH[PRO4_HW_CONFIG_FIELD_LEN];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BOARD_REV_CAMERA_IO[PRO4_HW_CONFIG_FIELD_LEN];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DEVICE_REV_CAMERA[PRO4_HW_CONFIG_FIELD_LEN];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DEVICE_REV_LIGHTS[PRO4_HW_CONFIG_FIELD_LEN];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DEVICE_REV_THRUSTER_HORIZ[PRO4_HW_CONFIG_FIELD_LEN];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DEVICE_REV_THRUSTER_VERT[PRO4_HW_CONFIG_FIELD_LEN];</w:t>
      </w:r>
    </w:p>
    <w:p w:rsidR="00FC05D0" w:rsidRDefault="00FC05D0" w:rsidP="00FC0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HARDWARE_CONFIG_PRO4;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C05D0" w:rsidRDefault="00FC05D0" w:rsidP="00DB76CF"/>
    <w:p w:rsidR="00952615" w:rsidRDefault="00952615">
      <w:r>
        <w:br w:type="page"/>
      </w:r>
    </w:p>
    <w:p w:rsidR="00DA56D7" w:rsidRDefault="00DA56D7" w:rsidP="00DA56D7">
      <w:pPr>
        <w:pStyle w:val="Heading3"/>
      </w:pPr>
      <w:r>
        <w:lastRenderedPageBreak/>
        <w:t>Populate Full CSR</w:t>
      </w:r>
      <w:r>
        <w:t xml:space="preserve"> data</w:t>
      </w:r>
    </w:p>
    <w:p w:rsidR="00DB76CF" w:rsidRDefault="00DB76CF" w:rsidP="00DB76CF"/>
    <w:p w:rsidR="00DA56D7" w:rsidRDefault="00DA56D7" w:rsidP="00DB76CF">
      <w:r>
        <w:t xml:space="preserve">Once the configuration data has been successfully retrieve the entire ROV </w:t>
      </w:r>
      <w:proofErr w:type="spellStart"/>
      <w:r>
        <w:t>csr</w:t>
      </w:r>
      <w:proofErr w:type="spellEnd"/>
      <w:r>
        <w:t xml:space="preserve"> is read.</w:t>
      </w:r>
    </w:p>
    <w:p w:rsidR="00AC29F7" w:rsidRDefault="00AC29F7" w:rsidP="00DB76CF">
      <w:r>
        <w:t>This is done with a 0 length request packet.</w:t>
      </w:r>
    </w:p>
    <w:p w:rsidR="005B080A" w:rsidRDefault="005B080A" w:rsidP="00DB76CF">
      <w:r>
        <w:t>The ROV will respond with a full read of the Device Specific Memory Map region of the CSR (0x0- - 0xF0)</w:t>
      </w:r>
    </w:p>
    <w:p w:rsidR="005B080A" w:rsidRDefault="005B080A" w:rsidP="005B080A">
      <w:r>
        <w:t>(Note that the device type byte is the 1</w:t>
      </w:r>
      <w:r w:rsidRPr="00952615">
        <w:rPr>
          <w:vertAlign w:val="superscript"/>
        </w:rPr>
        <w:t>st</w:t>
      </w:r>
      <w:r>
        <w:t xml:space="preserve"> byte in the payload data, for a total of 1 + </w:t>
      </w:r>
      <w:proofErr w:type="gramStart"/>
      <w:r w:rsidR="003E57EF">
        <w:t xml:space="preserve">240 </w:t>
      </w:r>
      <w:r>
        <w:t xml:space="preserve"> data</w:t>
      </w:r>
      <w:proofErr w:type="gramEnd"/>
      <w:r>
        <w:t xml:space="preserve"> bytes)</w:t>
      </w:r>
    </w:p>
    <w:p w:rsidR="00AC29F7" w:rsidRDefault="003E57EF" w:rsidP="00DB76CF">
      <w:r>
        <w:t>This populates the data representation of the ROV state in Cockpit.</w:t>
      </w:r>
    </w:p>
    <w:p w:rsidR="003E57EF" w:rsidRDefault="003E57EF" w:rsidP="00DB76CF">
      <w:r>
        <w:t xml:space="preserve">Please see the PRO4 ROV CSR map for information on how to map this packet to </w:t>
      </w:r>
      <w:r w:rsidR="008B7D7E">
        <w:t>semantic</w:t>
      </w:r>
      <w:r>
        <w:t xml:space="preserve"> data values.</w:t>
      </w:r>
    </w:p>
    <w:p w:rsidR="003E57EF" w:rsidRDefault="003E57EF" w:rsidP="00DB76CF"/>
    <w:p w:rsidR="00AC29F7" w:rsidRDefault="00AC29F7" w:rsidP="00DB76CF">
      <w:r>
        <w:t>Cockpit Sent Request Packet</w:t>
      </w:r>
    </w:p>
    <w:p w:rsidR="00AC29F7" w:rsidRDefault="00AC29F7" w:rsidP="00AC29F7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FA AF 01 80 00 00 D4 00</w:t>
      </w:r>
    </w:p>
    <w:p w:rsidR="00AC29F7" w:rsidRDefault="00AC29F7" w:rsidP="00DB76CF"/>
    <w:p w:rsidR="00DB76CF" w:rsidRDefault="00AC29F7" w:rsidP="00DB76CF">
      <w:r>
        <w:t>Example CSR response Packet: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FD DF 01 80 00 F1 52 01 00 00 00 00 00 00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00 00 00 FF </w:t>
      </w:r>
      <w:proofErr w:type="spellStart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FF</w:t>
      </w:r>
      <w:proofErr w:type="spellEnd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FF</w:t>
      </w:r>
      <w:proofErr w:type="spellEnd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FF</w:t>
      </w:r>
      <w:proofErr w:type="spellEnd"/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00 00 00 00 64 7C 01 7C 01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90 01 98 03 98 03 84 03 32 00 32 00 32 00 38 FF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FC FF 00 00 10 27 58 02 28 00 40 1F E8 03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00 00 00 00 00 00 00 00 00 00 00 00 00 00 E4 0C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D8 0E 01 00 01 00 01 00 01 00 0A 00 F4 01 0B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32 64 00 00 00 00 00 64 FF 5C 00 00 01 00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EE 01 25 00 E2 FF 00 00 00 00 00 00 63 02 EE 01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AE DC 56 04 80 1D C3 04 81 01 00 00 31 00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00 00 00 00 F3 C6 07 00 F8 01 F4 03 06 02 DD 01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3A 01 37 01 30 01 2B 01 CC 0A CC 0A CC 0A CC 0A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CC 0A 62 0B CC 0A CC 0A CC 0A 00 00 00 00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00 00 00 00 00 00 00 00 00 00 00 00 76 01 45 FD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91 07 00 00 00 00 00 00 00 00 00 00 00 00 00 00</w:t>
      </w:r>
    </w:p>
    <w:p w:rsidR="00AC29F7" w:rsidRPr="00AC29F7" w:rsidRDefault="00AC29F7" w:rsidP="00AC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00 00 00 00 00 00 00 00 00 00 00 00 00 00 00 00</w:t>
      </w:r>
    </w:p>
    <w:p w:rsidR="00AC29F7" w:rsidRDefault="00AC29F7" w:rsidP="00AC29F7">
      <w:r w:rsidRPr="00AC29F7">
        <w:rPr>
          <w:rFonts w:ascii="Courier New" w:eastAsia="Times New Roman" w:hAnsi="Courier New" w:cs="Courier New"/>
          <w:color w:val="FF0000"/>
          <w:sz w:val="20"/>
          <w:szCs w:val="20"/>
        </w:rPr>
        <w:t>00 00 00 02 06 06 00 00 7C</w:t>
      </w:r>
    </w:p>
    <w:p w:rsidR="00DB76CF" w:rsidRPr="00DB76CF" w:rsidRDefault="00DB76CF" w:rsidP="00DB76CF"/>
    <w:p w:rsidR="008B7D7E" w:rsidRDefault="008B7D7E">
      <w:r>
        <w:br w:type="page"/>
      </w:r>
    </w:p>
    <w:p w:rsidR="008B7D7E" w:rsidRDefault="008B7D7E" w:rsidP="008B7D7E">
      <w:pPr>
        <w:pStyle w:val="Heading2"/>
      </w:pPr>
      <w:r>
        <w:lastRenderedPageBreak/>
        <w:t>Prim</w:t>
      </w:r>
      <w:r w:rsidR="0038381C">
        <w:t xml:space="preserve">ary operation </w:t>
      </w:r>
      <w:r>
        <w:t>mode</w:t>
      </w:r>
    </w:p>
    <w:p w:rsidR="00DB76CF" w:rsidRDefault="00DB76CF" w:rsidP="00A03AD9"/>
    <w:p w:rsidR="004A775D" w:rsidRDefault="004A775D" w:rsidP="00A03AD9">
      <w:r>
        <w:t xml:space="preserve">The primary mode of operation is a simple 15 byte request packet, writing the first 10 datum in the CSR.   </w:t>
      </w:r>
    </w:p>
    <w:p w:rsidR="00E31540" w:rsidRDefault="00E31540" w:rsidP="00A03AD9">
      <w:r>
        <w:t>This mode of operation accounts for over 90% of the traffic between Cockpit and the ROV.</w:t>
      </w:r>
      <w:r w:rsidR="00E955E8">
        <w:t xml:space="preserve">   </w:t>
      </w:r>
    </w:p>
    <w:p w:rsidR="004A775D" w:rsidRDefault="004A775D" w:rsidP="00A03AD9">
      <w:r>
        <w:t>An application specific response packet is sent as a reply.</w:t>
      </w:r>
      <w:r w:rsidR="00E955E8">
        <w:t xml:space="preserve">  This is mainly done for bandwidth and latency concerns.  </w:t>
      </w:r>
    </w:p>
    <w:p w:rsidR="004A775D" w:rsidRDefault="004A775D" w:rsidP="00A03AD9">
      <w:r>
        <w:t>Cockpit Sent Request Packet</w:t>
      </w:r>
      <w:r>
        <w:t xml:space="preserve"> </w:t>
      </w:r>
    </w:p>
    <w:p w:rsidR="004A775D" w:rsidRDefault="004A775D" w:rsidP="004A775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FA AF 01 05 00 0F 5E 00 00 00 00 63 00 00 00 00</w:t>
      </w:r>
    </w:p>
    <w:p w:rsidR="004A775D" w:rsidRDefault="004A775D" w:rsidP="004A775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 xml:space="preserve">00 00 FF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63</w:t>
      </w:r>
    </w:p>
    <w:p w:rsidR="004A775D" w:rsidRDefault="004A775D" w:rsidP="00A03AD9"/>
    <w:p w:rsidR="004A775D" w:rsidRDefault="004A775D" w:rsidP="004A775D">
      <w:r>
        <w:t>Example CSR response Packet:</w:t>
      </w:r>
    </w:p>
    <w:p w:rsidR="004A775D" w:rsidRDefault="004A775D" w:rsidP="004A775D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FD DF 01 05 00 22 04 01 ED 01 25 00 E2 FF 00 00</w:t>
      </w:r>
    </w:p>
    <w:p w:rsidR="004A775D" w:rsidRDefault="004A775D" w:rsidP="004A775D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FF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00 00 00 00 67 02 FE 01 B5 DC 76 01 45 FD</w:t>
      </w:r>
    </w:p>
    <w:p w:rsidR="004A775D" w:rsidRDefault="004A775D" w:rsidP="004A775D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A1 07 00 00 30 00 56 04 64 49</w:t>
      </w:r>
    </w:p>
    <w:p w:rsidR="004A775D" w:rsidRDefault="004A775D" w:rsidP="00A03AD9"/>
    <w:p w:rsidR="00780425" w:rsidRDefault="00780425" w:rsidP="00A03AD9"/>
    <w:p w:rsidR="004A775D" w:rsidRDefault="004A775D" w:rsidP="004A775D">
      <w:pPr>
        <w:spacing w:after="0"/>
      </w:pPr>
      <w:r>
        <w:t>/** Attitude depth plus water temp */</w:t>
      </w:r>
    </w:p>
    <w:p w:rsidR="004A775D" w:rsidRDefault="004A775D" w:rsidP="004A775D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Response_FullNav_Health_tag</w:t>
      </w:r>
      <w:proofErr w:type="spellEnd"/>
      <w:r>
        <w:t xml:space="preserve"> {</w:t>
      </w:r>
    </w:p>
    <w:p w:rsidR="004A775D" w:rsidRDefault="004A775D" w:rsidP="004A775D">
      <w:pPr>
        <w:spacing w:after="0"/>
      </w:pPr>
      <w:r>
        <w:t xml:space="preserve">    /** full attitude */</w:t>
      </w:r>
    </w:p>
    <w:p w:rsidR="004A775D" w:rsidRDefault="004A775D" w:rsidP="004A775D">
      <w:pPr>
        <w:spacing w:after="0"/>
      </w:pPr>
      <w:r>
        <w:t xml:space="preserve">    </w:t>
      </w:r>
      <w:proofErr w:type="spellStart"/>
      <w:r>
        <w:t>Response_Attitude</w:t>
      </w:r>
      <w:proofErr w:type="spellEnd"/>
      <w:r>
        <w:t xml:space="preserve"> attitude;</w:t>
      </w:r>
    </w:p>
    <w:p w:rsidR="004A775D" w:rsidRDefault="004A775D" w:rsidP="004A775D">
      <w:pPr>
        <w:spacing w:after="0"/>
      </w:pPr>
      <w:r>
        <w:t xml:space="preserve">    /* full </w:t>
      </w:r>
      <w:proofErr w:type="spellStart"/>
      <w:r>
        <w:t>rotatianl</w:t>
      </w:r>
      <w:proofErr w:type="spellEnd"/>
      <w:r>
        <w:t xml:space="preserve"> </w:t>
      </w:r>
      <w:proofErr w:type="spellStart"/>
      <w:r>
        <w:t>accels</w:t>
      </w:r>
      <w:proofErr w:type="spellEnd"/>
      <w:r>
        <w:t xml:space="preserve"> */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accel_rotation_yaw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accel_rotation_pitch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accel_rotation_roll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/* full linear </w:t>
      </w:r>
      <w:proofErr w:type="spellStart"/>
      <w:r>
        <w:t>accels</w:t>
      </w:r>
      <w:proofErr w:type="spellEnd"/>
      <w:r>
        <w:t xml:space="preserve"> */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accel_rotation_surge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accel_rotation_sway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accel_rotation_heave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/* full linear </w:t>
      </w:r>
      <w:proofErr w:type="spellStart"/>
      <w:r>
        <w:t>accels</w:t>
      </w:r>
      <w:proofErr w:type="spellEnd"/>
      <w:r>
        <w:t xml:space="preserve"> */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raw_mag_x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raw_mag_y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raw_mag_z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/* attitude sensor status */</w:t>
      </w:r>
    </w:p>
    <w:p w:rsidR="004A775D" w:rsidRDefault="004A775D" w:rsidP="004A775D">
      <w:pPr>
        <w:spacing w:after="0"/>
      </w:pPr>
      <w:r>
        <w:t xml:space="preserve">    int16_t </w:t>
      </w:r>
      <w:proofErr w:type="spellStart"/>
      <w:r>
        <w:t>attitude_sensor_status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    /** internal temp */</w:t>
      </w:r>
    </w:p>
    <w:p w:rsidR="004A775D" w:rsidRDefault="004A775D" w:rsidP="004A775D">
      <w:pPr>
        <w:spacing w:after="0"/>
      </w:pPr>
      <w:r>
        <w:t xml:space="preserve">    </w:t>
      </w:r>
      <w:proofErr w:type="gramStart"/>
      <w:r>
        <w:t>int16_t</w:t>
      </w:r>
      <w:proofErr w:type="gramEnd"/>
      <w:r>
        <w:t xml:space="preserve"> temp;</w:t>
      </w:r>
    </w:p>
    <w:p w:rsidR="004A775D" w:rsidRDefault="004A775D" w:rsidP="004A775D">
      <w:pPr>
        <w:spacing w:after="0"/>
      </w:pPr>
      <w:r>
        <w:t xml:space="preserve">    /** internal humidity */</w:t>
      </w:r>
    </w:p>
    <w:p w:rsidR="004A775D" w:rsidRDefault="004A775D" w:rsidP="004A775D">
      <w:pPr>
        <w:spacing w:after="0"/>
      </w:pPr>
      <w:r>
        <w:t xml:space="preserve">    </w:t>
      </w:r>
      <w:proofErr w:type="gramStart"/>
      <w:r>
        <w:t>int16_t</w:t>
      </w:r>
      <w:proofErr w:type="gramEnd"/>
      <w:r>
        <w:t xml:space="preserve"> </w:t>
      </w:r>
      <w:proofErr w:type="spellStart"/>
      <w:r>
        <w:t>rh</w:t>
      </w:r>
      <w:proofErr w:type="spellEnd"/>
      <w:r>
        <w:t xml:space="preserve">;    </w:t>
      </w:r>
    </w:p>
    <w:p w:rsidR="00E31540" w:rsidRDefault="00E31540" w:rsidP="004A775D">
      <w:pPr>
        <w:spacing w:after="0"/>
      </w:pPr>
      <w:r>
        <w:t xml:space="preserve">    uint8_t </w:t>
      </w:r>
      <w:proofErr w:type="spellStart"/>
      <w:r>
        <w:t>total_power_available</w:t>
      </w:r>
      <w:proofErr w:type="spellEnd"/>
      <w:r>
        <w:t>;</w:t>
      </w:r>
    </w:p>
    <w:p w:rsidR="004A775D" w:rsidRDefault="004A775D" w:rsidP="004A775D">
      <w:pPr>
        <w:spacing w:after="0"/>
      </w:pPr>
      <w:r>
        <w:t xml:space="preserve">} </w:t>
      </w:r>
      <w:proofErr w:type="spellStart"/>
      <w:r>
        <w:t>Response_FullNav_Health</w:t>
      </w:r>
      <w:proofErr w:type="spellEnd"/>
      <w:r>
        <w:t xml:space="preserve">;       </w:t>
      </w:r>
    </w:p>
    <w:p w:rsidR="004A775D" w:rsidRDefault="004A775D" w:rsidP="00A03AD9"/>
    <w:p w:rsidR="004A775D" w:rsidRDefault="005A3AF9" w:rsidP="005A3AF9">
      <w:pPr>
        <w:pStyle w:val="Heading2"/>
      </w:pPr>
      <w:r>
        <w:t>Engine Room Mode</w:t>
      </w:r>
    </w:p>
    <w:p w:rsidR="005A3AF9" w:rsidRDefault="005A3AF9" w:rsidP="005A3AF9"/>
    <w:p w:rsidR="00771F6D" w:rsidRDefault="005A3AF9" w:rsidP="005A3AF9">
      <w:r>
        <w:t xml:space="preserve">When the cockpit engine room screen </w:t>
      </w:r>
      <w:r w:rsidR="00E955E8">
        <w:t>is open the Cockpit switches from the primary operation mode to sending significantly larger packets.</w:t>
      </w:r>
      <w:r w:rsidR="00771F6D">
        <w:t xml:space="preserve">  </w:t>
      </w:r>
    </w:p>
    <w:p w:rsidR="00771F6D" w:rsidRDefault="00771F6D" w:rsidP="005A3AF9">
      <w:r>
        <w:t>When in engine room mode Cockpit will execute a full command CSR write request.  This is a write to the complete set of writeable registers in the CSR, excluding special function registers.  For the PRO4 ROV This is equivalent to a write to the first 90(0x5A) bytes of the CSR memory space.</w:t>
      </w:r>
    </w:p>
    <w:p w:rsidR="00771F6D" w:rsidRDefault="00771F6D" w:rsidP="005A3AF9">
      <w:r>
        <w:t xml:space="preserve">A full CSR read is the standard response requested.   </w:t>
      </w:r>
    </w:p>
    <w:p w:rsidR="00E21B4C" w:rsidRDefault="00E21B4C" w:rsidP="00E21B4C">
      <w:r>
        <w:t>Please see the PRO4 ROV CSR map for information on how to map this packet to semantic data values.</w:t>
      </w:r>
    </w:p>
    <w:p w:rsidR="00771F6D" w:rsidRDefault="00771F6D" w:rsidP="005A3AF9"/>
    <w:p w:rsidR="00771F6D" w:rsidRDefault="00771F6D" w:rsidP="005A3AF9">
      <w:r>
        <w:t xml:space="preserve">Cockpit Sent Request Packet 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FA AF 01 80 00 5A 8E 00 00 00 00 63 00 00 00 00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 xml:space="preserve">00 00 FF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</w:t>
      </w:r>
      <w:proofErr w:type="spellStart"/>
      <w:r>
        <w:rPr>
          <w:color w:val="2020FF"/>
          <w:sz w:val="22"/>
          <w:szCs w:val="22"/>
        </w:rPr>
        <w:t>FF</w:t>
      </w:r>
      <w:proofErr w:type="spellEnd"/>
      <w:r>
        <w:rPr>
          <w:color w:val="2020FF"/>
          <w:sz w:val="22"/>
          <w:szCs w:val="22"/>
        </w:rPr>
        <w:t xml:space="preserve"> 00 00 64 7C 01 7C 01 90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01 98 03 98 03 84 03 32 00 32 00 32 00 38 FF FC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FF 00 00 10 27 58 02 28 00 40 1F E8 03 00 00 00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00 00 00 00 00 00 00 00 00 00 00 00 00 E4 0C D8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0E 01 00 01 00 0</w:t>
      </w:r>
      <w:r>
        <w:rPr>
          <w:color w:val="2020FF"/>
          <w:sz w:val="22"/>
          <w:szCs w:val="22"/>
        </w:rPr>
        <w:t>1 00 01 00 0A 00 F4 01 0B 00 32</w:t>
      </w:r>
    </w:p>
    <w:p w:rsidR="00771F6D" w:rsidRDefault="00771F6D" w:rsidP="00771F6D">
      <w:pPr>
        <w:pStyle w:val="HTMLPreformatted"/>
        <w:rPr>
          <w:color w:val="2020FF"/>
          <w:sz w:val="22"/>
          <w:szCs w:val="22"/>
        </w:rPr>
      </w:pPr>
      <w:r>
        <w:rPr>
          <w:color w:val="2020FF"/>
          <w:sz w:val="22"/>
          <w:szCs w:val="22"/>
        </w:rPr>
        <w:t>64 8A</w:t>
      </w:r>
    </w:p>
    <w:p w:rsidR="00A03AD9" w:rsidRPr="00A03AD9" w:rsidRDefault="00A03AD9" w:rsidP="00A03AD9"/>
    <w:p w:rsidR="00E21B4C" w:rsidRDefault="00E21B4C" w:rsidP="00E21B4C">
      <w:r>
        <w:t>Example CSR response Packet: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FD DF 01 80 00 F1 52 01 00 00 00 00 63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00 00 00 FF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FF</w:t>
      </w:r>
      <w:proofErr w:type="spellEnd"/>
      <w:r>
        <w:rPr>
          <w:color w:val="FF0000"/>
          <w:sz w:val="22"/>
          <w:szCs w:val="22"/>
        </w:rPr>
        <w:t xml:space="preserve"> 00 00 64 7C 01 7C 01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90 01 98 03 98 03 84 03 32 00 32 00 32 00 38 FF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FC FF 00 00 10 27 58 02 28 00 40 1F E8 03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00 00 00 00 00 00 00 00 00 00 00 00 00 00 E4 0C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D8 0E 01 00 01 00 01 00 01 00 0A 00 F4 01 0B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32 64 00 00 00 00 00 64 00 5C 00 00 01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7C FF F3 FF AB FF 00 00 01 00 00 00 46 FF 33 05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F5 DC 56 04 59 1B D2 04 DE 04 00 00 15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00 00 00 00 52 CC 07 00 1C 02 FF 03 0B 02 2F 01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27 01 28 01 24 01 2A 01 CC 0A CC 0A 93 07 CC 0A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CC 0A 62 0B CC 0A CC 0A CC 0A 00 00 00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00 00 00 00 00 00 00 00 00 00 00 00 48 03 85 FF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CF 07 00 00 00 00 00 00 00 00 00 00 00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00 00 00 00 00 00 00 00 00 00 00 00 00 00 00 00</w:t>
      </w:r>
    </w:p>
    <w:p w:rsidR="00E21B4C" w:rsidRDefault="00E21B4C" w:rsidP="00E21B4C">
      <w:pPr>
        <w:pStyle w:val="HTMLPreformatted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00 00 00 02 06 06 00 00 5A</w:t>
      </w:r>
    </w:p>
    <w:p w:rsidR="00A03AD9" w:rsidRPr="00794FC9" w:rsidRDefault="00A03AD9" w:rsidP="00794FC9"/>
    <w:sectPr w:rsidR="00A03AD9" w:rsidRPr="007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2856"/>
    <w:multiLevelType w:val="hybridMultilevel"/>
    <w:tmpl w:val="76762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5F6D"/>
    <w:multiLevelType w:val="hybridMultilevel"/>
    <w:tmpl w:val="76762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C9"/>
    <w:rsid w:val="00115919"/>
    <w:rsid w:val="0038381C"/>
    <w:rsid w:val="003E57EF"/>
    <w:rsid w:val="004A775D"/>
    <w:rsid w:val="00587ABD"/>
    <w:rsid w:val="005A3AF9"/>
    <w:rsid w:val="005B080A"/>
    <w:rsid w:val="00771F6D"/>
    <w:rsid w:val="00780425"/>
    <w:rsid w:val="00794FC9"/>
    <w:rsid w:val="00825FF7"/>
    <w:rsid w:val="008B4D83"/>
    <w:rsid w:val="008B7D7E"/>
    <w:rsid w:val="00952615"/>
    <w:rsid w:val="00957519"/>
    <w:rsid w:val="00A03AD9"/>
    <w:rsid w:val="00AC29F7"/>
    <w:rsid w:val="00DA56D7"/>
    <w:rsid w:val="00DB76CF"/>
    <w:rsid w:val="00E21B4C"/>
    <w:rsid w:val="00E25A2E"/>
    <w:rsid w:val="00E31540"/>
    <w:rsid w:val="00E955E8"/>
    <w:rsid w:val="00EE1E22"/>
    <w:rsid w:val="00FC05D0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CF88-2104-4358-8D33-88FA63E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4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3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A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9CFD-80A2-4C92-813C-6766DA4E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5977</TotalTime>
  <Pages>7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goldstein</dc:creator>
  <cp:keywords/>
  <dc:description/>
  <cp:lastModifiedBy>andy goldstein</cp:lastModifiedBy>
  <cp:revision>1</cp:revision>
  <dcterms:created xsi:type="dcterms:W3CDTF">2015-07-10T20:01:00Z</dcterms:created>
  <dcterms:modified xsi:type="dcterms:W3CDTF">2015-07-14T23:39:00Z</dcterms:modified>
</cp:coreProperties>
</file>