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38" w:rsidRPr="00EE3CFD" w:rsidRDefault="006E3538" w:rsidP="006E3538">
      <w:pPr>
        <w:jc w:val="center"/>
        <w:rPr>
          <w:sz w:val="40"/>
          <w:szCs w:val="40"/>
        </w:rPr>
      </w:pPr>
      <w:r w:rsidRPr="00EE3CFD">
        <w:rPr>
          <w:sz w:val="40"/>
          <w:szCs w:val="40"/>
        </w:rPr>
        <w:t>A Report</w:t>
      </w:r>
    </w:p>
    <w:p w:rsidR="006E3538" w:rsidRPr="00EE3CFD" w:rsidRDefault="006E3538" w:rsidP="006E3538">
      <w:pPr>
        <w:jc w:val="center"/>
        <w:rPr>
          <w:sz w:val="40"/>
          <w:szCs w:val="40"/>
        </w:rPr>
      </w:pPr>
      <w:r w:rsidRPr="00EE3CFD">
        <w:rPr>
          <w:sz w:val="40"/>
          <w:szCs w:val="40"/>
        </w:rPr>
        <w:t>On</w:t>
      </w:r>
    </w:p>
    <w:p w:rsidR="006E3538" w:rsidRPr="00EE3CFD" w:rsidRDefault="006E3538" w:rsidP="006E3538">
      <w:pPr>
        <w:jc w:val="center"/>
        <w:rPr>
          <w:b/>
          <w:sz w:val="56"/>
          <w:szCs w:val="56"/>
        </w:rPr>
      </w:pPr>
      <w:r w:rsidRPr="00EE3CFD">
        <w:rPr>
          <w:b/>
          <w:sz w:val="56"/>
          <w:szCs w:val="56"/>
        </w:rPr>
        <w:t>Multibrowser Support for Oracle Financial Services Analytical Applications</w:t>
      </w:r>
    </w:p>
    <w:p w:rsidR="00EE3CFD" w:rsidRPr="00EE3CFD" w:rsidRDefault="00EE3CFD" w:rsidP="006E3538">
      <w:pPr>
        <w:jc w:val="center"/>
        <w:rPr>
          <w:b/>
          <w:sz w:val="40"/>
          <w:szCs w:val="40"/>
        </w:rPr>
      </w:pPr>
      <w:r w:rsidRPr="00EE3CFD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0480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38" w:rsidRPr="00EE3CFD" w:rsidRDefault="006E3538" w:rsidP="006E3538">
      <w:pPr>
        <w:jc w:val="center"/>
        <w:rPr>
          <w:sz w:val="40"/>
          <w:szCs w:val="40"/>
        </w:rPr>
      </w:pPr>
      <w:r w:rsidRPr="00EE3CFD">
        <w:rPr>
          <w:sz w:val="40"/>
          <w:szCs w:val="40"/>
        </w:rPr>
        <w:t>By</w:t>
      </w:r>
    </w:p>
    <w:p w:rsidR="006E3538" w:rsidRPr="00EE3CFD" w:rsidRDefault="006E3538" w:rsidP="006E3538">
      <w:pPr>
        <w:jc w:val="center"/>
        <w:rPr>
          <w:sz w:val="40"/>
          <w:szCs w:val="40"/>
        </w:rPr>
      </w:pPr>
      <w:r w:rsidRPr="00EE3CFD">
        <w:rPr>
          <w:sz w:val="40"/>
          <w:szCs w:val="40"/>
        </w:rPr>
        <w:t xml:space="preserve">Vibhor Joshi </w:t>
      </w:r>
      <w:r w:rsidRPr="00EE3CFD">
        <w:rPr>
          <w:sz w:val="40"/>
          <w:szCs w:val="40"/>
        </w:rPr>
        <w:tab/>
      </w:r>
      <w:r w:rsidRPr="00EE3CFD">
        <w:rPr>
          <w:sz w:val="40"/>
          <w:szCs w:val="40"/>
        </w:rPr>
        <w:tab/>
        <w:t>2013A8PS511G</w:t>
      </w:r>
    </w:p>
    <w:p w:rsidR="006E3538" w:rsidRPr="00EE3CFD" w:rsidRDefault="006E3538" w:rsidP="006E3538">
      <w:pPr>
        <w:pStyle w:val="Default"/>
        <w:jc w:val="center"/>
        <w:rPr>
          <w:sz w:val="40"/>
          <w:szCs w:val="40"/>
        </w:rPr>
      </w:pPr>
    </w:p>
    <w:p w:rsidR="006E3538" w:rsidRPr="00EE3CFD" w:rsidRDefault="006E3538" w:rsidP="006E3538">
      <w:pPr>
        <w:pStyle w:val="Default"/>
        <w:jc w:val="center"/>
        <w:rPr>
          <w:sz w:val="40"/>
          <w:szCs w:val="40"/>
        </w:rPr>
      </w:pPr>
      <w:r w:rsidRPr="00EE3CFD">
        <w:rPr>
          <w:sz w:val="40"/>
          <w:szCs w:val="40"/>
        </w:rPr>
        <w:t>At</w:t>
      </w:r>
    </w:p>
    <w:p w:rsidR="006E3538" w:rsidRPr="00EE3CFD" w:rsidRDefault="006E3538" w:rsidP="006E3538">
      <w:pPr>
        <w:pStyle w:val="Default"/>
        <w:jc w:val="center"/>
        <w:rPr>
          <w:sz w:val="40"/>
          <w:szCs w:val="40"/>
        </w:rPr>
      </w:pPr>
    </w:p>
    <w:p w:rsidR="00EE3CFD" w:rsidRPr="00EE3CFD" w:rsidRDefault="006E3538" w:rsidP="006E3538">
      <w:pPr>
        <w:pStyle w:val="Default"/>
        <w:jc w:val="center"/>
        <w:rPr>
          <w:sz w:val="40"/>
          <w:szCs w:val="40"/>
        </w:rPr>
      </w:pPr>
      <w:r w:rsidRPr="00EE3CFD">
        <w:rPr>
          <w:sz w:val="40"/>
          <w:szCs w:val="40"/>
        </w:rPr>
        <w:t>Oracle Financial Services Software</w:t>
      </w:r>
      <w:r w:rsidRPr="00EE3CFD">
        <w:rPr>
          <w:sz w:val="40"/>
          <w:szCs w:val="40"/>
        </w:rPr>
        <w:t xml:space="preserve"> Ltd. </w:t>
      </w:r>
    </w:p>
    <w:p w:rsidR="006E3538" w:rsidRPr="00EE3CFD" w:rsidRDefault="006E3538" w:rsidP="006E3538">
      <w:pPr>
        <w:pStyle w:val="Default"/>
        <w:jc w:val="center"/>
        <w:rPr>
          <w:sz w:val="40"/>
          <w:szCs w:val="40"/>
        </w:rPr>
      </w:pPr>
      <w:r w:rsidRPr="00EE3CFD">
        <w:rPr>
          <w:sz w:val="40"/>
          <w:szCs w:val="40"/>
        </w:rPr>
        <w:t>Bangalore</w:t>
      </w:r>
    </w:p>
    <w:p w:rsidR="00EE3CFD" w:rsidRPr="00EE3CFD" w:rsidRDefault="00EE3CFD">
      <w:pPr>
        <w:rPr>
          <w:sz w:val="40"/>
          <w:szCs w:val="40"/>
        </w:rPr>
      </w:pPr>
      <w:r w:rsidRPr="00EE3CFD">
        <w:rPr>
          <w:sz w:val="40"/>
          <w:szCs w:val="40"/>
        </w:rPr>
        <w:br w:type="page"/>
      </w:r>
    </w:p>
    <w:p w:rsidR="00EE3CFD" w:rsidRPr="006E3538" w:rsidRDefault="00EE3CFD" w:rsidP="00EE3CFD">
      <w:pPr>
        <w:jc w:val="center"/>
        <w:rPr>
          <w:sz w:val="28"/>
          <w:szCs w:val="28"/>
        </w:rPr>
      </w:pPr>
      <w:r w:rsidRPr="006E3538">
        <w:rPr>
          <w:sz w:val="28"/>
          <w:szCs w:val="28"/>
        </w:rPr>
        <w:lastRenderedPageBreak/>
        <w:t>A Report</w:t>
      </w:r>
    </w:p>
    <w:p w:rsidR="00EE3CFD" w:rsidRDefault="00EE3CFD" w:rsidP="00EE3CFD">
      <w:pPr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On</w:t>
      </w:r>
    </w:p>
    <w:p w:rsidR="00EE3CFD" w:rsidRDefault="00EE3CFD" w:rsidP="00EE3CFD">
      <w:pPr>
        <w:jc w:val="center"/>
        <w:rPr>
          <w:b/>
          <w:sz w:val="36"/>
          <w:szCs w:val="36"/>
        </w:rPr>
      </w:pPr>
      <w:r w:rsidRPr="006E3538">
        <w:rPr>
          <w:b/>
          <w:sz w:val="36"/>
          <w:szCs w:val="36"/>
        </w:rPr>
        <w:t>Multibrowser Support for Oracle Financial Services Analytical Applications</w:t>
      </w:r>
    </w:p>
    <w:p w:rsidR="00EE3CFD" w:rsidRDefault="00EE3CFD" w:rsidP="00EE3CFD">
      <w:pPr>
        <w:jc w:val="center"/>
        <w:rPr>
          <w:b/>
          <w:sz w:val="36"/>
          <w:szCs w:val="36"/>
        </w:rPr>
      </w:pPr>
    </w:p>
    <w:p w:rsidR="00EE3CFD" w:rsidRDefault="00EE3CFD" w:rsidP="00EE3CFD">
      <w:pPr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By</w:t>
      </w:r>
    </w:p>
    <w:p w:rsidR="00EE3CFD" w:rsidRDefault="00EE3CFD" w:rsidP="00EE3C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Vibhor Joshi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2013A8PS511G</w:t>
      </w:r>
    </w:p>
    <w:p w:rsidR="00EE3CFD" w:rsidRDefault="00EE3CFD" w:rsidP="00EE3CFD">
      <w:pPr>
        <w:pStyle w:val="Default"/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Prepared for</w:t>
      </w:r>
    </w:p>
    <w:p w:rsidR="00EE3CFD" w:rsidRPr="006E3538" w:rsidRDefault="00EE3CFD" w:rsidP="00EE3CFD">
      <w:pPr>
        <w:pStyle w:val="Default"/>
        <w:jc w:val="center"/>
        <w:rPr>
          <w:sz w:val="28"/>
          <w:szCs w:val="28"/>
        </w:rPr>
      </w:pPr>
    </w:p>
    <w:p w:rsidR="00EE3CFD" w:rsidRDefault="00EE3CFD" w:rsidP="00EE3CFD">
      <w:pPr>
        <w:pStyle w:val="Default"/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Partial fulfilment of the course</w:t>
      </w:r>
    </w:p>
    <w:p w:rsidR="00EE3CFD" w:rsidRPr="006E3538" w:rsidRDefault="00EE3CFD" w:rsidP="00EE3CFD">
      <w:pPr>
        <w:pStyle w:val="Default"/>
        <w:jc w:val="center"/>
        <w:rPr>
          <w:sz w:val="28"/>
          <w:szCs w:val="28"/>
        </w:rPr>
      </w:pPr>
    </w:p>
    <w:p w:rsidR="00EE3CFD" w:rsidRDefault="00EE3CFD" w:rsidP="00EE3CFD">
      <w:pPr>
        <w:pStyle w:val="Default"/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Practice School-II BITS-C412</w:t>
      </w:r>
    </w:p>
    <w:p w:rsidR="00EE3CFD" w:rsidRPr="006E3538" w:rsidRDefault="00EE3CFD" w:rsidP="00EE3CFD">
      <w:pPr>
        <w:pStyle w:val="Default"/>
        <w:jc w:val="center"/>
        <w:rPr>
          <w:sz w:val="28"/>
          <w:szCs w:val="28"/>
        </w:rPr>
      </w:pPr>
    </w:p>
    <w:p w:rsidR="00EE3CFD" w:rsidRDefault="00EE3CFD" w:rsidP="00EE3CFD">
      <w:pPr>
        <w:pStyle w:val="Default"/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At</w:t>
      </w:r>
    </w:p>
    <w:p w:rsidR="00EE3CFD" w:rsidRPr="006E3538" w:rsidRDefault="00EE3CFD" w:rsidP="00EE3CFD">
      <w:pPr>
        <w:pStyle w:val="Default"/>
        <w:jc w:val="center"/>
        <w:rPr>
          <w:sz w:val="28"/>
          <w:szCs w:val="28"/>
        </w:rPr>
      </w:pPr>
    </w:p>
    <w:p w:rsidR="00EE3CFD" w:rsidRPr="006E3538" w:rsidRDefault="00EE3CFD" w:rsidP="00EE3CFD">
      <w:pPr>
        <w:pStyle w:val="Default"/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Oracle Financial Services Software Ltd. Bangalore</w:t>
      </w:r>
    </w:p>
    <w:p w:rsidR="00EE3CFD" w:rsidRPr="006E3538" w:rsidRDefault="00EE3CFD" w:rsidP="00EE3CFD">
      <w:pPr>
        <w:pStyle w:val="Default"/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A Practice School –II station of</w:t>
      </w:r>
    </w:p>
    <w:p w:rsidR="00EE3CFD" w:rsidRPr="006E3538" w:rsidRDefault="00EE3CFD" w:rsidP="00EE3CFD">
      <w:pPr>
        <w:jc w:val="center"/>
        <w:rPr>
          <w:sz w:val="28"/>
          <w:szCs w:val="28"/>
        </w:rPr>
      </w:pPr>
      <w:r w:rsidRPr="006E3538">
        <w:rPr>
          <w:sz w:val="28"/>
          <w:szCs w:val="28"/>
        </w:rPr>
        <w:t>BIRLA INSTITUTE OF TECHNOLOGY &amp; SCIENCE, PILANI</w:t>
      </w:r>
    </w:p>
    <w:p w:rsidR="00EE3CFD" w:rsidRDefault="00EE3CFD" w:rsidP="006E353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0193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TS_Pilani-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FD" w:rsidRDefault="00EE3C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2D0A" w:rsidRPr="00743B38" w:rsidRDefault="00E82D0A" w:rsidP="00E82D0A">
      <w:pPr>
        <w:pStyle w:val="Default"/>
        <w:jc w:val="center"/>
        <w:rPr>
          <w:sz w:val="36"/>
          <w:szCs w:val="36"/>
        </w:rPr>
      </w:pPr>
      <w:r w:rsidRPr="00743B38">
        <w:rPr>
          <w:sz w:val="36"/>
          <w:szCs w:val="36"/>
        </w:rPr>
        <w:lastRenderedPageBreak/>
        <w:t>BIRLA INSTITUTE OF TECHNOLOGY &amp; SCIENCE</w:t>
      </w:r>
    </w:p>
    <w:p w:rsidR="00E82D0A" w:rsidRPr="00743B38" w:rsidRDefault="00E82D0A" w:rsidP="00E82D0A">
      <w:pPr>
        <w:pStyle w:val="Default"/>
        <w:jc w:val="center"/>
        <w:rPr>
          <w:sz w:val="36"/>
          <w:szCs w:val="36"/>
        </w:rPr>
      </w:pPr>
    </w:p>
    <w:p w:rsidR="00E82D0A" w:rsidRPr="00743B38" w:rsidRDefault="00E82D0A" w:rsidP="00E82D0A">
      <w:pPr>
        <w:pStyle w:val="Default"/>
        <w:jc w:val="center"/>
        <w:rPr>
          <w:sz w:val="36"/>
          <w:szCs w:val="36"/>
        </w:rPr>
      </w:pPr>
      <w:r w:rsidRPr="00743B38">
        <w:rPr>
          <w:sz w:val="36"/>
          <w:szCs w:val="36"/>
        </w:rPr>
        <w:t>Practice School Division</w:t>
      </w:r>
    </w:p>
    <w:p w:rsidR="00E82D0A" w:rsidRDefault="00E82D0A" w:rsidP="00E82D0A">
      <w:pPr>
        <w:pStyle w:val="Default"/>
        <w:jc w:val="center"/>
        <w:rPr>
          <w:sz w:val="30"/>
          <w:szCs w:val="30"/>
        </w:rPr>
      </w:pPr>
    </w:p>
    <w:p w:rsidR="00E82D0A" w:rsidRPr="00743B38" w:rsidRDefault="00E82D0A" w:rsidP="00E82D0A">
      <w:pPr>
        <w:pStyle w:val="Default"/>
      </w:pPr>
      <w:r w:rsidRPr="00743B38">
        <w:rPr>
          <w:b/>
          <w:bCs/>
        </w:rPr>
        <w:t xml:space="preserve">Station: </w:t>
      </w:r>
      <w:r w:rsidRPr="00743B38">
        <w:t>Oracle Financial Services Software</w:t>
      </w:r>
      <w:r w:rsidR="00743B38" w:rsidRPr="00743B38">
        <w:tab/>
      </w:r>
      <w:r w:rsidR="00743B38" w:rsidRPr="00743B38">
        <w:tab/>
      </w:r>
      <w:r w:rsidR="00743B38" w:rsidRPr="00743B38">
        <w:tab/>
      </w:r>
      <w:r w:rsidR="00743B38" w:rsidRPr="00743B38">
        <w:tab/>
      </w:r>
      <w:r w:rsidR="00D0003D">
        <w:tab/>
      </w:r>
      <w:r w:rsidRPr="00743B38">
        <w:rPr>
          <w:b/>
          <w:bCs/>
        </w:rPr>
        <w:t xml:space="preserve">Centre: </w:t>
      </w:r>
      <w:r w:rsidRPr="00743B38">
        <w:t xml:space="preserve">Bangalore </w:t>
      </w:r>
    </w:p>
    <w:p w:rsidR="00AD4EB4" w:rsidRDefault="00AD4EB4" w:rsidP="00E82D0A">
      <w:pPr>
        <w:pStyle w:val="Default"/>
        <w:rPr>
          <w:b/>
          <w:bCs/>
        </w:rPr>
      </w:pPr>
    </w:p>
    <w:p w:rsidR="00AD4EB4" w:rsidRDefault="00E82D0A" w:rsidP="00E82D0A">
      <w:pPr>
        <w:pStyle w:val="Default"/>
      </w:pPr>
      <w:r w:rsidRPr="00743B38">
        <w:rPr>
          <w:b/>
          <w:bCs/>
        </w:rPr>
        <w:t xml:space="preserve">Duration: </w:t>
      </w:r>
      <w:r w:rsidRPr="00743B38">
        <w:t xml:space="preserve">5 Months </w:t>
      </w:r>
      <w:r w:rsidRPr="00743B38">
        <w:tab/>
      </w:r>
      <w:r w:rsidRPr="00743B38">
        <w:tab/>
      </w:r>
      <w:r w:rsidRPr="00743B38">
        <w:tab/>
      </w:r>
      <w:r w:rsidRPr="00743B38">
        <w:tab/>
      </w:r>
      <w:r w:rsidRPr="00743B38">
        <w:tab/>
      </w:r>
      <w:r w:rsidRPr="00743B38">
        <w:tab/>
      </w:r>
      <w:r w:rsidR="00743B38" w:rsidRPr="00743B38">
        <w:t xml:space="preserve">       </w:t>
      </w:r>
      <w:r w:rsidRPr="00743B38">
        <w:rPr>
          <w:b/>
          <w:bCs/>
        </w:rPr>
        <w:t xml:space="preserve">Date of Start: </w:t>
      </w:r>
      <w:r w:rsidRPr="00743B38">
        <w:t>July 13th, 2016</w:t>
      </w:r>
    </w:p>
    <w:p w:rsidR="00AD4EB4" w:rsidRDefault="00AD4EB4" w:rsidP="00E82D0A">
      <w:pPr>
        <w:pStyle w:val="Default"/>
      </w:pPr>
    </w:p>
    <w:p w:rsidR="00E82D0A" w:rsidRDefault="00AD4EB4" w:rsidP="00E82D0A">
      <w:pPr>
        <w:pStyle w:val="Default"/>
      </w:pPr>
      <w:r w:rsidRPr="00AD4EB4">
        <w:rPr>
          <w:b/>
        </w:rPr>
        <w:t>Name:</w:t>
      </w:r>
      <w:r>
        <w:t xml:space="preserve"> Vibhor Joshi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EB4">
        <w:rPr>
          <w:b/>
        </w:rPr>
        <w:t>ID:</w:t>
      </w:r>
      <w:r>
        <w:t xml:space="preserve"> 2013A8PS511G</w:t>
      </w:r>
      <w:r w:rsidR="00E82D0A" w:rsidRPr="00743B38">
        <w:tab/>
      </w:r>
    </w:p>
    <w:p w:rsidR="00AD4EB4" w:rsidRPr="00743B38" w:rsidRDefault="00AD4EB4" w:rsidP="00E82D0A">
      <w:pPr>
        <w:pStyle w:val="Default"/>
      </w:pPr>
    </w:p>
    <w:p w:rsidR="00E82D0A" w:rsidRPr="00743B38" w:rsidRDefault="00E82D0A" w:rsidP="00E82D0A">
      <w:pPr>
        <w:pStyle w:val="Default"/>
      </w:pPr>
      <w:r w:rsidRPr="00743B38">
        <w:rPr>
          <w:b/>
          <w:bCs/>
        </w:rPr>
        <w:t xml:space="preserve">Title of Report: </w:t>
      </w:r>
      <w:r w:rsidRPr="00743B38">
        <w:t>Multibrowser Support for Oracle Financial Services Analytical Applications</w:t>
      </w:r>
    </w:p>
    <w:p w:rsidR="00E82D0A" w:rsidRPr="00743B38" w:rsidRDefault="00E82D0A" w:rsidP="00E82D0A">
      <w:pPr>
        <w:pStyle w:val="Default"/>
      </w:pPr>
    </w:p>
    <w:p w:rsidR="00E82D0A" w:rsidRPr="00743B38" w:rsidRDefault="00E82D0A" w:rsidP="00E82D0A">
      <w:pPr>
        <w:pStyle w:val="Default"/>
        <w:ind w:left="4320" w:hanging="4320"/>
      </w:pPr>
      <w:r w:rsidRPr="00743B38">
        <w:rPr>
          <w:b/>
          <w:bCs/>
        </w:rPr>
        <w:t xml:space="preserve">Name and Designation of Experts: </w:t>
      </w:r>
      <w:r w:rsidRPr="00743B38">
        <w:rPr>
          <w:b/>
          <w:bCs/>
        </w:rPr>
        <w:tab/>
      </w:r>
      <w:proofErr w:type="spellStart"/>
      <w:r w:rsidRPr="00743B38">
        <w:t>Renjith</w:t>
      </w:r>
      <w:proofErr w:type="spellEnd"/>
      <w:r w:rsidRPr="00743B38">
        <w:t xml:space="preserve"> </w:t>
      </w:r>
      <w:proofErr w:type="spellStart"/>
      <w:r w:rsidRPr="00743B38">
        <w:t>Ravindram</w:t>
      </w:r>
      <w:proofErr w:type="spellEnd"/>
      <w:r w:rsidRPr="00743B38">
        <w:t xml:space="preserve"> -</w:t>
      </w:r>
      <w:r w:rsidRPr="00743B38">
        <w:t xml:space="preserve"> </w:t>
      </w:r>
      <w:r w:rsidRPr="00743B38">
        <w:t>Senior Principal Engineer</w:t>
      </w:r>
    </w:p>
    <w:p w:rsidR="00E82D0A" w:rsidRPr="00743B38" w:rsidRDefault="003E2DB8" w:rsidP="00E82D0A">
      <w:pPr>
        <w:pStyle w:val="Default"/>
        <w:ind w:left="4320"/>
      </w:pPr>
      <w:proofErr w:type="spellStart"/>
      <w:r w:rsidRPr="00743B38">
        <w:t>Pankaj</w:t>
      </w:r>
      <w:proofErr w:type="spellEnd"/>
      <w:r w:rsidRPr="00743B38">
        <w:t xml:space="preserve"> </w:t>
      </w:r>
      <w:proofErr w:type="spellStart"/>
      <w:r w:rsidRPr="00743B38">
        <w:t>Chang</w:t>
      </w:r>
      <w:r w:rsidR="00E82D0A" w:rsidRPr="00743B38">
        <w:t>gwani</w:t>
      </w:r>
      <w:proofErr w:type="spellEnd"/>
      <w:r w:rsidR="00E82D0A" w:rsidRPr="00743B38">
        <w:t xml:space="preserve"> </w:t>
      </w:r>
      <w:r w:rsidR="00E82D0A" w:rsidRPr="00743B38">
        <w:t>-</w:t>
      </w:r>
      <w:r w:rsidR="00E82D0A" w:rsidRPr="00743B38">
        <w:t xml:space="preserve"> </w:t>
      </w:r>
      <w:r w:rsidR="00E82D0A" w:rsidRPr="00743B38">
        <w:t>Software Engineer</w:t>
      </w:r>
    </w:p>
    <w:p w:rsidR="00E82D0A" w:rsidRPr="00743B38" w:rsidRDefault="00E82D0A" w:rsidP="00E82D0A">
      <w:pPr>
        <w:pStyle w:val="Default"/>
        <w:ind w:left="4320"/>
      </w:pPr>
    </w:p>
    <w:p w:rsidR="00E82D0A" w:rsidRPr="00743B38" w:rsidRDefault="00E82D0A" w:rsidP="00E82D0A">
      <w:pPr>
        <w:pStyle w:val="Default"/>
      </w:pPr>
      <w:r w:rsidRPr="00743B38">
        <w:rPr>
          <w:b/>
          <w:bCs/>
        </w:rPr>
        <w:t>Names of PS Faculty:</w:t>
      </w:r>
      <w:r w:rsidRPr="00743B38">
        <w:rPr>
          <w:b/>
          <w:bCs/>
        </w:rPr>
        <w:tab/>
      </w:r>
      <w:r w:rsidRPr="00743B38">
        <w:rPr>
          <w:b/>
          <w:bCs/>
        </w:rPr>
        <w:tab/>
      </w:r>
      <w:r w:rsidRPr="00743B38">
        <w:rPr>
          <w:b/>
          <w:bCs/>
        </w:rPr>
        <w:tab/>
      </w:r>
      <w:r w:rsidRPr="00743B38">
        <w:rPr>
          <w:b/>
          <w:bCs/>
        </w:rPr>
        <w:tab/>
      </w:r>
      <w:r w:rsidRPr="00743B38">
        <w:rPr>
          <w:b/>
          <w:bCs/>
        </w:rPr>
        <w:t xml:space="preserve"> </w:t>
      </w:r>
      <w:r w:rsidRPr="00743B38">
        <w:t xml:space="preserve">Ms Raja </w:t>
      </w:r>
      <w:proofErr w:type="spellStart"/>
      <w:r w:rsidRPr="00743B38">
        <w:t>Vadhana</w:t>
      </w:r>
      <w:proofErr w:type="spellEnd"/>
      <w:r w:rsidRPr="00743B38">
        <w:t>.</w:t>
      </w:r>
    </w:p>
    <w:p w:rsidR="00E82D0A" w:rsidRPr="00743B38" w:rsidRDefault="00E82D0A" w:rsidP="00E82D0A">
      <w:pPr>
        <w:pStyle w:val="Default"/>
      </w:pPr>
    </w:p>
    <w:p w:rsidR="00E82D0A" w:rsidRPr="00743B38" w:rsidRDefault="00E82D0A" w:rsidP="00E82D0A">
      <w:pPr>
        <w:pStyle w:val="Default"/>
      </w:pPr>
      <w:r w:rsidRPr="00743B38">
        <w:rPr>
          <w:b/>
          <w:bCs/>
        </w:rPr>
        <w:t xml:space="preserve">Key Words: </w:t>
      </w:r>
      <w:r w:rsidRPr="00743B38">
        <w:t>OFSAA</w:t>
      </w:r>
      <w:r w:rsidRPr="00743B38">
        <w:t xml:space="preserve">, </w:t>
      </w:r>
      <w:r w:rsidRPr="00743B38">
        <w:t>Web Development</w:t>
      </w:r>
      <w:r w:rsidRPr="00743B38">
        <w:t xml:space="preserve">, </w:t>
      </w:r>
      <w:r w:rsidRPr="00743B38">
        <w:t>OJET</w:t>
      </w:r>
      <w:r w:rsidRPr="00743B38">
        <w:t xml:space="preserve">, </w:t>
      </w:r>
      <w:r w:rsidRPr="00743B38">
        <w:t>PMF</w:t>
      </w:r>
      <w:r w:rsidRPr="00743B38">
        <w:t>.</w:t>
      </w:r>
    </w:p>
    <w:p w:rsidR="00E82D0A" w:rsidRPr="00743B38" w:rsidRDefault="00E82D0A" w:rsidP="00E82D0A">
      <w:pPr>
        <w:pStyle w:val="Default"/>
      </w:pPr>
      <w:r w:rsidRPr="00743B38">
        <w:t xml:space="preserve"> </w:t>
      </w:r>
    </w:p>
    <w:p w:rsidR="00EE3CFD" w:rsidRPr="00743B38" w:rsidRDefault="00E82D0A" w:rsidP="00E82D0A">
      <w:pPr>
        <w:pStyle w:val="Default"/>
        <w:rPr>
          <w:color w:val="3D3D3D"/>
          <w:shd w:val="clear" w:color="auto" w:fill="FFFFFF"/>
        </w:rPr>
      </w:pPr>
      <w:r w:rsidRPr="00743B38">
        <w:rPr>
          <w:b/>
          <w:bCs/>
        </w:rPr>
        <w:t xml:space="preserve">Abstract: </w:t>
      </w:r>
      <w:r w:rsidRPr="00743B38">
        <w:rPr>
          <w:color w:val="auto"/>
          <w:shd w:val="clear" w:color="auto" w:fill="FFFFFF"/>
        </w:rPr>
        <w:t>OFSAA is a suite of applications (previously named O</w:t>
      </w:r>
      <w:r w:rsidR="003E2DB8" w:rsidRPr="00743B38">
        <w:rPr>
          <w:color w:val="auto"/>
          <w:shd w:val="clear" w:color="auto" w:fill="FFFFFF"/>
        </w:rPr>
        <w:t>FSA) for the Financial Services.</w:t>
      </w:r>
      <w:r w:rsidR="003E2DB8" w:rsidRPr="00743B38">
        <w:rPr>
          <w:rFonts w:asciiTheme="minorHAnsi" w:hAnsiTheme="minorHAnsi" w:cstheme="minorBidi"/>
          <w:color w:val="auto"/>
          <w:shd w:val="clear" w:color="auto" w:fill="FFFFFF"/>
        </w:rPr>
        <w:t xml:space="preserve"> </w:t>
      </w:r>
      <w:r w:rsidR="003E2DB8" w:rsidRPr="00743B38">
        <w:rPr>
          <w:color w:val="auto"/>
          <w:shd w:val="clear" w:color="auto" w:fill="FFFFFF"/>
        </w:rPr>
        <w:t xml:space="preserve">The application can easily incorporate changing trends and requirements in risk management with minimal effort in terms of cost and time. </w:t>
      </w:r>
      <w:r w:rsidR="003E2DB8" w:rsidRPr="00743B38">
        <w:rPr>
          <w:color w:val="auto"/>
          <w:shd w:val="clear" w:color="auto" w:fill="FFFFFF"/>
        </w:rPr>
        <w:t xml:space="preserve">The project entails </w:t>
      </w:r>
      <w:r w:rsidR="00743B38" w:rsidRPr="00743B38">
        <w:rPr>
          <w:color w:val="auto"/>
          <w:shd w:val="clear" w:color="auto" w:fill="FFFFFF"/>
        </w:rPr>
        <w:t>three major parts E</w:t>
      </w:r>
      <w:r w:rsidR="003E2DB8" w:rsidRPr="00743B38">
        <w:rPr>
          <w:color w:val="auto"/>
          <w:shd w:val="clear" w:color="auto" w:fill="FFFFFF"/>
        </w:rPr>
        <w:t xml:space="preserve">nabling support for the OFSAA software’s </w:t>
      </w:r>
      <w:r w:rsidR="003E2DB8" w:rsidRPr="00743B38">
        <w:rPr>
          <w:color w:val="auto"/>
          <w:shd w:val="clear" w:color="auto" w:fill="FFFFFF"/>
        </w:rPr>
        <w:t>Enterprise</w:t>
      </w:r>
      <w:r w:rsidR="003E2DB8" w:rsidRPr="00743B38">
        <w:rPr>
          <w:color w:val="auto"/>
          <w:shd w:val="clear" w:color="auto" w:fill="FFFFFF"/>
        </w:rPr>
        <w:t xml:space="preserve"> Modelling Feature in all popular browsers like Google Chrome, Mozilla Firefox and Internet Explorer</w:t>
      </w:r>
      <w:r w:rsidR="00743B38" w:rsidRPr="00743B38">
        <w:rPr>
          <w:color w:val="auto"/>
          <w:shd w:val="clear" w:color="auto" w:fill="FFFFFF"/>
        </w:rPr>
        <w:t>,</w:t>
      </w:r>
      <w:r w:rsidR="003E2DB8" w:rsidRPr="00743B38">
        <w:rPr>
          <w:color w:val="auto"/>
          <w:shd w:val="clear" w:color="auto" w:fill="FFFFFF"/>
        </w:rPr>
        <w:t xml:space="preserve"> </w:t>
      </w:r>
      <w:r w:rsidR="00743B38" w:rsidRPr="00743B38">
        <w:rPr>
          <w:color w:val="auto"/>
          <w:shd w:val="clear" w:color="auto" w:fill="FFFFFF"/>
        </w:rPr>
        <w:t xml:space="preserve">Updating the current Front End to a new Style using OJET and </w:t>
      </w:r>
      <w:r w:rsidR="00971C0E">
        <w:rPr>
          <w:color w:val="auto"/>
          <w:shd w:val="clear" w:color="auto" w:fill="FFFFFF"/>
        </w:rPr>
        <w:t xml:space="preserve">Integrating </w:t>
      </w:r>
      <w:r w:rsidR="00743B38" w:rsidRPr="00743B38">
        <w:rPr>
          <w:color w:val="auto"/>
          <w:shd w:val="clear" w:color="auto" w:fill="FFFFFF"/>
        </w:rPr>
        <w:t>New features like PMF with the modelling framework.</w:t>
      </w: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AD4EB4" w:rsidRDefault="00AD4EB4">
      <w:pPr>
        <w:rPr>
          <w:color w:val="3D3D3D"/>
          <w:shd w:val="clear" w:color="auto" w:fill="FFFFFF"/>
        </w:rPr>
      </w:pPr>
    </w:p>
    <w:p w:rsidR="00743B38" w:rsidRPr="00D0003D" w:rsidRDefault="00AD4EB4">
      <w:pPr>
        <w:rPr>
          <w:color w:val="3D3D3D"/>
          <w:shd w:val="clear" w:color="auto" w:fill="FFFFFF"/>
        </w:rPr>
      </w:pPr>
      <w:r>
        <w:rPr>
          <w:sz w:val="23"/>
          <w:szCs w:val="23"/>
        </w:rPr>
        <w:t xml:space="preserve">Signature of the Student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Signature of the PS Faculty </w:t>
      </w:r>
      <w:r w:rsidR="00743B38">
        <w:rPr>
          <w:color w:val="3D3D3D"/>
          <w:shd w:val="clear" w:color="auto" w:fill="FFFFFF"/>
        </w:rPr>
        <w:br w:type="page"/>
      </w:r>
    </w:p>
    <w:p w:rsidR="00D0003D" w:rsidRPr="00743B38" w:rsidRDefault="00D0003D" w:rsidP="00AD4EB4">
      <w:pPr>
        <w:pStyle w:val="Default"/>
        <w:jc w:val="center"/>
        <w:rPr>
          <w:sz w:val="36"/>
          <w:szCs w:val="36"/>
        </w:rPr>
      </w:pPr>
      <w:r w:rsidRPr="00743B38">
        <w:rPr>
          <w:sz w:val="36"/>
          <w:szCs w:val="36"/>
        </w:rPr>
        <w:lastRenderedPageBreak/>
        <w:t>BIRLA INSTITUTE OF TECHNOLOGY &amp; SCIENCE</w:t>
      </w:r>
    </w:p>
    <w:p w:rsidR="00D0003D" w:rsidRDefault="00D0003D" w:rsidP="00D0003D">
      <w:pPr>
        <w:pStyle w:val="Default"/>
        <w:jc w:val="center"/>
        <w:rPr>
          <w:sz w:val="36"/>
          <w:szCs w:val="36"/>
        </w:rPr>
      </w:pPr>
      <w:r w:rsidRPr="00743B38">
        <w:rPr>
          <w:sz w:val="36"/>
          <w:szCs w:val="36"/>
        </w:rPr>
        <w:t>Practice School Division</w:t>
      </w:r>
    </w:p>
    <w:p w:rsidR="00AD4EB4" w:rsidRDefault="00AD4EB4" w:rsidP="00D0003D">
      <w:pPr>
        <w:pStyle w:val="Default"/>
        <w:jc w:val="center"/>
        <w:rPr>
          <w:sz w:val="32"/>
          <w:szCs w:val="32"/>
        </w:rPr>
      </w:pPr>
      <w:r w:rsidRPr="00AD4EB4">
        <w:rPr>
          <w:sz w:val="32"/>
          <w:szCs w:val="32"/>
        </w:rPr>
        <w:t>Response Option Sheet</w:t>
      </w:r>
    </w:p>
    <w:p w:rsidR="00AD4EB4" w:rsidRDefault="00AD4EB4" w:rsidP="00AD4EB4">
      <w:pPr>
        <w:pStyle w:val="Default"/>
        <w:rPr>
          <w:sz w:val="32"/>
          <w:szCs w:val="32"/>
        </w:rPr>
      </w:pPr>
    </w:p>
    <w:p w:rsidR="00AD4EB4" w:rsidRPr="00AD4EB4" w:rsidRDefault="00AD4EB4" w:rsidP="00AD4EB4">
      <w:pPr>
        <w:pStyle w:val="Default"/>
        <w:rPr>
          <w:sz w:val="32"/>
          <w:szCs w:val="32"/>
        </w:rPr>
      </w:pPr>
    </w:p>
    <w:p w:rsidR="00743B38" w:rsidRDefault="00AD4EB4" w:rsidP="00E82D0A">
      <w:pPr>
        <w:pStyle w:val="Default"/>
        <w:rPr>
          <w:sz w:val="23"/>
          <w:szCs w:val="23"/>
        </w:rPr>
      </w:pPr>
      <w:r w:rsidRPr="00743B38">
        <w:rPr>
          <w:b/>
          <w:bCs/>
        </w:rPr>
        <w:t xml:space="preserve">Station: </w:t>
      </w:r>
      <w:r w:rsidRPr="00743B38">
        <w:t>Oracle Financial Services Software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bCs/>
          <w:sz w:val="23"/>
          <w:szCs w:val="23"/>
        </w:rPr>
        <w:t xml:space="preserve">Center: </w:t>
      </w:r>
      <w:r>
        <w:rPr>
          <w:sz w:val="23"/>
          <w:szCs w:val="23"/>
        </w:rPr>
        <w:t>Bangalore</w:t>
      </w:r>
    </w:p>
    <w:p w:rsidR="00AD4EB4" w:rsidRDefault="00AD4EB4" w:rsidP="00E82D0A">
      <w:pPr>
        <w:pStyle w:val="Default"/>
        <w:rPr>
          <w:sz w:val="23"/>
          <w:szCs w:val="23"/>
        </w:rPr>
      </w:pPr>
    </w:p>
    <w:p w:rsidR="00AD4EB4" w:rsidRDefault="00AD4EB4" w:rsidP="00E82D0A">
      <w:pPr>
        <w:pStyle w:val="Default"/>
      </w:pPr>
      <w:r w:rsidRPr="00AD4EB4">
        <w:rPr>
          <w:b/>
        </w:rPr>
        <w:t>Name:</w:t>
      </w:r>
      <w:r>
        <w:t xml:space="preserve"> Vibhor Joshi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</w:t>
      </w:r>
      <w:r w:rsidRPr="00AD4EB4">
        <w:rPr>
          <w:b/>
        </w:rPr>
        <w:t>ID:</w:t>
      </w:r>
      <w:r>
        <w:t xml:space="preserve"> 2013A8PS511G</w:t>
      </w:r>
    </w:p>
    <w:p w:rsidR="00AD4EB4" w:rsidRDefault="00AD4EB4" w:rsidP="00AD4EB4">
      <w:pPr>
        <w:pStyle w:val="Default"/>
        <w:rPr>
          <w:b/>
          <w:bCs/>
        </w:rPr>
      </w:pPr>
    </w:p>
    <w:p w:rsidR="00AD4EB4" w:rsidRDefault="00AD4EB4" w:rsidP="00AD4EB4">
      <w:pPr>
        <w:pStyle w:val="Default"/>
      </w:pPr>
      <w:r w:rsidRPr="00743B38">
        <w:rPr>
          <w:b/>
          <w:bCs/>
        </w:rPr>
        <w:t xml:space="preserve">Title of Report: </w:t>
      </w:r>
      <w:r w:rsidRPr="00743B38">
        <w:t>Multibrowser Support for Oracle Financial Services Analytical Applications</w:t>
      </w:r>
    </w:p>
    <w:p w:rsidR="00AD4EB4" w:rsidRDefault="00AD4EB4" w:rsidP="00AD4EB4">
      <w:pPr>
        <w:pStyle w:val="Default"/>
      </w:pPr>
    </w:p>
    <w:p w:rsidR="00AD4EB4" w:rsidRPr="00AD4EB4" w:rsidRDefault="00AD4EB4" w:rsidP="00AD4EB4">
      <w:pPr>
        <w:pStyle w:val="Default"/>
      </w:pPr>
      <w:r w:rsidRPr="00AD4EB4">
        <w:t xml:space="preserve">Usefulness of the project to the on-campus courses of study in various disciplines: Project should be scrutinized keeping in view the following response options. Write Course No. and Course Name against the option under which the project comes. </w:t>
      </w:r>
    </w:p>
    <w:p w:rsidR="00AD4EB4" w:rsidRDefault="00AD4EB4" w:rsidP="00AD4EB4">
      <w:pPr>
        <w:pStyle w:val="Default"/>
      </w:pPr>
      <w:r w:rsidRPr="00AD4EB4">
        <w:t>Refer Bulletin for Course No. and Course Name.</w:t>
      </w:r>
    </w:p>
    <w:p w:rsidR="00AD4EB4" w:rsidRDefault="00AD4EB4" w:rsidP="00AD4EB4">
      <w:pPr>
        <w:pStyle w:val="Default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2500"/>
      </w:tblGrid>
      <w:tr w:rsidR="00AD4EB4" w:rsidTr="00AD4EB4">
        <w:tc>
          <w:tcPr>
            <w:tcW w:w="1129" w:type="dxa"/>
          </w:tcPr>
          <w:p w:rsidR="00AD4EB4" w:rsidRDefault="00AD4EB4" w:rsidP="00AD4E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Code No. </w:t>
            </w:r>
          </w:p>
          <w:p w:rsidR="00AD4EB4" w:rsidRDefault="00AD4EB4" w:rsidP="00AD4EB4">
            <w:pPr>
              <w:pStyle w:val="Default"/>
            </w:pPr>
          </w:p>
        </w:tc>
        <w:tc>
          <w:tcPr>
            <w:tcW w:w="5387" w:type="dxa"/>
          </w:tcPr>
          <w:p w:rsidR="00AD4EB4" w:rsidRDefault="00AD4EB4" w:rsidP="00AD4EB4">
            <w:pPr>
              <w:pStyle w:val="Default"/>
            </w:pPr>
            <w:r>
              <w:t>Response Option</w:t>
            </w:r>
          </w:p>
        </w:tc>
        <w:tc>
          <w:tcPr>
            <w:tcW w:w="2500" w:type="dxa"/>
          </w:tcPr>
          <w:p w:rsidR="00AD4EB4" w:rsidRDefault="00AD4EB4" w:rsidP="00AD4E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Course No.(s) &amp; Name </w:t>
            </w:r>
          </w:p>
          <w:p w:rsidR="00AD4EB4" w:rsidRDefault="00AD4EB4" w:rsidP="00AD4EB4">
            <w:pPr>
              <w:pStyle w:val="Default"/>
            </w:pPr>
          </w:p>
        </w:tc>
      </w:tr>
      <w:tr w:rsidR="00AD4EB4" w:rsidTr="00AD4EB4">
        <w:trPr>
          <w:trHeight w:val="398"/>
        </w:trPr>
        <w:tc>
          <w:tcPr>
            <w:tcW w:w="1129" w:type="dxa"/>
          </w:tcPr>
          <w:p w:rsidR="00AD4EB4" w:rsidRDefault="00AD4EB4" w:rsidP="00AD4EB4">
            <w:pPr>
              <w:pStyle w:val="Default"/>
            </w:pPr>
            <w:r>
              <w:t>1</w:t>
            </w:r>
          </w:p>
        </w:tc>
        <w:tc>
          <w:tcPr>
            <w:tcW w:w="5387" w:type="dxa"/>
          </w:tcPr>
          <w:p w:rsidR="00AD4EB4" w:rsidRDefault="00AD4EB4" w:rsidP="00AD4E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new course can be designed out of this project. </w:t>
            </w:r>
          </w:p>
          <w:p w:rsidR="00AD4EB4" w:rsidRDefault="00AD4EB4" w:rsidP="00AD4EB4">
            <w:pPr>
              <w:pStyle w:val="Default"/>
            </w:pPr>
          </w:p>
        </w:tc>
        <w:tc>
          <w:tcPr>
            <w:tcW w:w="2500" w:type="dxa"/>
          </w:tcPr>
          <w:p w:rsidR="00AD4EB4" w:rsidRDefault="00AD4EB4" w:rsidP="00AD4EB4">
            <w:pPr>
              <w:pStyle w:val="Default"/>
            </w:pPr>
            <w:r>
              <w:t>No</w:t>
            </w:r>
          </w:p>
        </w:tc>
      </w:tr>
      <w:tr w:rsidR="00AD4EB4" w:rsidTr="00AD4EB4">
        <w:trPr>
          <w:trHeight w:val="534"/>
        </w:trPr>
        <w:tc>
          <w:tcPr>
            <w:tcW w:w="1129" w:type="dxa"/>
          </w:tcPr>
          <w:p w:rsidR="00AD4EB4" w:rsidRDefault="00AD4EB4" w:rsidP="00AD4EB4">
            <w:pPr>
              <w:pStyle w:val="Default"/>
            </w:pPr>
            <w:r>
              <w:t>2</w:t>
            </w:r>
          </w:p>
        </w:tc>
        <w:tc>
          <w:tcPr>
            <w:tcW w:w="5387" w:type="dxa"/>
          </w:tcPr>
          <w:p w:rsidR="00AD4EB4" w:rsidRDefault="00AD4EB4" w:rsidP="00AD4E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project can help modification of the course content of some of the existing Courses </w:t>
            </w:r>
          </w:p>
          <w:p w:rsidR="00AD4EB4" w:rsidRDefault="00AD4EB4" w:rsidP="00AD4EB4">
            <w:pPr>
              <w:pStyle w:val="Default"/>
            </w:pPr>
          </w:p>
        </w:tc>
        <w:tc>
          <w:tcPr>
            <w:tcW w:w="2500" w:type="dxa"/>
          </w:tcPr>
          <w:p w:rsidR="00AD4EB4" w:rsidRDefault="00AD4EB4" w:rsidP="00AD4EB4">
            <w:pPr>
              <w:pStyle w:val="Default"/>
            </w:pPr>
            <w:r>
              <w:t>No</w:t>
            </w:r>
          </w:p>
        </w:tc>
      </w:tr>
      <w:tr w:rsidR="00AD4EB4" w:rsidTr="00AD4EB4">
        <w:trPr>
          <w:trHeight w:val="556"/>
        </w:trPr>
        <w:tc>
          <w:tcPr>
            <w:tcW w:w="1129" w:type="dxa"/>
          </w:tcPr>
          <w:p w:rsidR="00AD4EB4" w:rsidRDefault="00AD4EB4" w:rsidP="00AD4EB4">
            <w:pPr>
              <w:pStyle w:val="Default"/>
            </w:pPr>
            <w:r>
              <w:t>3</w:t>
            </w:r>
          </w:p>
        </w:tc>
        <w:tc>
          <w:tcPr>
            <w:tcW w:w="5387" w:type="dxa"/>
          </w:tcPr>
          <w:p w:rsidR="00AD4EB4" w:rsidRDefault="00AD4EB4" w:rsidP="00AD4E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project can be used directly in some of the existing Compulsory Discipline Courses (CDC)/ Discipline Courses Other than Compulsory (DCOC)/ Emerging Area (EA), etc. Courses </w:t>
            </w:r>
          </w:p>
          <w:p w:rsidR="00AD4EB4" w:rsidRDefault="00AD4EB4" w:rsidP="00AD4EB4">
            <w:pPr>
              <w:pStyle w:val="Default"/>
            </w:pPr>
          </w:p>
        </w:tc>
        <w:tc>
          <w:tcPr>
            <w:tcW w:w="2500" w:type="dxa"/>
          </w:tcPr>
          <w:p w:rsidR="00AD4EB4" w:rsidRDefault="00AD4EB4" w:rsidP="00AD4EB4">
            <w:pPr>
              <w:pStyle w:val="Default"/>
            </w:pPr>
            <w:r>
              <w:t>No</w:t>
            </w:r>
          </w:p>
        </w:tc>
      </w:tr>
      <w:tr w:rsidR="00AD4EB4" w:rsidTr="00AD4EB4">
        <w:tc>
          <w:tcPr>
            <w:tcW w:w="1129" w:type="dxa"/>
          </w:tcPr>
          <w:p w:rsidR="00AD4EB4" w:rsidRDefault="00AD4EB4" w:rsidP="00AD4EB4">
            <w:pPr>
              <w:pStyle w:val="Default"/>
            </w:pPr>
            <w:r>
              <w:t>4</w:t>
            </w:r>
          </w:p>
        </w:tc>
        <w:tc>
          <w:tcPr>
            <w:tcW w:w="5387" w:type="dxa"/>
          </w:tcPr>
          <w:p w:rsidR="00AD4EB4" w:rsidRDefault="00AD4EB4" w:rsidP="00AD4E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project can be used in preparatory courses like Analysis and Application Oriented Courses (AAOC)/ Engineering Science (ES)/ Technical Art (TA) and Core Courses. </w:t>
            </w:r>
          </w:p>
          <w:p w:rsidR="00AD4EB4" w:rsidRDefault="00AD4EB4" w:rsidP="00AD4EB4">
            <w:pPr>
              <w:pStyle w:val="Default"/>
            </w:pPr>
          </w:p>
        </w:tc>
        <w:tc>
          <w:tcPr>
            <w:tcW w:w="2500" w:type="dxa"/>
          </w:tcPr>
          <w:p w:rsidR="00AD4EB4" w:rsidRDefault="00AD4EB4" w:rsidP="00AD4EB4">
            <w:pPr>
              <w:pStyle w:val="Default"/>
            </w:pPr>
            <w:r>
              <w:t>No</w:t>
            </w:r>
          </w:p>
        </w:tc>
      </w:tr>
      <w:tr w:rsidR="00AD4EB4" w:rsidTr="00AD4EB4">
        <w:tc>
          <w:tcPr>
            <w:tcW w:w="1129" w:type="dxa"/>
          </w:tcPr>
          <w:p w:rsidR="00AD4EB4" w:rsidRDefault="00AD4EB4" w:rsidP="00AD4EB4">
            <w:pPr>
              <w:pStyle w:val="Default"/>
            </w:pPr>
            <w:r>
              <w:t>5</w:t>
            </w:r>
          </w:p>
        </w:tc>
        <w:tc>
          <w:tcPr>
            <w:tcW w:w="5387" w:type="dxa"/>
          </w:tcPr>
          <w:p w:rsidR="00AD4EB4" w:rsidRDefault="00AD4EB4" w:rsidP="00AD4E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project cannot come under any of the above mentioned options as it relates to the professional work of the host organization. </w:t>
            </w:r>
          </w:p>
          <w:p w:rsidR="00AD4EB4" w:rsidRDefault="00AD4EB4" w:rsidP="00AD4EB4">
            <w:pPr>
              <w:pStyle w:val="Default"/>
            </w:pPr>
          </w:p>
        </w:tc>
        <w:tc>
          <w:tcPr>
            <w:tcW w:w="2500" w:type="dxa"/>
          </w:tcPr>
          <w:p w:rsidR="00AD4EB4" w:rsidRDefault="00AD4EB4" w:rsidP="00AD4EB4">
            <w:pPr>
              <w:pStyle w:val="Default"/>
            </w:pPr>
            <w:r>
              <w:t>Yes</w:t>
            </w:r>
          </w:p>
        </w:tc>
      </w:tr>
    </w:tbl>
    <w:p w:rsidR="00AD4EB4" w:rsidRPr="00AD4EB4" w:rsidRDefault="00AD4EB4" w:rsidP="00AD4EB4">
      <w:pPr>
        <w:pStyle w:val="Default"/>
      </w:pPr>
    </w:p>
    <w:p w:rsidR="00AD4EB4" w:rsidRDefault="00AD4EB4" w:rsidP="00E82D0A">
      <w:pPr>
        <w:pStyle w:val="Default"/>
        <w:rPr>
          <w:sz w:val="28"/>
          <w:szCs w:val="28"/>
        </w:rPr>
      </w:pPr>
    </w:p>
    <w:p w:rsidR="00AD4EB4" w:rsidRDefault="00AD4EB4" w:rsidP="00E82D0A">
      <w:pPr>
        <w:pStyle w:val="Default"/>
        <w:rPr>
          <w:sz w:val="28"/>
          <w:szCs w:val="28"/>
        </w:rPr>
      </w:pPr>
    </w:p>
    <w:p w:rsidR="00AD4EB4" w:rsidRDefault="00AD4EB4" w:rsidP="00E82D0A">
      <w:pPr>
        <w:pStyle w:val="Default"/>
        <w:rPr>
          <w:sz w:val="28"/>
          <w:szCs w:val="28"/>
        </w:rPr>
      </w:pPr>
    </w:p>
    <w:p w:rsidR="00AD4EB4" w:rsidRDefault="00AD4EB4" w:rsidP="00E82D0A">
      <w:pPr>
        <w:pStyle w:val="Default"/>
        <w:rPr>
          <w:sz w:val="28"/>
          <w:szCs w:val="28"/>
        </w:rPr>
      </w:pPr>
    </w:p>
    <w:p w:rsidR="00AD4EB4" w:rsidRDefault="00AD4EB4" w:rsidP="00E82D0A">
      <w:pPr>
        <w:pStyle w:val="Default"/>
        <w:rPr>
          <w:sz w:val="28"/>
          <w:szCs w:val="28"/>
        </w:rPr>
      </w:pPr>
    </w:p>
    <w:p w:rsidR="00AD4EB4" w:rsidRDefault="00AD4EB4" w:rsidP="00E82D0A">
      <w:pPr>
        <w:pStyle w:val="Default"/>
        <w:rPr>
          <w:sz w:val="28"/>
          <w:szCs w:val="28"/>
        </w:rPr>
      </w:pPr>
    </w:p>
    <w:p w:rsidR="00AD4EB4" w:rsidRDefault="00AD4EB4" w:rsidP="00E82D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Signature of the Student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Signature of the PS Faculty</w:t>
      </w:r>
    </w:p>
    <w:p w:rsidR="00AD4EB4" w:rsidRDefault="00AD4EB4" w:rsidP="003818FB">
      <w:pPr>
        <w:pStyle w:val="Default"/>
        <w:jc w:val="center"/>
        <w:rPr>
          <w:b/>
          <w:bCs/>
          <w:sz w:val="36"/>
          <w:szCs w:val="36"/>
        </w:rPr>
      </w:pPr>
      <w:r>
        <w:rPr>
          <w:sz w:val="23"/>
          <w:szCs w:val="23"/>
        </w:rPr>
        <w:br w:type="page"/>
      </w:r>
      <w:r w:rsidRPr="003818FB">
        <w:rPr>
          <w:b/>
          <w:bCs/>
          <w:sz w:val="36"/>
          <w:szCs w:val="36"/>
        </w:rPr>
        <w:lastRenderedPageBreak/>
        <w:t>Acknowledgement</w:t>
      </w:r>
    </w:p>
    <w:p w:rsidR="001531F2" w:rsidRDefault="001531F2" w:rsidP="001531F2">
      <w:pPr>
        <w:pStyle w:val="Default"/>
        <w:rPr>
          <w:sz w:val="30"/>
          <w:szCs w:val="30"/>
        </w:rPr>
      </w:pPr>
    </w:p>
    <w:p w:rsidR="00AD4EB4" w:rsidRPr="001531F2" w:rsidRDefault="00AD4EB4" w:rsidP="00AD4EB4">
      <w:pPr>
        <w:pStyle w:val="Default"/>
      </w:pPr>
      <w:r w:rsidRPr="001531F2">
        <w:t xml:space="preserve">I would like to thank the </w:t>
      </w:r>
      <w:r w:rsidRPr="001531F2">
        <w:rPr>
          <w:b/>
          <w:bCs/>
        </w:rPr>
        <w:t xml:space="preserve">PS Division </w:t>
      </w:r>
      <w:r w:rsidR="001531F2" w:rsidRPr="001531F2">
        <w:t xml:space="preserve">for providing a </w:t>
      </w:r>
      <w:r w:rsidRPr="001531F2">
        <w:t xml:space="preserve">course like PS-II which gives us professional exposure. I would like to thank </w:t>
      </w:r>
      <w:r w:rsidR="001531F2" w:rsidRPr="001531F2">
        <w:rPr>
          <w:b/>
          <w:bCs/>
        </w:rPr>
        <w:t>Oracle Financial Services Softwares</w:t>
      </w:r>
      <w:r w:rsidRPr="001531F2">
        <w:rPr>
          <w:b/>
          <w:bCs/>
        </w:rPr>
        <w:t xml:space="preserve"> </w:t>
      </w:r>
      <w:r w:rsidRPr="001531F2">
        <w:t xml:space="preserve">for providing an opportunity to intern here. I would like to thank </w:t>
      </w:r>
      <w:r w:rsidR="001531F2" w:rsidRPr="001531F2">
        <w:t xml:space="preserve">Sanjay Bajaj, </w:t>
      </w:r>
      <w:proofErr w:type="spellStart"/>
      <w:r w:rsidR="001531F2" w:rsidRPr="001531F2">
        <w:rPr>
          <w:bCs/>
        </w:rPr>
        <w:t>Renjith</w:t>
      </w:r>
      <w:proofErr w:type="spellEnd"/>
      <w:r w:rsidR="001531F2" w:rsidRPr="001531F2">
        <w:rPr>
          <w:bCs/>
        </w:rPr>
        <w:t xml:space="preserve"> </w:t>
      </w:r>
      <w:proofErr w:type="spellStart"/>
      <w:r w:rsidR="001531F2" w:rsidRPr="001531F2">
        <w:rPr>
          <w:bCs/>
        </w:rPr>
        <w:t>Ravindram</w:t>
      </w:r>
      <w:proofErr w:type="spellEnd"/>
      <w:r w:rsidRPr="001531F2">
        <w:rPr>
          <w:b/>
          <w:bCs/>
        </w:rPr>
        <w:t xml:space="preserve"> </w:t>
      </w:r>
      <w:r w:rsidRPr="001531F2">
        <w:t xml:space="preserve">and </w:t>
      </w:r>
      <w:proofErr w:type="spellStart"/>
      <w:r w:rsidR="001531F2" w:rsidRPr="001531F2">
        <w:rPr>
          <w:bCs/>
        </w:rPr>
        <w:t>Pankaj</w:t>
      </w:r>
      <w:proofErr w:type="spellEnd"/>
      <w:r w:rsidR="001531F2" w:rsidRPr="001531F2">
        <w:rPr>
          <w:bCs/>
        </w:rPr>
        <w:t xml:space="preserve"> </w:t>
      </w:r>
      <w:proofErr w:type="spellStart"/>
      <w:r w:rsidR="001531F2" w:rsidRPr="001531F2">
        <w:rPr>
          <w:bCs/>
        </w:rPr>
        <w:t>Changgwani</w:t>
      </w:r>
      <w:proofErr w:type="spellEnd"/>
      <w:r w:rsidRPr="001531F2">
        <w:rPr>
          <w:b/>
          <w:bCs/>
        </w:rPr>
        <w:t xml:space="preserve"> </w:t>
      </w:r>
      <w:r w:rsidRPr="001531F2">
        <w:t>for their guidance and mentorship during the course of the project</w:t>
      </w:r>
      <w:r w:rsidRPr="001531F2">
        <w:rPr>
          <w:b/>
          <w:bCs/>
        </w:rPr>
        <w:t xml:space="preserve">. </w:t>
      </w:r>
    </w:p>
    <w:p w:rsidR="001531F2" w:rsidRDefault="00AD4EB4" w:rsidP="00AD4EB4">
      <w:pPr>
        <w:rPr>
          <w:sz w:val="24"/>
          <w:szCs w:val="24"/>
        </w:rPr>
      </w:pPr>
      <w:r w:rsidRPr="001531F2">
        <w:rPr>
          <w:sz w:val="24"/>
          <w:szCs w:val="24"/>
        </w:rPr>
        <w:t xml:space="preserve">I would like to thank our instructors </w:t>
      </w:r>
      <w:r w:rsidR="001531F2" w:rsidRPr="001531F2">
        <w:rPr>
          <w:bCs/>
          <w:sz w:val="24"/>
          <w:szCs w:val="24"/>
        </w:rPr>
        <w:t xml:space="preserve">Ms Raja </w:t>
      </w:r>
      <w:proofErr w:type="spellStart"/>
      <w:r w:rsidR="001531F2" w:rsidRPr="001531F2">
        <w:rPr>
          <w:bCs/>
          <w:sz w:val="24"/>
          <w:szCs w:val="24"/>
        </w:rPr>
        <w:t>Vadhana</w:t>
      </w:r>
      <w:proofErr w:type="spellEnd"/>
      <w:r w:rsidRPr="001531F2">
        <w:rPr>
          <w:b/>
          <w:bCs/>
          <w:sz w:val="24"/>
          <w:szCs w:val="24"/>
        </w:rPr>
        <w:t xml:space="preserve"> </w:t>
      </w:r>
      <w:r w:rsidRPr="001531F2">
        <w:rPr>
          <w:sz w:val="24"/>
          <w:szCs w:val="24"/>
        </w:rPr>
        <w:t>for encouraging and guiding us during this course.</w:t>
      </w:r>
    </w:p>
    <w:p w:rsidR="001531F2" w:rsidRDefault="001531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4EB4" w:rsidRPr="001531F2" w:rsidRDefault="001531F2" w:rsidP="001531F2">
      <w:pPr>
        <w:ind w:left="720" w:firstLine="720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lastRenderedPageBreak/>
        <w:t xml:space="preserve">                    </w:t>
      </w:r>
      <w:r w:rsidRPr="001531F2">
        <w:rPr>
          <w:rFonts w:ascii="Calibri" w:hAnsi="Calibri" w:cs="Calibri"/>
          <w:b/>
          <w:color w:val="000000"/>
          <w:sz w:val="36"/>
          <w:szCs w:val="36"/>
        </w:rPr>
        <w:t>Table of Contents</w:t>
      </w:r>
    </w:p>
    <w:p w:rsidR="001531F2" w:rsidRDefault="001531F2">
      <w:pPr>
        <w:rPr>
          <w:rFonts w:ascii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AD4EB4" w:rsidRDefault="001531F2" w:rsidP="001531F2">
      <w:pPr>
        <w:pStyle w:val="Default"/>
        <w:jc w:val="center"/>
        <w:rPr>
          <w:b/>
          <w:sz w:val="36"/>
          <w:szCs w:val="36"/>
        </w:rPr>
      </w:pPr>
      <w:r w:rsidRPr="001531F2">
        <w:rPr>
          <w:b/>
          <w:sz w:val="36"/>
          <w:szCs w:val="36"/>
        </w:rPr>
        <w:lastRenderedPageBreak/>
        <w:t>Introduction</w:t>
      </w:r>
    </w:p>
    <w:p w:rsidR="001531F2" w:rsidRPr="001531F2" w:rsidRDefault="001531F2" w:rsidP="001531F2">
      <w:pPr>
        <w:pStyle w:val="Default"/>
        <w:rPr>
          <w:b/>
          <w:sz w:val="36"/>
          <w:szCs w:val="36"/>
        </w:rPr>
      </w:pPr>
      <w:bookmarkStart w:id="0" w:name="_GoBack"/>
      <w:bookmarkEnd w:id="0"/>
    </w:p>
    <w:sectPr w:rsidR="001531F2" w:rsidRPr="001531F2" w:rsidSect="00625A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8E"/>
    <w:rsid w:val="001531F2"/>
    <w:rsid w:val="003818FB"/>
    <w:rsid w:val="003E2DB8"/>
    <w:rsid w:val="00625A9A"/>
    <w:rsid w:val="006E3538"/>
    <w:rsid w:val="00743B38"/>
    <w:rsid w:val="007F1767"/>
    <w:rsid w:val="00971C0E"/>
    <w:rsid w:val="00A2508E"/>
    <w:rsid w:val="00AD4EB4"/>
    <w:rsid w:val="00D0003D"/>
    <w:rsid w:val="00E82D0A"/>
    <w:rsid w:val="00E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91C5D-BF78-467E-A739-F35D9494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35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4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D4E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Joshi</dc:creator>
  <cp:keywords/>
  <dc:description/>
  <cp:lastModifiedBy>vibhor joshi</cp:lastModifiedBy>
  <cp:revision>6</cp:revision>
  <dcterms:created xsi:type="dcterms:W3CDTF">2016-09-26T16:51:00Z</dcterms:created>
  <dcterms:modified xsi:type="dcterms:W3CDTF">2016-09-26T19:16:00Z</dcterms:modified>
</cp:coreProperties>
</file>