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160" w:lineRule="auto"/>
        <w:ind w:right="360"/>
        <w:rPr>
          <w:b w:val="1"/>
          <w:color w:val="1a1c1e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Thinking" id="1" name="image1.png"/>
            <a:graphic>
              <a:graphicData uri="http://schemas.openxmlformats.org/drawingml/2006/picture">
                <pic:pic>
                  <pic:nvPicPr>
                    <pic:cNvPr descr="Thinki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Phase 1: Minimum Viable Product (MVP) Development</w:t>
      </w:r>
    </w:p>
    <w:p w:rsidR="00000000" w:rsidDel="00000000" w:rsidP="00000000" w:rsidRDefault="00000000" w:rsidRPr="00000000" w14:paraId="00000003">
      <w:pPr>
        <w:spacing w:after="280" w:before="240" w:line="327.27272727272725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phase will focus on building the core features of the SoleRelief app to address the immediate needs of users with plantar fasciitis.</w:t>
      </w:r>
    </w:p>
    <w:p w:rsidR="00000000" w:rsidDel="00000000" w:rsidP="00000000" w:rsidRDefault="00000000" w:rsidRPr="00000000" w14:paraId="00000004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1: Project Setup &amp; Foundation (2 Weeks)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Establish the project infrastructure and design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Finalize the project management tools (e.g., Jira, Trello).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a detailed project roadmap and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Coordinate with the team to clarify roles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UX/UI Designer: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Create wireframes for the main screens based on the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a style guide incorporating a clean, calming UI and a supportive 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Set up the development environment for iOS and Android (React Native or Flutter).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 the basic app structure and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Physical Therapist Advisor &amp; Content Creator: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Begin curating the initial set of stretching exercises for plantar fasciitis.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Plan the production of images and videos for the exercise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2: Core Feature Implementation - Stretching &amp; Reminders (3 Weeks)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Implement the stretching reminders and exercise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the stretching reminder functionality with customizable push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Build the exercise library UI to display images, instructions, and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 the "quick-start from notification"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UX/UI Designer: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Finalize the UI for the exercise library and reminder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the design is intuitive and accessible, with large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Content Creator: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Produce high-quality images and videos for the curated stretches.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Write clear and concise instructions for each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Begin testing the reminder functionality and the display of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3: Tracking &amp; Integration (3 Weeks)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Develop the progress tracking features and integrate with fitness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 the daily walking reminder with gentle prompts.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Integrate with Apple HealthKit and Google Fit for step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Build the injury progress tracker, including pain scale logging and stretch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UX/UI Designer: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Design the progress reports and data visualization for pain and activity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Refine the onboarding flow with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Physical Therapist Advisor: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Provide input on the pain scale and how to present progress reports meaningfully.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Test the fitness API integration and the accuracy of the progress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4: Finalization &amp; Beta Testing (2 Weeks)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Prepare the app for launch through rigorous testing and refinement.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 offline access for core routines and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user data is stored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Address any outstanding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a clear disclaimer regarding medical 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Prepare the app store listings.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Conduct comprehensive end-to-end testing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Manage a closed beta test with a small group of users to gather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24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1am9u5i1xu91" w:id="0"/>
      <w:bookmarkEnd w:id="0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Phase 2: Injury Expansion &amp; Enhancements</w:t>
      </w:r>
    </w:p>
    <w:p w:rsidR="00000000" w:rsidDel="00000000" w:rsidP="00000000" w:rsidRDefault="00000000" w:rsidRPr="00000000" w14:paraId="00000051">
      <w:pPr>
        <w:spacing w:after="280" w:before="240" w:line="327.27272727272725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phase will commence after the successful launch and initial user feedback from the MVP.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Expand the app's content and features based on the PRD's Phase 2 and backlog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Analyze user feedback and app performance data (KPIs) to prioritize backlog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Plan the rollout of new content and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Begin development to add protocols for Achilles tendinitis and shin splints.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Investigate and implement gamification elements like streak tracking to improve user motivation.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Content Creator &amp; Physical Therapist Advisor: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 (continued):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Content Creator &amp; Physical Therapist Advisor: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and validate new stretching and exercise protocols for Achilles tendinitis, shin splints, and other planned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Create all necessary content (images, videos, instructions) for the new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UX/UI Designer: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Design any new UI elements required for the expanded content, ensuring a consistent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Incorporate gamification concepts into the design to enhance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Thoroughly test all new injury protocols and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Verify that gamification elements work as intended and are motivating.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0" w:before="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fuu93mfrobgv" w:id="1"/>
      <w:bookmarkEnd w:id="1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Phase 3: Launch &amp; Initial Growth</w:t>
      </w:r>
    </w:p>
    <w:p w:rsidR="00000000" w:rsidDel="00000000" w:rsidP="00000000" w:rsidRDefault="00000000" w:rsidRPr="00000000" w14:paraId="0000006E">
      <w:pPr>
        <w:spacing w:after="280" w:before="240" w:line="327.27272727272725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phase covers the official launch of the MVP and the immediate post-launch activities to ensure a stable and growing user base.</w:t>
      </w:r>
    </w:p>
    <w:p w:rsidR="00000000" w:rsidDel="00000000" w:rsidP="00000000" w:rsidRDefault="00000000" w:rsidRPr="00000000" w14:paraId="0000006F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1: App Store Submission &amp; Launch Preparation (1 Week)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Finalize all materials for a successful public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Prepare and submit the app to the Apple App Store and Google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Develop a launch marketing plan, including app store optimization (ASO) with relevant keywords.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Finalize the clear disclaimer regarding medical liability to be displayed prominently in the app and app store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all app store requirements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Prepare for post-launch monitoring and quick bug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Perform a final, full regression test on the build submitted to the app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40" w:line="327.27272727272725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Sprint 2: Public Launch &amp; Monitoring (4 Weeks)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Monitor the app's performance, gather user feedback, and drive initial user acquisition.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Track Key Performance Indicators (KPIs) such as Daily Active Users, retention rates, and app store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Monitor user feedback channels (reviews, social media, support emails) to identify bugs and feature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Execute the initial marketing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Mobile App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Monitor crash reports and performance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Deploy "hotfix" updates to address any critical bugs that arise post-launch.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Entire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Participate in a launch retrospective to discuss what went well and what could be improved for future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0" w:before="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sfl2ys1srne2" w:id="2"/>
      <w:bookmarkEnd w:id="2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Phase 4: Ongoing Iteration &amp; Backlog Development (Ongoing)</w:t>
      </w:r>
    </w:p>
    <w:p w:rsidR="00000000" w:rsidDel="00000000" w:rsidP="00000000" w:rsidRDefault="00000000" w:rsidRPr="00000000" w14:paraId="00000090">
      <w:pPr>
        <w:spacing w:after="280" w:before="240" w:line="327.27272727272725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is a continuous phase focused on using data and user feedback to improve the app and work through the future features outlined in the PRD backlog.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Enhance the user experience, increase retention, and begin exploring monetization and expansion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Methodology: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The team will work in agile sprints (e.g., 2 weeks each), prioritizing tasks from the backlog based on user impact and business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Key Initiatives from the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Community &amp;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Implement a community forum for users to share experiences and support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Explore and develop chat support (initially AI, with a potential for human support later) to answer user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Premium Features &amp; Monetization: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Develop premium guided sessions and custom rehab plans as a potential revenue 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Scope and implement wearable device support (e.g., Apple Watch, Fitbit) for enhanced tracking and reminders.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Continuous Improvement: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 (Product Manager):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Regularly analyze KPIs (especially self-reported pain improvement and stretch completion rates) to validate the app's effectiveness.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 (UX/UI Designer):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Conduct user interviews and usability tests to identify pain points and areas for improvement in the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 (Developer):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Refactor code, improve app performance, and keep third-party libraries and APIs up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spacing w:after="0" w:before="0" w:line="342.85714285714283" w:lineRule="auto"/>
        <w:ind w:left="216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Task (QA Tester):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Develop automated tests for core features to streamline regression testing for each new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24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after="0" w:before="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csssh360wubr" w:id="3"/>
      <w:bookmarkEnd w:id="3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High-Level Timeline &amp; Milestones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24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Phase 1 (MVP Development):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Weeks 1-10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Wireframes and UI Style Guide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Core features (reminders, library, tracking)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Closed beta test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Phase 2 (Launch):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Weeks 11-15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App submitted and approved by app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Public launch of SoleRelief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First post-launch update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Phase 3 (Injury Expansion):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Weeks 16-24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New protocols for Achilles tendinitis and shin splints are 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Phase 4 (Ongoing Iteration):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Week 25+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Launch of the first backlog feature (e.g., Community Forum).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before="0" w:line="342.85714285714283" w:lineRule="auto"/>
        <w:ind w:left="1440" w:hanging="360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Milestone: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Introduction of the first premium feature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before="0" w:line="342.85714285714283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before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40" w:before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60" w:before="160" w:lineRule="auto"/>
        <w:ind w:right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1c1e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