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40" w:line="420" w:lineRule="exact"/>
        <w:rPr>
          <w:rFonts w:ascii="Gotham" w:cs="Gotham" w:hAnsi="Gotham" w:eastAsia="Gotham"/>
          <w:b w:val="1"/>
          <w:bCs w:val="1"/>
          <w:u w:val="single"/>
        </w:rPr>
      </w:pPr>
      <w:r>
        <w:rPr>
          <w:rFonts w:ascii="Gotham" w:hAnsi="Gotham"/>
          <w:b w:val="1"/>
          <w:bCs w:val="1"/>
          <w:u w:val="single"/>
          <w:rtl w:val="0"/>
          <w:lang w:val="en-US"/>
        </w:rPr>
        <w:t>SENSING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b w:val="1"/>
          <w:bCs w:val="1"/>
          <w:u w:val="single"/>
        </w:rPr>
      </w:pPr>
    </w:p>
    <w:p>
      <w:pPr>
        <w:pStyle w:val="Body"/>
        <w:spacing w:before="20" w:after="40" w:line="44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Do not have a good imagination. 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remember events as snapshots of what actually happened.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solve problems by working through facts until I understand the problem.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am pragmatic and look to the "bottom line.</w:t>
      </w:r>
      <w:r>
        <w:rPr>
          <w:rFonts w:ascii="Gotham" w:hAnsi="Gotham" w:hint="default"/>
          <w:sz w:val="24"/>
          <w:szCs w:val="24"/>
          <w:rtl w:val="0"/>
          <w:lang w:val="en-US"/>
        </w:rPr>
        <w:t>”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start with facts and then form a big picture.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trust experience first and trust words and symbols less.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sz w:val="24"/>
          <w:szCs w:val="24"/>
          <w:rtl w:val="0"/>
          <w:lang w:val="en-US"/>
        </w:rPr>
        <w:t>Sometimes I pay so much attention to facts, either present or past, that I miss new possibilities.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b w:val="1"/>
          <w:bCs w:val="1"/>
          <w:u w:val="single"/>
          <w:rtl w:val="0"/>
          <w:lang w:val="en-US"/>
        </w:rPr>
        <w:t>INTUITIVE</w:t>
      </w:r>
      <w:r>
        <w:rPr>
          <w:rFonts w:ascii="Gotham" w:hAnsi="Gotham"/>
          <w:rtl w:val="0"/>
          <w:lang w:val="en-US"/>
        </w:rPr>
        <w:t xml:space="preserve"> 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sz w:val="24"/>
          <w:szCs w:val="24"/>
          <w:rtl w:val="0"/>
          <w:lang w:val="en-US"/>
        </w:rPr>
        <w:t xml:space="preserve">Have a vivid imagination. 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remember events by what I read "between the lines" about their meaning.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solve problems by leaping between different ideas and possibilities.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am interested in doing things that are new and different.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like to see the big picture, then to find out the facts.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sz w:val="24"/>
          <w:szCs w:val="24"/>
        </w:rPr>
      </w:pPr>
      <w:r>
        <w:rPr>
          <w:rFonts w:ascii="Gotham" w:hAnsi="Gotham"/>
          <w:sz w:val="24"/>
          <w:szCs w:val="24"/>
          <w:rtl w:val="0"/>
          <w:lang w:val="en-US"/>
        </w:rPr>
        <w:t>I trust impressions, symbols, and metaphors more than what I actually experienced</w:t>
      </w:r>
    </w:p>
    <w:p>
      <w:pPr>
        <w:pStyle w:val="Body"/>
        <w:spacing w:before="20" w:after="40" w:line="420" w:lineRule="exact"/>
      </w:pPr>
      <w:r>
        <w:rPr>
          <w:rFonts w:ascii="Gotham" w:hAnsi="Gotham"/>
          <w:sz w:val="24"/>
          <w:szCs w:val="24"/>
          <w:rtl w:val="0"/>
          <w:lang w:val="en-US"/>
        </w:rPr>
        <w:t>Sometimes I think so much about new possibilities that I never look at how to make them a reality.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otha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