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left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heading=h.yqm55rxu7ewg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 IaC Provisioning for Real Estate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 Name: DevOps Foundations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Institution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Medicaps University – Datagami Skill Based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Name(s) &amp; Enrolment Number(s):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5164"/>
        <w:gridCol w:w="3006"/>
        <w:tblGridChange w:id="0">
          <w:tblGrid>
            <w:gridCol w:w="846"/>
            <w:gridCol w:w="5164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Enrolment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Vidhi Yadav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EN22CS3011077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Suhani Pathak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EN22CS301990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Surbhi Jadam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EN22CS3011002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Vanshika Soni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EN22CS3011061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Vinay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EN22CS3011082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Group Name: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04040"/>
          <w:rtl w:val="0"/>
        </w:rPr>
        <w:t xml:space="preserve">DO-07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Project Number: 07 D9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Industry Mentor Name: Mr. Vaibhav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University Mentor Name: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04040"/>
          <w:rtl w:val="0"/>
        </w:rPr>
        <w:t xml:space="preserve">Dr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. Ritesh Joshi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Academic Year: 2026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6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26">
      <w:pPr>
        <w:spacing w:before="6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39639786"/>
        <w:tag w:val="goog_rdk_0"/>
      </w:sdtPr>
      <w:sdtContent>
        <w:tbl>
          <w:tblPr>
            <w:tblStyle w:val="Table2"/>
            <w:tblW w:w="91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85"/>
            <w:gridCol w:w="7695"/>
            <w:tblGridChange w:id="0">
              <w:tblGrid>
                <w:gridCol w:w="1485"/>
                <w:gridCol w:w="76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S.No.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 statement and objectives: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 Statement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Project Objectives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Scope of the Project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Proposed Solution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Key features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Overall Architecture/Workflow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Tools and Technologies Used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Results and 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Screenshots/Outputs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numPr>
                    <w:ilvl w:val="0"/>
                    <w:numId w:val="17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Reports / dashboards / models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numPr>
                    <w:ilvl w:val="0"/>
                    <w:numId w:val="1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Key outcomes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Conclusion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Future Scope and Enhancements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1827y556xms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wgmb75ilj1c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Problem Statement &amp;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6qhyyt7vl6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web applications require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consistent, scalable, and secure infrastructure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deployment. Traditional manual setup of servers, databases, and runtime environments is: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Time-consuming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Error-prone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to replicate across environments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to scale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Estate Web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consistent deployment across development, testing, and production environments is critical. Manual infrastructure provisioning increases the risk of configuration drift and deployment failures.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there is a need to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fully automated, containerized, and cloud-ready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Infrastructure as Code (IaC), Docker, and CI/CD pipelines to ensure reliable and repeatable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ll3yqfyrpl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key objectives of this project are: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 infrastructure provisioning using Infrastructure as Code.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Containerize the Real Estate application using Docker.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 CI/CD pipeline for automated build and deployment.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application on a cloud virtual machine.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security, scalability, and performance.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environment consistency across Dev, Test, and Production.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industry-standard DevOps practices.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Scope of the Project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scope of the project includes: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3-tier Real Estate Web Application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Containerization using Docker &amp; Docker Compose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deployment on AWS EC2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provisioning using Terraform / Ansible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pipeline using Jenkins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design using MySQL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authentication using JWT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 of security and performance best practices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jnhwjwr5fox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Proposed Solution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solution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Containerized Real Estate Web Application deployed on AWS cloud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automated using Infrastructure as Code and CI/CD pipelines.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solution consists of: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 Frontend (UI Layer)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Flask Backend (API Layer)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Database (Data Layer)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Docker-based containerization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for hosting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for infrastructure provisioning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for CI/CD automation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One-command deployment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portability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reliability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scalability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Key Features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Property listing &amp; search functionality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/ Update / Delete property (Admin)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Property detail view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 &amp; login (JWT-based authentication)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Inquiry submission system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 (Admin/User)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Containerized deployment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 as Code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automation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cloud deployment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Overall Architecture /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3-Tier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Presentation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React (Vite) Frontend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Python Flask REST API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MySQL Database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components are containerized using Docker and deployed on AWS EC2.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Tools &amp;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120"/>
        <w:tblGridChange w:id="0">
          <w:tblGrid>
            <w:gridCol w:w="183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(Vite)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 Flask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 Compose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Amazon EC2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Terraform / Ansible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Jenkins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SQLAlchemy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+ bcrypt</w:t>
            </w:r>
          </w:p>
        </w:tc>
      </w:tr>
    </w:tbl>
    <w:p w:rsidR="00000000" w:rsidDel="00000000" w:rsidP="00000000" w:rsidRDefault="00000000" w:rsidRPr="00000000" w14:paraId="000000A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jqrch2q0kyu7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Results &amp; Output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360" w:line="278.00000000000006" w:lineRule="auto"/>
        <w:rPr>
          <w:rFonts w:ascii="Times New Roman" w:cs="Times New Roman" w:eastAsia="Times New Roman" w:hAnsi="Times New Roman"/>
        </w:rPr>
      </w:pPr>
      <w:bookmarkStart w:colFirst="0" w:colLast="0" w:name="_heading=h.rnw8s2gvx3rw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Successfully Deployed On: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Ubuntu Instance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Publicly accessible via browser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containers running in detached mode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Screenshots / Outputs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widowControl w:val="0"/>
        <w:tabs>
          <w:tab w:val="left" w:leader="none" w:pos="359"/>
          <w:tab w:val="right" w:leader="none" w:pos="9033"/>
        </w:tabs>
        <w:spacing w:after="100" w:before="240" w:line="240" w:lineRule="auto"/>
        <w:rPr>
          <w:rFonts w:ascii="Aptos" w:cs="Aptos" w:eastAsia="Aptos" w:hAnsi="Aptos"/>
          <w:sz w:val="24"/>
          <w:szCs w:val="24"/>
        </w:rPr>
      </w:pPr>
      <w:bookmarkStart w:colFirst="0" w:colLast="0" w:name="_heading=h.p4qugqo6d4pr" w:id="8"/>
      <w:bookmarkEnd w:id="8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8.1  Home Page</w:t>
      </w:r>
    </w:p>
    <w:p w:rsidR="00000000" w:rsidDel="00000000" w:rsidP="00000000" w:rsidRDefault="00000000" w:rsidRPr="00000000" w14:paraId="000000B6">
      <w:pPr>
        <w:tabs>
          <w:tab w:val="left" w:leader="none" w:pos="359"/>
          <w:tab w:val="right" w:leader="none" w:pos="903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359"/>
          <w:tab w:val="right" w:leader="none" w:pos="9033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2641600"/>
            <wp:effectExtent b="0" l="0" r="0" t="0"/>
            <wp:docPr id="16486660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9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359"/>
          <w:tab w:val="right" w:leader="none" w:pos="9033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8.2  Property Detail Page </w:t>
      </w:r>
    </w:p>
    <w:p w:rsidR="00000000" w:rsidDel="00000000" w:rsidP="00000000" w:rsidRDefault="00000000" w:rsidRPr="00000000" w14:paraId="000000C0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359"/>
          <w:tab w:val="right" w:leader="none" w:pos="9033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16486660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8.3 Contact Page </w:t>
      </w:r>
    </w:p>
    <w:p w:rsidR="00000000" w:rsidDel="00000000" w:rsidP="00000000" w:rsidRDefault="00000000" w:rsidRPr="00000000" w14:paraId="000000C4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359"/>
          <w:tab w:val="right" w:leader="none" w:pos="9033"/>
        </w:tabs>
        <w:spacing w:after="10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2667000"/>
            <wp:effectExtent b="0" l="0" r="0" t="0"/>
            <wp:docPr id="16486660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359"/>
          <w:tab w:val="right" w:leader="none" w:pos="903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CB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481388" cy="3307896"/>
            <wp:effectExtent b="0" l="0" r="0" t="0"/>
            <wp:docPr id="164866603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330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a5k2bhe1u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ykys4n835k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Reports / Dashboards / Models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Pipeline execution logs (Jenkins)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container status logs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schema (ER Diagram)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state management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3mrgww1547e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Key Outcomes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Fully automated infrastructure provisioning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Reproducible deployment using Docker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JWT-based authentication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authorization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3-tier architecture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Cloud-ready DevOps implementation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Zero manual server configuration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d3dbq6jo96a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Conclusion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IaC Provisioning for Real Estate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successfully demonstrates how modern DevOps practices can transform traditional application deployment into a fully automated, scalable, and secure pipeline.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integrating: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 as Code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Containerization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automation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deployment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eliminates manual configuration errors and ensures consistency across environments.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u5rje7xrat9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Key Learnings: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implementation of 3-tier architecture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 experience with Docker &amp; cloud deployment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 automation using Terraform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pipeline design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authentication using JWT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DevOps workflow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bridges the gap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development and operations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showcasing industry-ready deployment practices.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</w:rPr>
      </w:pPr>
      <w:bookmarkStart w:colFirst="0" w:colLast="0" w:name="_heading=h.1i66ujs8o26l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Future Scope &amp;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can be enhanced with: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Load Balancer integration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Scaling Groups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 caching implementation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 token mechanism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 &amp; alerting using CloudWatch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Blue-Green deployment strategy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Microservices architecture expansion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Medicaps University – Datagami Skill Based Course – Project Report |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b="0" l="0" r="0" t="0"/>
          <wp:wrapSquare wrapText="bothSides" distB="0" distT="0" distL="114300" distR="114300"/>
          <wp:docPr id="16486660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8820" cy="43745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4794250</wp:posOffset>
          </wp:positionH>
          <wp:positionV relativeFrom="margin">
            <wp:posOffset>-525779</wp:posOffset>
          </wp:positionV>
          <wp:extent cx="1209675" cy="685800"/>
          <wp:effectExtent b="0" l="0" r="0" t="0"/>
          <wp:wrapSquare wrapText="bothSides" distB="0" distT="0" distL="114300" distR="114300"/>
          <wp:docPr id="164866603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9675" cy="685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Play" w:cs="Play" w:eastAsia="Play" w:hAnsi="Play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40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9199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9199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9199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0"/>
    <w:rsid w:val="00B028EF"/>
    <w:rPr>
      <w:rFonts w:asciiTheme="majorHAnsi" w:cstheme="majorBidi" w:eastAsiaTheme="majorEastAsia" w:hAnsiTheme="majorHAnsi"/>
      <w:spacing w:val="-10"/>
      <w:kern w:val="28"/>
      <w:sz w:val="40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A349FF"/>
    <w:rPr>
      <w:rFonts w:asciiTheme="majorHAnsi" w:cstheme="majorBidi" w:eastAsiaTheme="majorEastAsia" w:hAnsiTheme="majorHAnsi"/>
      <w:b w:val="1"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B3005"/>
    <w:rPr>
      <w:rFonts w:asciiTheme="majorHAnsi" w:cstheme="majorBidi" w:eastAsiaTheme="majorEastAsia" w:hAnsiTheme="majorHAnsi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9199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199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199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199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9199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9199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9199F"/>
    <w:rPr>
      <w:rFonts w:cstheme="majorBidi" w:eastAsiaTheme="majorEastAsia"/>
      <w:color w:val="272727" w:themeColor="text1" w:themeTint="0000D8"/>
    </w:rPr>
  </w:style>
  <w:style w:type="character" w:styleId="SubtitleChar" w:customStyle="1">
    <w:name w:val="Subtitle Char"/>
    <w:basedOn w:val="DefaultParagraphFont"/>
    <w:link w:val="Subtitle"/>
    <w:uiPriority w:val="11"/>
    <w:rsid w:val="00D9199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9199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9199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9199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9199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9199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9199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9199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 w:val="1"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BookTitle">
    <w:name w:val="Book Title"/>
    <w:basedOn w:val="DefaultParagraphFont"/>
    <w:uiPriority w:val="33"/>
    <w:qFormat w:val="1"/>
    <w:rsid w:val="00D9199F"/>
    <w:rPr>
      <w:b w:val="1"/>
      <w:bCs w:val="1"/>
      <w:i w:val="1"/>
      <w:iCs w:val="1"/>
      <w:spacing w:val="5"/>
    </w:rPr>
  </w:style>
  <w:style w:type="character" w:styleId="Strong">
    <w:name w:val="Strong"/>
    <w:basedOn w:val="DefaultParagraphFont"/>
    <w:uiPriority w:val="22"/>
    <w:qFormat w:val="1"/>
    <w:rsid w:val="009F4FD8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jp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gNNRjCG2vLhiBhiR71DOeQ27Q==">CgMxLjAaHwoBMBIaChgICVIUChJ0YWJsZS45bmEycnBrcmY4NWwyDmgueXFtNTVyeHU3ZXdnMg5oLjE4Mjd5NTU2eG1zcjIOaC53Z21iNzVpbGoxY3EyDmgudzZxaHl5dDd2bDZjMg5oLm5sbDN5cWZ5cnBsYjIOaC5qbmh3andyNWZveHUyDmguanFyY2gycTBreXU3Mg5oLnJudzhzMmd2eDNydzIOaC5wNHF1Z3FvNmQ0cHIyDWguYWE1azJiaGUxdWwyDmguZ3lreXM0bjgzNWtrMg5oLjNtcmd3dzE1NDdlcDIOaC5kM2RicTZqbzk2YXEyDmgudTVyamU3eHJhdDl3Mg5oLjFpNjZ1anM4bzI2bDgAciExWWo0c1UxVWhOVDJZRllzc0lBQW9EaGNLTll6azEtZ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2026-02-06T11:46:00Z</dcterms:created>
  <dc:creator>Aashruti Shah</dc:creator>
</cp:coreProperties>
</file>