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A6FCD8" w14:textId="06F6FA51" w:rsidR="003E3C41" w:rsidRPr="008F7AB7" w:rsidRDefault="0083526E" w:rsidP="008F7AB7">
      <w:pPr>
        <w:jc w:val="both"/>
        <w:rPr>
          <w:rFonts w:ascii="Traditional Arabic" w:hAnsi="Traditional Arabic" w:cs="Traditional Arabic"/>
          <w:b/>
          <w:bCs/>
          <w:sz w:val="56"/>
          <w:szCs w:val="56"/>
        </w:rPr>
      </w:pPr>
      <w:r w:rsidRPr="008F7AB7">
        <w:rPr>
          <w:rFonts w:ascii="Traditional Arabic" w:hAnsi="Traditional Arabic" w:cs="Traditional Arabic" w:hint="cs"/>
          <w:b/>
          <w:bCs/>
          <w:sz w:val="56"/>
          <w:szCs w:val="56"/>
        </w:rPr>
        <w:t>Sales Dashboard and Forecast</w:t>
      </w:r>
    </w:p>
    <w:p w14:paraId="7764385D" w14:textId="77777777" w:rsidR="0083526E" w:rsidRPr="00BD3D7B" w:rsidRDefault="0083526E" w:rsidP="008F7AB7">
      <w:pPr>
        <w:jc w:val="both"/>
        <w:rPr>
          <w:rFonts w:ascii="Traditional Arabic" w:hAnsi="Traditional Arabic" w:cs="Traditional Arabic"/>
          <w:sz w:val="24"/>
          <w:szCs w:val="24"/>
        </w:rPr>
      </w:pPr>
    </w:p>
    <w:p w14:paraId="74611EF8" w14:textId="778C5285" w:rsidR="0083526E" w:rsidRPr="008F7AB7" w:rsidRDefault="0083526E" w:rsidP="008F7AB7">
      <w:pPr>
        <w:jc w:val="both"/>
        <w:rPr>
          <w:rFonts w:ascii="Traditional Arabic" w:hAnsi="Traditional Arabic" w:cs="Traditional Arabic"/>
          <w:b/>
          <w:bCs/>
          <w:sz w:val="24"/>
          <w:szCs w:val="24"/>
        </w:rPr>
      </w:pPr>
      <w:r w:rsidRPr="008F7AB7">
        <w:rPr>
          <w:rFonts w:ascii="Traditional Arabic" w:hAnsi="Traditional Arabic" w:cs="Traditional Arabic" w:hint="cs"/>
          <w:b/>
          <w:bCs/>
          <w:sz w:val="24"/>
          <w:szCs w:val="24"/>
        </w:rPr>
        <w:t>Objective:</w:t>
      </w:r>
    </w:p>
    <w:p w14:paraId="0C63E825" w14:textId="32731FBB" w:rsidR="008F7AB7" w:rsidRPr="00BD3D7B" w:rsidRDefault="0083526E" w:rsidP="008F7AB7">
      <w:pPr>
        <w:jc w:val="both"/>
        <w:rPr>
          <w:rFonts w:ascii="Traditional Arabic" w:hAnsi="Traditional Arabic" w:cs="Traditional Arabic"/>
          <w:sz w:val="24"/>
          <w:szCs w:val="24"/>
        </w:rPr>
      </w:pPr>
      <w:r w:rsidRPr="00BD3D7B">
        <w:rPr>
          <w:rFonts w:ascii="Traditional Arabic" w:hAnsi="Traditional Arabic" w:cs="Traditional Arabic" w:hint="cs"/>
          <w:sz w:val="24"/>
          <w:szCs w:val="24"/>
        </w:rPr>
        <w:t xml:space="preserve">Creating the sales dashboard and sales forecast </w:t>
      </w:r>
      <w:r w:rsidR="002F32F8" w:rsidRPr="00BD3D7B">
        <w:rPr>
          <w:rFonts w:ascii="Traditional Arabic" w:hAnsi="Traditional Arabic" w:cs="Traditional Arabic"/>
          <w:sz w:val="24"/>
          <w:szCs w:val="24"/>
        </w:rPr>
        <w:t>to</w:t>
      </w:r>
      <w:r w:rsidRPr="00BD3D7B">
        <w:rPr>
          <w:rFonts w:ascii="Traditional Arabic" w:hAnsi="Traditional Arabic" w:cs="Traditional Arabic" w:hint="cs"/>
          <w:sz w:val="24"/>
          <w:szCs w:val="24"/>
        </w:rPr>
        <w:t xml:space="preserve"> get in detailed insights about the company’s sale from last 15 days to contribute to its success in near future. This analysis draws attention towards the time series along side sales. KPI’s are utilized to generate</w:t>
      </w:r>
      <w:r w:rsidR="0080342B" w:rsidRPr="00BD3D7B">
        <w:rPr>
          <w:rFonts w:ascii="Traditional Arabic" w:hAnsi="Traditional Arabic" w:cs="Traditional Arabic" w:hint="cs"/>
          <w:sz w:val="24"/>
          <w:szCs w:val="24"/>
        </w:rPr>
        <w:t xml:space="preserve"> flexible insights via targeted data present inside the csv named Superstore sales. Overall focus is to drive attention towards significant analysis which can be crucial and important for the company’s growth!</w:t>
      </w:r>
    </w:p>
    <w:p w14:paraId="78EDFC26" w14:textId="77777777" w:rsidR="00BD3D7B" w:rsidRPr="00BD3D7B" w:rsidRDefault="00BD3D7B" w:rsidP="008F7AB7">
      <w:pPr>
        <w:jc w:val="both"/>
        <w:rPr>
          <w:rFonts w:ascii="Traditional Arabic" w:hAnsi="Traditional Arabic" w:cs="Traditional Arabic"/>
          <w:sz w:val="24"/>
          <w:szCs w:val="24"/>
        </w:rPr>
      </w:pPr>
    </w:p>
    <w:p w14:paraId="080CAE3F" w14:textId="77777777" w:rsidR="008F7AB7" w:rsidRPr="008F7AB7" w:rsidRDefault="008F7AB7" w:rsidP="008F7AB7">
      <w:pPr>
        <w:jc w:val="both"/>
        <w:rPr>
          <w:rFonts w:ascii="Traditional Arabic" w:hAnsi="Traditional Arabic" w:cs="Traditional Arabic"/>
          <w:b/>
          <w:bCs/>
          <w:sz w:val="24"/>
          <w:szCs w:val="24"/>
        </w:rPr>
      </w:pPr>
      <w:r w:rsidRPr="008F7AB7">
        <w:rPr>
          <w:rFonts w:ascii="Traditional Arabic" w:hAnsi="Traditional Arabic" w:cs="Traditional Arabic"/>
          <w:b/>
          <w:bCs/>
          <w:sz w:val="24"/>
          <w:szCs w:val="24"/>
        </w:rPr>
        <w:t>Dataset Overview:</w:t>
      </w:r>
    </w:p>
    <w:p w14:paraId="69854F45" w14:textId="77777777" w:rsidR="008F7AB7" w:rsidRPr="008F7AB7" w:rsidRDefault="008F7AB7" w:rsidP="008F7AB7">
      <w:pPr>
        <w:pStyle w:val="ListParagraph"/>
        <w:numPr>
          <w:ilvl w:val="0"/>
          <w:numId w:val="3"/>
        </w:numPr>
        <w:jc w:val="both"/>
        <w:rPr>
          <w:rFonts w:ascii="Traditional Arabic" w:hAnsi="Traditional Arabic" w:cs="Traditional Arabic"/>
          <w:sz w:val="24"/>
          <w:szCs w:val="24"/>
        </w:rPr>
      </w:pPr>
      <w:r w:rsidRPr="008F7AB7">
        <w:rPr>
          <w:rFonts w:ascii="Traditional Arabic" w:hAnsi="Traditional Arabic" w:cs="Traditional Arabic"/>
          <w:sz w:val="24"/>
          <w:szCs w:val="24"/>
          <w:u w:val="single"/>
        </w:rPr>
        <w:t>Ship Date</w:t>
      </w:r>
      <w:r w:rsidRPr="008F7AB7">
        <w:rPr>
          <w:rFonts w:ascii="Traditional Arabic" w:hAnsi="Traditional Arabic" w:cs="Traditional Arabic"/>
          <w:sz w:val="24"/>
          <w:szCs w:val="24"/>
        </w:rPr>
        <w:t>: This represents when customers received their orders.</w:t>
      </w:r>
    </w:p>
    <w:p w14:paraId="3A3F0699" w14:textId="77777777" w:rsidR="008F7AB7" w:rsidRPr="008F7AB7" w:rsidRDefault="008F7AB7" w:rsidP="008F7AB7">
      <w:pPr>
        <w:pStyle w:val="ListParagraph"/>
        <w:numPr>
          <w:ilvl w:val="0"/>
          <w:numId w:val="3"/>
        </w:numPr>
        <w:jc w:val="both"/>
        <w:rPr>
          <w:rFonts w:ascii="Traditional Arabic" w:hAnsi="Traditional Arabic" w:cs="Traditional Arabic"/>
          <w:sz w:val="24"/>
          <w:szCs w:val="24"/>
        </w:rPr>
      </w:pPr>
      <w:r w:rsidRPr="008F7AB7">
        <w:rPr>
          <w:rFonts w:ascii="Traditional Arabic" w:hAnsi="Traditional Arabic" w:cs="Traditional Arabic"/>
          <w:sz w:val="24"/>
          <w:szCs w:val="24"/>
          <w:u w:val="single"/>
        </w:rPr>
        <w:t>Regions</w:t>
      </w:r>
      <w:r w:rsidRPr="008F7AB7">
        <w:rPr>
          <w:rFonts w:ascii="Traditional Arabic" w:hAnsi="Traditional Arabic" w:cs="Traditional Arabic"/>
          <w:sz w:val="24"/>
          <w:szCs w:val="24"/>
        </w:rPr>
        <w:t>: The USA is divided into four regions: East, West, Central, and South.</w:t>
      </w:r>
    </w:p>
    <w:p w14:paraId="1EECF114" w14:textId="77777777" w:rsidR="008F7AB7" w:rsidRPr="008F7AB7" w:rsidRDefault="008F7AB7" w:rsidP="008F7AB7">
      <w:pPr>
        <w:pStyle w:val="ListParagraph"/>
        <w:numPr>
          <w:ilvl w:val="0"/>
          <w:numId w:val="3"/>
        </w:numPr>
        <w:jc w:val="both"/>
        <w:rPr>
          <w:rFonts w:ascii="Traditional Arabic" w:hAnsi="Traditional Arabic" w:cs="Traditional Arabic"/>
          <w:sz w:val="24"/>
          <w:szCs w:val="24"/>
        </w:rPr>
      </w:pPr>
      <w:r w:rsidRPr="008F7AB7">
        <w:rPr>
          <w:rFonts w:ascii="Traditional Arabic" w:hAnsi="Traditional Arabic" w:cs="Traditional Arabic"/>
          <w:sz w:val="24"/>
          <w:szCs w:val="24"/>
          <w:u w:val="single"/>
        </w:rPr>
        <w:t>Data Cleaning</w:t>
      </w:r>
      <w:r w:rsidRPr="008F7AB7">
        <w:rPr>
          <w:rFonts w:ascii="Traditional Arabic" w:hAnsi="Traditional Arabic" w:cs="Traditional Arabic"/>
          <w:sz w:val="24"/>
          <w:szCs w:val="24"/>
        </w:rPr>
        <w:t>: Before performing any analysis, we need to ensure the data is clean and accurate. This involves checking for missing values, duplicates, and ensuring the data types are consistent.</w:t>
      </w:r>
    </w:p>
    <w:p w14:paraId="17727DC7" w14:textId="77777777" w:rsidR="00713A5A" w:rsidRDefault="00713A5A" w:rsidP="008F7AB7">
      <w:pPr>
        <w:jc w:val="both"/>
        <w:rPr>
          <w:rFonts w:ascii="Traditional Arabic" w:hAnsi="Traditional Arabic" w:cs="Traditional Arabic"/>
          <w:sz w:val="24"/>
          <w:szCs w:val="24"/>
        </w:rPr>
      </w:pPr>
    </w:p>
    <w:p w14:paraId="545EC37B" w14:textId="77777777" w:rsidR="00713A5A" w:rsidRDefault="00713A5A" w:rsidP="008F7AB7">
      <w:pPr>
        <w:jc w:val="both"/>
        <w:rPr>
          <w:rFonts w:ascii="Traditional Arabic" w:hAnsi="Traditional Arabic" w:cs="Traditional Arabic"/>
          <w:sz w:val="24"/>
          <w:szCs w:val="24"/>
        </w:rPr>
      </w:pPr>
    </w:p>
    <w:p w14:paraId="4E917D91" w14:textId="77777777" w:rsidR="00713A5A" w:rsidRDefault="00713A5A" w:rsidP="008F7AB7">
      <w:pPr>
        <w:jc w:val="both"/>
        <w:rPr>
          <w:rFonts w:ascii="Traditional Arabic" w:hAnsi="Traditional Arabic" w:cs="Traditional Arabic"/>
          <w:sz w:val="24"/>
          <w:szCs w:val="24"/>
        </w:rPr>
      </w:pPr>
    </w:p>
    <w:p w14:paraId="7457CC31" w14:textId="77777777" w:rsidR="00713A5A" w:rsidRDefault="00713A5A" w:rsidP="008F7AB7">
      <w:pPr>
        <w:jc w:val="both"/>
        <w:rPr>
          <w:rFonts w:ascii="Traditional Arabic" w:hAnsi="Traditional Arabic" w:cs="Traditional Arabic"/>
          <w:sz w:val="24"/>
          <w:szCs w:val="24"/>
        </w:rPr>
      </w:pPr>
    </w:p>
    <w:p w14:paraId="54B0203F" w14:textId="77777777" w:rsidR="00713A5A" w:rsidRDefault="00713A5A" w:rsidP="008F7AB7">
      <w:pPr>
        <w:jc w:val="both"/>
        <w:rPr>
          <w:rFonts w:ascii="Traditional Arabic" w:hAnsi="Traditional Arabic" w:cs="Traditional Arabic"/>
          <w:sz w:val="24"/>
          <w:szCs w:val="24"/>
        </w:rPr>
      </w:pPr>
    </w:p>
    <w:p w14:paraId="2AA4AB06" w14:textId="77777777" w:rsidR="00713A5A" w:rsidRDefault="00713A5A" w:rsidP="008F7AB7">
      <w:pPr>
        <w:jc w:val="both"/>
        <w:rPr>
          <w:rFonts w:ascii="Traditional Arabic" w:hAnsi="Traditional Arabic" w:cs="Traditional Arabic"/>
          <w:sz w:val="24"/>
          <w:szCs w:val="24"/>
        </w:rPr>
      </w:pPr>
    </w:p>
    <w:p w14:paraId="19AB904C" w14:textId="77777777" w:rsidR="00713A5A" w:rsidRDefault="00713A5A" w:rsidP="008F7AB7">
      <w:pPr>
        <w:jc w:val="both"/>
        <w:rPr>
          <w:rFonts w:ascii="Traditional Arabic" w:hAnsi="Traditional Arabic" w:cs="Traditional Arabic"/>
          <w:sz w:val="24"/>
          <w:szCs w:val="24"/>
        </w:rPr>
      </w:pPr>
    </w:p>
    <w:p w14:paraId="47BA231A" w14:textId="77777777" w:rsidR="00713A5A" w:rsidRDefault="00713A5A" w:rsidP="008F7AB7">
      <w:pPr>
        <w:jc w:val="both"/>
        <w:rPr>
          <w:rFonts w:ascii="Traditional Arabic" w:hAnsi="Traditional Arabic" w:cs="Traditional Arabic"/>
          <w:sz w:val="24"/>
          <w:szCs w:val="24"/>
        </w:rPr>
      </w:pPr>
    </w:p>
    <w:p w14:paraId="48A2E7C0" w14:textId="77777777" w:rsidR="00713A5A" w:rsidRDefault="00713A5A" w:rsidP="008F7AB7">
      <w:pPr>
        <w:jc w:val="both"/>
        <w:rPr>
          <w:rFonts w:ascii="Traditional Arabic" w:hAnsi="Traditional Arabic" w:cs="Traditional Arabic"/>
          <w:sz w:val="24"/>
          <w:szCs w:val="24"/>
        </w:rPr>
      </w:pPr>
    </w:p>
    <w:p w14:paraId="4A7FC959" w14:textId="77777777" w:rsidR="00713A5A" w:rsidRDefault="00713A5A" w:rsidP="008F7AB7">
      <w:pPr>
        <w:jc w:val="both"/>
        <w:rPr>
          <w:rFonts w:ascii="Traditional Arabic" w:hAnsi="Traditional Arabic" w:cs="Traditional Arabic"/>
          <w:sz w:val="24"/>
          <w:szCs w:val="24"/>
        </w:rPr>
      </w:pPr>
    </w:p>
    <w:p w14:paraId="771C1BF6" w14:textId="77777777" w:rsidR="00713A5A" w:rsidRPr="00713A5A" w:rsidRDefault="00713A5A" w:rsidP="008F7AB7">
      <w:pPr>
        <w:jc w:val="both"/>
        <w:rPr>
          <w:rFonts w:ascii="Traditional Arabic" w:hAnsi="Traditional Arabic" w:cs="Traditional Arabic"/>
          <w:sz w:val="24"/>
          <w:szCs w:val="24"/>
        </w:rPr>
      </w:pPr>
    </w:p>
    <w:p w14:paraId="58C61B1F" w14:textId="33ECC6BD" w:rsidR="00BD3D7B" w:rsidRPr="008F7AB7" w:rsidRDefault="00BD3D7B" w:rsidP="008F7AB7">
      <w:pPr>
        <w:jc w:val="both"/>
        <w:rPr>
          <w:rFonts w:ascii="Traditional Arabic" w:hAnsi="Traditional Arabic" w:cs="Traditional Arabic"/>
          <w:b/>
          <w:bCs/>
          <w:sz w:val="24"/>
          <w:szCs w:val="24"/>
        </w:rPr>
      </w:pPr>
      <w:r w:rsidRPr="008F7AB7">
        <w:rPr>
          <w:rFonts w:ascii="Traditional Arabic" w:hAnsi="Traditional Arabic" w:cs="Traditional Arabic"/>
          <w:b/>
          <w:bCs/>
          <w:sz w:val="24"/>
          <w:szCs w:val="24"/>
        </w:rPr>
        <w:t>Data cleaning</w:t>
      </w:r>
      <w:r w:rsidRPr="008F7AB7">
        <w:rPr>
          <w:rFonts w:ascii="Traditional Arabic" w:hAnsi="Traditional Arabic" w:cs="Traditional Arabic" w:hint="cs"/>
          <w:b/>
          <w:bCs/>
          <w:sz w:val="24"/>
          <w:szCs w:val="24"/>
        </w:rPr>
        <w:t>:</w:t>
      </w:r>
    </w:p>
    <w:p w14:paraId="770BB718" w14:textId="32213F31" w:rsidR="00B55234" w:rsidRDefault="00B55234"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40821038" wp14:editId="3ABE3265">
            <wp:extent cx="5972175" cy="2141220"/>
            <wp:effectExtent l="0" t="0" r="9525" b="0"/>
            <wp:docPr id="17078650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5017"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08144" cy="2154116"/>
                    </a:xfrm>
                    <a:prstGeom prst="rect">
                      <a:avLst/>
                    </a:prstGeom>
                  </pic:spPr>
                </pic:pic>
              </a:graphicData>
            </a:graphic>
          </wp:inline>
        </w:drawing>
      </w:r>
    </w:p>
    <w:p w14:paraId="3EF2DB58" w14:textId="6D00DE21" w:rsidR="00713A5A" w:rsidRDefault="00713A5A"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55568B4D" wp14:editId="4E269F68">
            <wp:extent cx="5991225" cy="2928938"/>
            <wp:effectExtent l="0" t="0" r="0" b="5080"/>
            <wp:docPr id="126298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3195" name="Picture 12629831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31911" cy="2948828"/>
                    </a:xfrm>
                    <a:prstGeom prst="rect">
                      <a:avLst/>
                    </a:prstGeom>
                  </pic:spPr>
                </pic:pic>
              </a:graphicData>
            </a:graphic>
          </wp:inline>
        </w:drawing>
      </w:r>
    </w:p>
    <w:p w14:paraId="715A2F4E" w14:textId="77777777" w:rsidR="00B55234" w:rsidRDefault="00B55234" w:rsidP="008F7AB7">
      <w:pPr>
        <w:jc w:val="both"/>
        <w:rPr>
          <w:rFonts w:ascii="Traditional Arabic" w:hAnsi="Traditional Arabic" w:cs="Traditional Arabic"/>
          <w:sz w:val="24"/>
          <w:szCs w:val="24"/>
        </w:rPr>
      </w:pPr>
    </w:p>
    <w:p w14:paraId="147E6DF9" w14:textId="77777777" w:rsidR="008F7AB7" w:rsidRPr="008F7AB7" w:rsidRDefault="008F7AB7" w:rsidP="008F7AB7">
      <w:pPr>
        <w:pStyle w:val="ListParagraph"/>
        <w:numPr>
          <w:ilvl w:val="0"/>
          <w:numId w:val="4"/>
        </w:numPr>
        <w:jc w:val="both"/>
        <w:rPr>
          <w:rFonts w:ascii="Traditional Arabic" w:hAnsi="Traditional Arabic" w:cs="Traditional Arabic"/>
          <w:sz w:val="24"/>
          <w:szCs w:val="24"/>
        </w:rPr>
      </w:pPr>
      <w:r w:rsidRPr="008F7AB7">
        <w:rPr>
          <w:rFonts w:ascii="Traditional Arabic" w:hAnsi="Traditional Arabic" w:cs="Traditional Arabic"/>
          <w:sz w:val="24"/>
          <w:szCs w:val="24"/>
        </w:rPr>
        <w:t>Removed two unnecessary columns.</w:t>
      </w:r>
    </w:p>
    <w:p w14:paraId="514D95E4" w14:textId="77777777" w:rsidR="008F7AB7" w:rsidRPr="008F7AB7" w:rsidRDefault="008F7AB7" w:rsidP="008F7AB7">
      <w:pPr>
        <w:pStyle w:val="ListParagraph"/>
        <w:numPr>
          <w:ilvl w:val="0"/>
          <w:numId w:val="4"/>
        </w:numPr>
        <w:jc w:val="both"/>
        <w:rPr>
          <w:rFonts w:ascii="Traditional Arabic" w:hAnsi="Traditional Arabic" w:cs="Traditional Arabic"/>
          <w:sz w:val="24"/>
          <w:szCs w:val="24"/>
        </w:rPr>
      </w:pPr>
      <w:r w:rsidRPr="008F7AB7">
        <w:rPr>
          <w:rFonts w:ascii="Traditional Arabic" w:hAnsi="Traditional Arabic" w:cs="Traditional Arabic"/>
          <w:sz w:val="24"/>
          <w:szCs w:val="24"/>
        </w:rPr>
        <w:t>Eliminated duplicate records.</w:t>
      </w:r>
    </w:p>
    <w:p w14:paraId="287C1AA8" w14:textId="77777777" w:rsidR="008F7AB7" w:rsidRPr="008F7AB7" w:rsidRDefault="008F7AB7" w:rsidP="008F7AB7">
      <w:pPr>
        <w:pStyle w:val="ListParagraph"/>
        <w:numPr>
          <w:ilvl w:val="0"/>
          <w:numId w:val="4"/>
        </w:numPr>
        <w:jc w:val="both"/>
        <w:rPr>
          <w:rFonts w:ascii="Traditional Arabic" w:hAnsi="Traditional Arabic" w:cs="Traditional Arabic"/>
          <w:sz w:val="24"/>
          <w:szCs w:val="24"/>
        </w:rPr>
      </w:pPr>
      <w:r w:rsidRPr="008F7AB7">
        <w:rPr>
          <w:rFonts w:ascii="Traditional Arabic" w:hAnsi="Traditional Arabic" w:cs="Traditional Arabic"/>
          <w:sz w:val="24"/>
          <w:szCs w:val="24"/>
        </w:rPr>
        <w:t>Replaced missing data with zeros or ones where applicable.</w:t>
      </w:r>
    </w:p>
    <w:p w14:paraId="3C1755CE" w14:textId="77777777" w:rsidR="008F7AB7" w:rsidRPr="008F7AB7" w:rsidRDefault="008F7AB7" w:rsidP="008F7AB7">
      <w:pPr>
        <w:pStyle w:val="ListParagraph"/>
        <w:numPr>
          <w:ilvl w:val="0"/>
          <w:numId w:val="4"/>
        </w:numPr>
        <w:jc w:val="both"/>
        <w:rPr>
          <w:rFonts w:ascii="Traditional Arabic" w:hAnsi="Traditional Arabic" w:cs="Traditional Arabic"/>
          <w:sz w:val="24"/>
          <w:szCs w:val="24"/>
        </w:rPr>
      </w:pPr>
      <w:r w:rsidRPr="008F7AB7">
        <w:rPr>
          <w:rFonts w:ascii="Traditional Arabic" w:hAnsi="Traditional Arabic" w:cs="Traditional Arabic"/>
          <w:sz w:val="24"/>
          <w:szCs w:val="24"/>
        </w:rPr>
        <w:t>Corrected errors in the "Order Date" and "Ship Date" columns by converting them to text format for better handling.</w:t>
      </w:r>
    </w:p>
    <w:p w14:paraId="66439135" w14:textId="77777777" w:rsidR="008F7AB7" w:rsidRDefault="008F7AB7" w:rsidP="008F7AB7">
      <w:pPr>
        <w:pStyle w:val="ListParagraph"/>
        <w:numPr>
          <w:ilvl w:val="0"/>
          <w:numId w:val="4"/>
        </w:numPr>
        <w:jc w:val="both"/>
        <w:rPr>
          <w:rFonts w:ascii="Traditional Arabic" w:hAnsi="Traditional Arabic" w:cs="Traditional Arabic"/>
          <w:sz w:val="24"/>
          <w:szCs w:val="24"/>
        </w:rPr>
      </w:pPr>
      <w:r w:rsidRPr="008F7AB7">
        <w:rPr>
          <w:rFonts w:ascii="Traditional Arabic" w:hAnsi="Traditional Arabic" w:cs="Traditional Arabic"/>
          <w:sz w:val="24"/>
          <w:szCs w:val="24"/>
        </w:rPr>
        <w:t>After cleaning the data, we saved it for further analysis.</w:t>
      </w:r>
    </w:p>
    <w:p w14:paraId="49FE3834" w14:textId="77777777" w:rsidR="008F7AB7" w:rsidRDefault="008F7AB7" w:rsidP="008F7AB7">
      <w:pPr>
        <w:jc w:val="both"/>
        <w:rPr>
          <w:rFonts w:ascii="Traditional Arabic" w:hAnsi="Traditional Arabic" w:cs="Traditional Arabic"/>
          <w:sz w:val="24"/>
          <w:szCs w:val="24"/>
        </w:rPr>
      </w:pPr>
    </w:p>
    <w:p w14:paraId="7D90F934" w14:textId="77777777" w:rsidR="008F7AB7" w:rsidRDefault="008F7AB7" w:rsidP="008F7AB7">
      <w:pPr>
        <w:jc w:val="both"/>
        <w:rPr>
          <w:rFonts w:ascii="Traditional Arabic" w:hAnsi="Traditional Arabic" w:cs="Traditional Arabic"/>
          <w:sz w:val="24"/>
          <w:szCs w:val="24"/>
        </w:rPr>
      </w:pPr>
    </w:p>
    <w:p w14:paraId="5ACD6309" w14:textId="333B1B3E" w:rsidR="008F7AB7" w:rsidRPr="008F7AB7" w:rsidRDefault="008F7AB7" w:rsidP="008F7AB7">
      <w:pPr>
        <w:jc w:val="both"/>
        <w:rPr>
          <w:rFonts w:ascii="Traditional Arabic" w:hAnsi="Traditional Arabic" w:cs="Traditional Arabic"/>
          <w:b/>
          <w:bCs/>
          <w:sz w:val="24"/>
          <w:szCs w:val="24"/>
        </w:rPr>
      </w:pPr>
      <w:r w:rsidRPr="008F7AB7">
        <w:rPr>
          <w:rFonts w:ascii="Traditional Arabic" w:hAnsi="Traditional Arabic" w:cs="Traditional Arabic"/>
          <w:b/>
          <w:bCs/>
          <w:sz w:val="24"/>
          <w:szCs w:val="24"/>
        </w:rPr>
        <w:t>General Visualizations:</w:t>
      </w:r>
    </w:p>
    <w:p w14:paraId="145D2FCE" w14:textId="77777777" w:rsidR="008F7AB7" w:rsidRPr="008F7AB7" w:rsidRDefault="008F7AB7" w:rsidP="008F7AB7">
      <w:pPr>
        <w:jc w:val="both"/>
        <w:rPr>
          <w:rFonts w:ascii="Traditional Arabic" w:hAnsi="Traditional Arabic" w:cs="Traditional Arabic"/>
          <w:sz w:val="24"/>
          <w:szCs w:val="24"/>
        </w:rPr>
      </w:pPr>
      <w:r w:rsidRPr="008F7AB7">
        <w:rPr>
          <w:rFonts w:ascii="Traditional Arabic" w:hAnsi="Traditional Arabic" w:cs="Traditional Arabic"/>
          <w:sz w:val="24"/>
          <w:szCs w:val="24"/>
        </w:rPr>
        <w:t>Created visualizations to compare sales across different regions (East, West, South, Central).</w:t>
      </w:r>
    </w:p>
    <w:p w14:paraId="55FFBC04" w14:textId="77777777" w:rsidR="008F7AB7" w:rsidRPr="008F7AB7" w:rsidRDefault="008F7AB7" w:rsidP="008F7AB7">
      <w:pPr>
        <w:jc w:val="both"/>
        <w:rPr>
          <w:rFonts w:ascii="Traditional Arabic" w:hAnsi="Traditional Arabic" w:cs="Traditional Arabic"/>
          <w:sz w:val="24"/>
          <w:szCs w:val="24"/>
        </w:rPr>
      </w:pPr>
      <w:r w:rsidRPr="008F7AB7">
        <w:rPr>
          <w:rFonts w:ascii="Traditional Arabic" w:hAnsi="Traditional Arabic" w:cs="Traditional Arabic"/>
          <w:sz w:val="24"/>
          <w:szCs w:val="24"/>
        </w:rPr>
        <w:t>These visualizations help highlight the sales trends in each region and identify areas that need attention.</w:t>
      </w:r>
    </w:p>
    <w:p w14:paraId="6DF4938C" w14:textId="77777777" w:rsidR="008F7AB7" w:rsidRDefault="008F7AB7" w:rsidP="008F7AB7">
      <w:pPr>
        <w:jc w:val="both"/>
        <w:rPr>
          <w:rFonts w:ascii="Traditional Arabic" w:hAnsi="Traditional Arabic" w:cs="Traditional Arabic"/>
          <w:sz w:val="24"/>
          <w:szCs w:val="24"/>
        </w:rPr>
      </w:pPr>
    </w:p>
    <w:p w14:paraId="33ADAA38" w14:textId="66BE4617" w:rsidR="00B55234" w:rsidRDefault="00B55234" w:rsidP="008F7AB7">
      <w:pPr>
        <w:jc w:val="both"/>
        <w:rPr>
          <w:rFonts w:ascii="Traditional Arabic" w:hAnsi="Traditional Arabic" w:cs="Traditional Arabic"/>
          <w:sz w:val="24"/>
          <w:szCs w:val="24"/>
        </w:rPr>
      </w:pPr>
      <w:r>
        <w:rPr>
          <w:rFonts w:ascii="Traditional Arabic" w:hAnsi="Traditional Arabic" w:cs="Traditional Arabic"/>
          <w:sz w:val="24"/>
          <w:szCs w:val="24"/>
        </w:rPr>
        <w:t>Central</w:t>
      </w:r>
    </w:p>
    <w:p w14:paraId="3FA7A4CB" w14:textId="77777777" w:rsidR="00B55234" w:rsidRDefault="00B55234"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2CDC19D2" wp14:editId="5E0703B8">
            <wp:extent cx="5943600" cy="3302635"/>
            <wp:effectExtent l="0" t="0" r="0" b="0"/>
            <wp:docPr id="185263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30658" name="Picture 18526306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0270CE49" w14:textId="77777777" w:rsidR="00B55234" w:rsidRDefault="00B55234" w:rsidP="008F7AB7">
      <w:pPr>
        <w:jc w:val="both"/>
        <w:rPr>
          <w:rFonts w:ascii="Traditional Arabic" w:hAnsi="Traditional Arabic" w:cs="Traditional Arabic"/>
          <w:sz w:val="24"/>
          <w:szCs w:val="24"/>
        </w:rPr>
      </w:pPr>
    </w:p>
    <w:p w14:paraId="5B636922" w14:textId="77777777" w:rsidR="00B55234" w:rsidRDefault="00B55234" w:rsidP="008F7AB7">
      <w:pPr>
        <w:jc w:val="both"/>
        <w:rPr>
          <w:rFonts w:ascii="Traditional Arabic" w:hAnsi="Traditional Arabic" w:cs="Traditional Arabic"/>
          <w:sz w:val="24"/>
          <w:szCs w:val="24"/>
        </w:rPr>
      </w:pPr>
    </w:p>
    <w:p w14:paraId="1BDD2D83" w14:textId="77777777" w:rsidR="00B55234" w:rsidRDefault="00B55234" w:rsidP="008F7AB7">
      <w:pPr>
        <w:jc w:val="both"/>
        <w:rPr>
          <w:rFonts w:ascii="Traditional Arabic" w:hAnsi="Traditional Arabic" w:cs="Traditional Arabic"/>
          <w:sz w:val="24"/>
          <w:szCs w:val="24"/>
        </w:rPr>
      </w:pPr>
    </w:p>
    <w:p w14:paraId="02391DBD" w14:textId="77777777" w:rsidR="00B55234" w:rsidRDefault="00B55234" w:rsidP="008F7AB7">
      <w:pPr>
        <w:jc w:val="both"/>
        <w:rPr>
          <w:rFonts w:ascii="Traditional Arabic" w:hAnsi="Traditional Arabic" w:cs="Traditional Arabic"/>
          <w:sz w:val="24"/>
          <w:szCs w:val="24"/>
        </w:rPr>
      </w:pPr>
    </w:p>
    <w:p w14:paraId="19ED7C9C" w14:textId="77777777" w:rsidR="00B55234" w:rsidRDefault="00B55234" w:rsidP="008F7AB7">
      <w:pPr>
        <w:jc w:val="both"/>
        <w:rPr>
          <w:rFonts w:ascii="Traditional Arabic" w:hAnsi="Traditional Arabic" w:cs="Traditional Arabic"/>
          <w:sz w:val="24"/>
          <w:szCs w:val="24"/>
        </w:rPr>
      </w:pPr>
    </w:p>
    <w:p w14:paraId="093BC00B" w14:textId="77777777" w:rsidR="00B55234" w:rsidRDefault="00B55234" w:rsidP="008F7AB7">
      <w:pPr>
        <w:jc w:val="both"/>
        <w:rPr>
          <w:rFonts w:ascii="Traditional Arabic" w:hAnsi="Traditional Arabic" w:cs="Traditional Arabic"/>
          <w:sz w:val="24"/>
          <w:szCs w:val="24"/>
        </w:rPr>
      </w:pPr>
    </w:p>
    <w:p w14:paraId="306563E7" w14:textId="77777777" w:rsidR="00B55234" w:rsidRDefault="00B55234" w:rsidP="008F7AB7">
      <w:pPr>
        <w:jc w:val="both"/>
        <w:rPr>
          <w:rFonts w:ascii="Traditional Arabic" w:hAnsi="Traditional Arabic" w:cs="Traditional Arabic"/>
          <w:sz w:val="24"/>
          <w:szCs w:val="24"/>
        </w:rPr>
      </w:pPr>
    </w:p>
    <w:p w14:paraId="1B7A18AC" w14:textId="77777777" w:rsidR="008F7AB7" w:rsidRDefault="008F7AB7" w:rsidP="008F7AB7">
      <w:pPr>
        <w:jc w:val="both"/>
        <w:rPr>
          <w:rFonts w:ascii="Traditional Arabic" w:hAnsi="Traditional Arabic" w:cs="Traditional Arabic"/>
          <w:sz w:val="24"/>
          <w:szCs w:val="24"/>
        </w:rPr>
      </w:pPr>
    </w:p>
    <w:p w14:paraId="2671A6D2" w14:textId="183A9BDC" w:rsidR="00B55234" w:rsidRDefault="00B55234" w:rsidP="008F7AB7">
      <w:pPr>
        <w:jc w:val="both"/>
        <w:rPr>
          <w:rFonts w:ascii="Traditional Arabic" w:hAnsi="Traditional Arabic" w:cs="Traditional Arabic"/>
          <w:sz w:val="24"/>
          <w:szCs w:val="24"/>
        </w:rPr>
      </w:pPr>
      <w:r>
        <w:rPr>
          <w:rFonts w:ascii="Traditional Arabic" w:hAnsi="Traditional Arabic" w:cs="Traditional Arabic"/>
          <w:sz w:val="24"/>
          <w:szCs w:val="24"/>
        </w:rPr>
        <w:t>East</w:t>
      </w:r>
    </w:p>
    <w:p w14:paraId="30EC7BE4" w14:textId="072CB831" w:rsidR="00B55234" w:rsidRDefault="00B55234"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59A2EA2B" wp14:editId="1CCC207C">
            <wp:extent cx="5943600" cy="3345815"/>
            <wp:effectExtent l="0" t="0" r="0" b="6985"/>
            <wp:docPr id="5775581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817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645DA25E" w14:textId="20B85CAB" w:rsidR="00B55234" w:rsidRDefault="00B55234" w:rsidP="008F7AB7">
      <w:pPr>
        <w:jc w:val="both"/>
        <w:rPr>
          <w:rFonts w:ascii="Traditional Arabic" w:hAnsi="Traditional Arabic" w:cs="Traditional Arabic"/>
          <w:sz w:val="24"/>
          <w:szCs w:val="24"/>
        </w:rPr>
      </w:pPr>
      <w:r>
        <w:rPr>
          <w:rFonts w:ascii="Traditional Arabic" w:hAnsi="Traditional Arabic" w:cs="Traditional Arabic"/>
          <w:sz w:val="24"/>
          <w:szCs w:val="24"/>
        </w:rPr>
        <w:t>South</w:t>
      </w:r>
    </w:p>
    <w:p w14:paraId="7D333B9D" w14:textId="6F2E235C" w:rsidR="00B55234" w:rsidRDefault="00B55234"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580F7B4E" wp14:editId="63826791">
            <wp:extent cx="5943600" cy="3344545"/>
            <wp:effectExtent l="0" t="0" r="0" b="8255"/>
            <wp:docPr id="1935058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58597"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1D5550FC" w14:textId="77777777" w:rsidR="00B55234" w:rsidRDefault="00B55234" w:rsidP="008F7AB7">
      <w:pPr>
        <w:jc w:val="both"/>
        <w:rPr>
          <w:rFonts w:ascii="Traditional Arabic" w:hAnsi="Traditional Arabic" w:cs="Traditional Arabic"/>
          <w:sz w:val="24"/>
          <w:szCs w:val="24"/>
        </w:rPr>
      </w:pPr>
    </w:p>
    <w:p w14:paraId="20BFC602" w14:textId="77777777" w:rsidR="00B55234" w:rsidRDefault="00B55234" w:rsidP="008F7AB7">
      <w:pPr>
        <w:jc w:val="both"/>
        <w:rPr>
          <w:rFonts w:ascii="Traditional Arabic" w:hAnsi="Traditional Arabic" w:cs="Traditional Arabic"/>
          <w:sz w:val="24"/>
          <w:szCs w:val="24"/>
        </w:rPr>
      </w:pPr>
    </w:p>
    <w:p w14:paraId="5794AD9C" w14:textId="3ECEDB4C" w:rsidR="00B55234" w:rsidRDefault="00B55234" w:rsidP="008F7AB7">
      <w:pPr>
        <w:jc w:val="both"/>
        <w:rPr>
          <w:rFonts w:ascii="Traditional Arabic" w:hAnsi="Traditional Arabic" w:cs="Traditional Arabic"/>
          <w:sz w:val="24"/>
          <w:szCs w:val="24"/>
        </w:rPr>
      </w:pPr>
      <w:r>
        <w:rPr>
          <w:rFonts w:ascii="Traditional Arabic" w:hAnsi="Traditional Arabic" w:cs="Traditional Arabic"/>
          <w:sz w:val="24"/>
          <w:szCs w:val="24"/>
        </w:rPr>
        <w:t>West</w:t>
      </w:r>
    </w:p>
    <w:p w14:paraId="05F7CF3A" w14:textId="3ED7FDFA" w:rsidR="002F32F8" w:rsidRDefault="00B55234"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anchor distT="0" distB="0" distL="114300" distR="114300" simplePos="0" relativeHeight="251658240" behindDoc="0" locked="0" layoutInCell="1" allowOverlap="1" wp14:anchorId="519D93D9" wp14:editId="1A29ED3E">
            <wp:simplePos x="914400" y="1262063"/>
            <wp:positionH relativeFrom="column">
              <wp:align>left</wp:align>
            </wp:positionH>
            <wp:positionV relativeFrom="paragraph">
              <wp:align>top</wp:align>
            </wp:positionV>
            <wp:extent cx="5943600" cy="3362960"/>
            <wp:effectExtent l="0" t="0" r="0" b="8890"/>
            <wp:wrapSquare wrapText="bothSides"/>
            <wp:docPr id="2124360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60805" name="Picture 21243608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0258D4D7" w14:textId="77777777" w:rsidR="008F7AB7" w:rsidRDefault="008F7AB7" w:rsidP="008F7AB7">
      <w:pPr>
        <w:jc w:val="both"/>
        <w:rPr>
          <w:rFonts w:ascii="Traditional Arabic" w:hAnsi="Traditional Arabic" w:cs="Traditional Arabic"/>
          <w:sz w:val="24"/>
          <w:szCs w:val="24"/>
        </w:rPr>
      </w:pPr>
    </w:p>
    <w:p w14:paraId="3EE669CD" w14:textId="77777777" w:rsidR="008F7AB7" w:rsidRDefault="008F7AB7" w:rsidP="008F7AB7">
      <w:pPr>
        <w:jc w:val="both"/>
        <w:rPr>
          <w:rFonts w:ascii="Traditional Arabic" w:hAnsi="Traditional Arabic" w:cs="Traditional Arabic"/>
          <w:sz w:val="24"/>
          <w:szCs w:val="24"/>
        </w:rPr>
      </w:pPr>
    </w:p>
    <w:p w14:paraId="47C12154" w14:textId="77777777" w:rsidR="008F7AB7" w:rsidRDefault="008F7AB7" w:rsidP="008F7AB7">
      <w:pPr>
        <w:jc w:val="both"/>
        <w:rPr>
          <w:rFonts w:ascii="Traditional Arabic" w:hAnsi="Traditional Arabic" w:cs="Traditional Arabic"/>
          <w:sz w:val="24"/>
          <w:szCs w:val="24"/>
        </w:rPr>
      </w:pPr>
    </w:p>
    <w:p w14:paraId="4500AD58" w14:textId="77777777" w:rsidR="008F7AB7" w:rsidRDefault="008F7AB7" w:rsidP="008F7AB7">
      <w:pPr>
        <w:jc w:val="both"/>
        <w:rPr>
          <w:rFonts w:ascii="Traditional Arabic" w:hAnsi="Traditional Arabic" w:cs="Traditional Arabic"/>
          <w:sz w:val="24"/>
          <w:szCs w:val="24"/>
        </w:rPr>
      </w:pPr>
    </w:p>
    <w:p w14:paraId="0F4C66FD" w14:textId="77777777" w:rsidR="008F7AB7" w:rsidRDefault="008F7AB7" w:rsidP="008F7AB7">
      <w:pPr>
        <w:jc w:val="both"/>
        <w:rPr>
          <w:rFonts w:ascii="Traditional Arabic" w:hAnsi="Traditional Arabic" w:cs="Traditional Arabic"/>
          <w:sz w:val="24"/>
          <w:szCs w:val="24"/>
        </w:rPr>
      </w:pPr>
    </w:p>
    <w:p w14:paraId="0624CEF9" w14:textId="77777777" w:rsidR="008F7AB7" w:rsidRDefault="008F7AB7" w:rsidP="008F7AB7">
      <w:pPr>
        <w:jc w:val="both"/>
        <w:rPr>
          <w:rFonts w:ascii="Traditional Arabic" w:hAnsi="Traditional Arabic" w:cs="Traditional Arabic"/>
          <w:sz w:val="24"/>
          <w:szCs w:val="24"/>
        </w:rPr>
      </w:pPr>
    </w:p>
    <w:p w14:paraId="1BAF4D24" w14:textId="77777777" w:rsidR="008F7AB7" w:rsidRDefault="008F7AB7" w:rsidP="008F7AB7">
      <w:pPr>
        <w:jc w:val="both"/>
        <w:rPr>
          <w:rFonts w:ascii="Traditional Arabic" w:hAnsi="Traditional Arabic" w:cs="Traditional Arabic"/>
          <w:sz w:val="24"/>
          <w:szCs w:val="24"/>
        </w:rPr>
      </w:pPr>
    </w:p>
    <w:p w14:paraId="3BDB2518" w14:textId="77777777" w:rsidR="008F7AB7" w:rsidRDefault="008F7AB7" w:rsidP="008F7AB7">
      <w:pPr>
        <w:jc w:val="both"/>
        <w:rPr>
          <w:rFonts w:ascii="Traditional Arabic" w:hAnsi="Traditional Arabic" w:cs="Traditional Arabic"/>
          <w:sz w:val="24"/>
          <w:szCs w:val="24"/>
        </w:rPr>
      </w:pPr>
    </w:p>
    <w:p w14:paraId="45885533" w14:textId="77777777" w:rsidR="008F7AB7" w:rsidRDefault="008F7AB7" w:rsidP="008F7AB7">
      <w:pPr>
        <w:jc w:val="both"/>
        <w:rPr>
          <w:rFonts w:ascii="Traditional Arabic" w:hAnsi="Traditional Arabic" w:cs="Traditional Arabic"/>
          <w:sz w:val="24"/>
          <w:szCs w:val="24"/>
        </w:rPr>
      </w:pPr>
    </w:p>
    <w:p w14:paraId="24EFD7A0" w14:textId="77777777" w:rsidR="008F7AB7" w:rsidRDefault="008F7AB7" w:rsidP="008F7AB7">
      <w:pPr>
        <w:jc w:val="both"/>
        <w:rPr>
          <w:rFonts w:ascii="Traditional Arabic" w:hAnsi="Traditional Arabic" w:cs="Traditional Arabic"/>
          <w:sz w:val="24"/>
          <w:szCs w:val="24"/>
        </w:rPr>
      </w:pPr>
    </w:p>
    <w:p w14:paraId="67C4845C" w14:textId="77777777" w:rsidR="008F7AB7" w:rsidRDefault="008F7AB7" w:rsidP="008F7AB7">
      <w:pPr>
        <w:jc w:val="both"/>
        <w:rPr>
          <w:rFonts w:ascii="Traditional Arabic" w:hAnsi="Traditional Arabic" w:cs="Traditional Arabic"/>
          <w:sz w:val="24"/>
          <w:szCs w:val="24"/>
        </w:rPr>
      </w:pPr>
    </w:p>
    <w:p w14:paraId="76DA674A" w14:textId="77777777" w:rsidR="008F7AB7" w:rsidRDefault="008F7AB7" w:rsidP="008F7AB7">
      <w:pPr>
        <w:jc w:val="both"/>
        <w:rPr>
          <w:rFonts w:ascii="Traditional Arabic" w:hAnsi="Traditional Arabic" w:cs="Traditional Arabic"/>
          <w:sz w:val="24"/>
          <w:szCs w:val="24"/>
        </w:rPr>
      </w:pPr>
    </w:p>
    <w:p w14:paraId="39E143A3" w14:textId="77777777" w:rsidR="008F7AB7" w:rsidRPr="008F7AB7" w:rsidRDefault="008F7AB7" w:rsidP="008F7AB7">
      <w:pPr>
        <w:jc w:val="both"/>
        <w:rPr>
          <w:rFonts w:ascii="Traditional Arabic" w:hAnsi="Traditional Arabic" w:cs="Traditional Arabic"/>
          <w:b/>
          <w:bCs/>
          <w:sz w:val="24"/>
          <w:szCs w:val="24"/>
        </w:rPr>
      </w:pPr>
      <w:r w:rsidRPr="008F7AB7">
        <w:rPr>
          <w:rFonts w:ascii="Traditional Arabic" w:hAnsi="Traditional Arabic" w:cs="Traditional Arabic"/>
          <w:b/>
          <w:bCs/>
          <w:sz w:val="24"/>
          <w:szCs w:val="24"/>
        </w:rPr>
        <w:t>Sales Forecast Using Linear Regression:</w:t>
      </w:r>
    </w:p>
    <w:p w14:paraId="11EC9A9C" w14:textId="77777777" w:rsidR="008F7AB7" w:rsidRPr="008F7AB7" w:rsidRDefault="008F7AB7" w:rsidP="008F7AB7">
      <w:pPr>
        <w:jc w:val="both"/>
        <w:rPr>
          <w:rFonts w:ascii="Traditional Arabic" w:hAnsi="Traditional Arabic" w:cs="Traditional Arabic"/>
          <w:sz w:val="24"/>
          <w:szCs w:val="24"/>
        </w:rPr>
      </w:pPr>
      <w:r w:rsidRPr="008F7AB7">
        <w:rPr>
          <w:rFonts w:ascii="Traditional Arabic" w:hAnsi="Traditional Arabic" w:cs="Traditional Arabic"/>
          <w:sz w:val="24"/>
          <w:szCs w:val="24"/>
        </w:rPr>
        <w:t>We applied linear regression to predict future sales trends. This technique helps estimate how sales will behave in the coming days based on historical data.</w:t>
      </w:r>
    </w:p>
    <w:p w14:paraId="283CA70C" w14:textId="77777777" w:rsidR="008F7AB7" w:rsidRDefault="008F7AB7" w:rsidP="008F7AB7">
      <w:pPr>
        <w:jc w:val="both"/>
        <w:rPr>
          <w:rFonts w:ascii="Traditional Arabic" w:hAnsi="Traditional Arabic" w:cs="Traditional Arabic"/>
          <w:sz w:val="24"/>
          <w:szCs w:val="24"/>
        </w:rPr>
      </w:pPr>
    </w:p>
    <w:p w14:paraId="5DA7B552" w14:textId="1641DE12" w:rsidR="002F32F8" w:rsidRDefault="002F32F8" w:rsidP="008F7AB7">
      <w:pPr>
        <w:jc w:val="both"/>
        <w:rPr>
          <w:rFonts w:ascii="Traditional Arabic" w:hAnsi="Traditional Arabic" w:cs="Traditional Arabic"/>
          <w:sz w:val="24"/>
          <w:szCs w:val="24"/>
        </w:rPr>
      </w:pPr>
      <w:r>
        <w:rPr>
          <w:rFonts w:ascii="Traditional Arabic" w:hAnsi="Traditional Arabic" w:cs="Traditional Arabic"/>
          <w:noProof/>
          <w:sz w:val="24"/>
          <w:szCs w:val="24"/>
        </w:rPr>
        <w:drawing>
          <wp:inline distT="0" distB="0" distL="0" distR="0" wp14:anchorId="77F12663" wp14:editId="07529638">
            <wp:extent cx="5943600" cy="3375660"/>
            <wp:effectExtent l="0" t="0" r="0" b="0"/>
            <wp:docPr id="1563824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4734" name="Picture 15638247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1C8A0E13" w14:textId="77777777" w:rsidR="002F32F8" w:rsidRDefault="002F32F8" w:rsidP="008F7AB7">
      <w:pPr>
        <w:jc w:val="both"/>
        <w:rPr>
          <w:rFonts w:ascii="Traditional Arabic" w:hAnsi="Traditional Arabic" w:cs="Traditional Arabic"/>
          <w:sz w:val="24"/>
          <w:szCs w:val="24"/>
        </w:rPr>
      </w:pPr>
    </w:p>
    <w:p w14:paraId="6B0602AC" w14:textId="77777777" w:rsidR="008F7AB7" w:rsidRDefault="008F7AB7" w:rsidP="008F7AB7">
      <w:pPr>
        <w:jc w:val="both"/>
        <w:rPr>
          <w:rFonts w:ascii="Traditional Arabic" w:hAnsi="Traditional Arabic" w:cs="Traditional Arabic"/>
          <w:sz w:val="24"/>
          <w:szCs w:val="24"/>
        </w:rPr>
      </w:pPr>
    </w:p>
    <w:p w14:paraId="2DDE5CC1" w14:textId="77777777" w:rsidR="008F7AB7" w:rsidRDefault="008F7AB7" w:rsidP="008F7AB7">
      <w:pPr>
        <w:jc w:val="both"/>
        <w:rPr>
          <w:rFonts w:ascii="Traditional Arabic" w:hAnsi="Traditional Arabic" w:cs="Traditional Arabic"/>
          <w:sz w:val="24"/>
          <w:szCs w:val="24"/>
        </w:rPr>
      </w:pPr>
    </w:p>
    <w:p w14:paraId="7B247195" w14:textId="77777777" w:rsidR="008F7AB7" w:rsidRDefault="008F7AB7" w:rsidP="008F7AB7">
      <w:pPr>
        <w:jc w:val="both"/>
        <w:rPr>
          <w:rFonts w:ascii="Traditional Arabic" w:hAnsi="Traditional Arabic" w:cs="Traditional Arabic"/>
          <w:sz w:val="24"/>
          <w:szCs w:val="24"/>
        </w:rPr>
      </w:pPr>
    </w:p>
    <w:p w14:paraId="184ECFA3" w14:textId="77777777" w:rsidR="008F7AB7" w:rsidRDefault="008F7AB7" w:rsidP="008F7AB7">
      <w:pPr>
        <w:jc w:val="both"/>
        <w:rPr>
          <w:rFonts w:ascii="Traditional Arabic" w:hAnsi="Traditional Arabic" w:cs="Traditional Arabic"/>
          <w:sz w:val="24"/>
          <w:szCs w:val="24"/>
        </w:rPr>
      </w:pPr>
    </w:p>
    <w:p w14:paraId="2FDB21B1" w14:textId="77777777" w:rsidR="008F7AB7" w:rsidRDefault="008F7AB7" w:rsidP="008F7AB7">
      <w:pPr>
        <w:jc w:val="both"/>
        <w:rPr>
          <w:rFonts w:ascii="Traditional Arabic" w:hAnsi="Traditional Arabic" w:cs="Traditional Arabic"/>
          <w:sz w:val="24"/>
          <w:szCs w:val="24"/>
        </w:rPr>
      </w:pPr>
    </w:p>
    <w:p w14:paraId="45B191CD" w14:textId="77777777" w:rsidR="008F7AB7" w:rsidRDefault="008F7AB7" w:rsidP="008F7AB7">
      <w:pPr>
        <w:jc w:val="both"/>
        <w:rPr>
          <w:rFonts w:ascii="Traditional Arabic" w:hAnsi="Traditional Arabic" w:cs="Traditional Arabic"/>
          <w:sz w:val="24"/>
          <w:szCs w:val="24"/>
        </w:rPr>
      </w:pPr>
    </w:p>
    <w:p w14:paraId="6E89EED5" w14:textId="77777777" w:rsidR="008F7AB7" w:rsidRDefault="008F7AB7" w:rsidP="008F7AB7">
      <w:pPr>
        <w:jc w:val="both"/>
        <w:rPr>
          <w:rFonts w:ascii="Traditional Arabic" w:hAnsi="Traditional Arabic" w:cs="Traditional Arabic"/>
          <w:sz w:val="24"/>
          <w:szCs w:val="24"/>
        </w:rPr>
      </w:pPr>
    </w:p>
    <w:p w14:paraId="51817A8A" w14:textId="77777777" w:rsidR="008F7AB7" w:rsidRDefault="008F7AB7" w:rsidP="008F7AB7">
      <w:pPr>
        <w:jc w:val="both"/>
        <w:rPr>
          <w:rFonts w:ascii="Traditional Arabic" w:hAnsi="Traditional Arabic" w:cs="Traditional Arabic"/>
          <w:sz w:val="24"/>
          <w:szCs w:val="24"/>
        </w:rPr>
      </w:pPr>
    </w:p>
    <w:p w14:paraId="0DCB841F" w14:textId="77777777" w:rsidR="008F7AB7" w:rsidRDefault="008F7AB7" w:rsidP="008F7AB7">
      <w:pPr>
        <w:jc w:val="both"/>
        <w:rPr>
          <w:rFonts w:ascii="Traditional Arabic" w:hAnsi="Traditional Arabic" w:cs="Traditional Arabic"/>
          <w:sz w:val="24"/>
          <w:szCs w:val="24"/>
        </w:rPr>
      </w:pPr>
    </w:p>
    <w:p w14:paraId="356EBA0E" w14:textId="6F46E4FC" w:rsidR="008F7AB7" w:rsidRPr="008F7AB7" w:rsidRDefault="008F7AB7" w:rsidP="008F7AB7">
      <w:pPr>
        <w:jc w:val="both"/>
        <w:rPr>
          <w:rFonts w:ascii="Traditional Arabic" w:hAnsi="Traditional Arabic" w:cs="Traditional Arabic"/>
          <w:b/>
          <w:bCs/>
          <w:sz w:val="24"/>
          <w:szCs w:val="24"/>
        </w:rPr>
      </w:pPr>
      <w:r w:rsidRPr="008F7AB7">
        <w:rPr>
          <w:rFonts w:ascii="Traditional Arabic" w:hAnsi="Traditional Arabic" w:cs="Traditional Arabic"/>
          <w:b/>
          <w:bCs/>
          <w:sz w:val="24"/>
          <w:szCs w:val="24"/>
        </w:rPr>
        <w:t>Analysis:</w:t>
      </w:r>
    </w:p>
    <w:p w14:paraId="73E472A4" w14:textId="4B21871E" w:rsidR="008F7AB7" w:rsidRPr="008F7AB7" w:rsidRDefault="008F7AB7" w:rsidP="008F7AB7">
      <w:pPr>
        <w:jc w:val="both"/>
        <w:rPr>
          <w:rFonts w:ascii="Traditional Arabic" w:hAnsi="Traditional Arabic" w:cs="Traditional Arabic"/>
          <w:sz w:val="24"/>
          <w:szCs w:val="24"/>
        </w:rPr>
      </w:pPr>
      <w:r w:rsidRPr="008F7AB7">
        <w:rPr>
          <w:rFonts w:ascii="Traditional Arabic" w:hAnsi="Traditional Arabic" w:cs="Traditional Arabic"/>
          <w:sz w:val="24"/>
          <w:szCs w:val="24"/>
        </w:rPr>
        <w:t xml:space="preserve">By visualizing the data, we could clearly see the sales patterns in each region, such as which regions performed </w:t>
      </w:r>
      <w:r w:rsidRPr="008F7AB7">
        <w:rPr>
          <w:rFonts w:ascii="Traditional Arabic" w:hAnsi="Traditional Arabic" w:cs="Traditional Arabic"/>
          <w:sz w:val="24"/>
          <w:szCs w:val="24"/>
        </w:rPr>
        <w:t>better,</w:t>
      </w:r>
      <w:r w:rsidRPr="008F7AB7">
        <w:rPr>
          <w:rFonts w:ascii="Traditional Arabic" w:hAnsi="Traditional Arabic" w:cs="Traditional Arabic"/>
          <w:sz w:val="24"/>
          <w:szCs w:val="24"/>
        </w:rPr>
        <w:t xml:space="preserve"> and which ones needed improvements.</w:t>
      </w:r>
    </w:p>
    <w:p w14:paraId="1E0EE954" w14:textId="77777777" w:rsidR="008F7AB7" w:rsidRPr="008F7AB7" w:rsidRDefault="008F7AB7" w:rsidP="008F7AB7">
      <w:pPr>
        <w:jc w:val="both"/>
        <w:rPr>
          <w:rFonts w:ascii="Traditional Arabic" w:hAnsi="Traditional Arabic" w:cs="Traditional Arabic"/>
          <w:sz w:val="24"/>
          <w:szCs w:val="24"/>
        </w:rPr>
      </w:pPr>
      <w:r w:rsidRPr="008F7AB7">
        <w:rPr>
          <w:rFonts w:ascii="Traditional Arabic" w:hAnsi="Traditional Arabic" w:cs="Traditional Arabic"/>
          <w:sz w:val="24"/>
          <w:szCs w:val="24"/>
        </w:rPr>
        <w:t>The forecast helps estimate future sales, assisting the company in planning its resources and marketing strategies accordingly.</w:t>
      </w:r>
    </w:p>
    <w:p w14:paraId="3D19F6C9" w14:textId="77777777" w:rsidR="008F7AB7" w:rsidRPr="008F7AB7" w:rsidRDefault="008F7AB7" w:rsidP="008F7AB7">
      <w:pPr>
        <w:jc w:val="both"/>
        <w:rPr>
          <w:rFonts w:ascii="Traditional Arabic" w:hAnsi="Traditional Arabic" w:cs="Traditional Arabic"/>
          <w:b/>
          <w:bCs/>
          <w:sz w:val="24"/>
          <w:szCs w:val="24"/>
        </w:rPr>
      </w:pPr>
      <w:r w:rsidRPr="008F7AB7">
        <w:rPr>
          <w:rFonts w:ascii="Traditional Arabic" w:hAnsi="Traditional Arabic" w:cs="Traditional Arabic"/>
          <w:b/>
          <w:bCs/>
          <w:sz w:val="24"/>
          <w:szCs w:val="24"/>
        </w:rPr>
        <w:t>Conclusion:</w:t>
      </w:r>
    </w:p>
    <w:p w14:paraId="281D4A7F" w14:textId="77777777" w:rsidR="008F7AB7" w:rsidRPr="008F7AB7" w:rsidRDefault="008F7AB7" w:rsidP="008F7AB7">
      <w:pPr>
        <w:jc w:val="both"/>
        <w:rPr>
          <w:rFonts w:ascii="Traditional Arabic" w:hAnsi="Traditional Arabic" w:cs="Traditional Arabic"/>
          <w:sz w:val="24"/>
          <w:szCs w:val="24"/>
        </w:rPr>
      </w:pPr>
      <w:r w:rsidRPr="008F7AB7">
        <w:rPr>
          <w:rFonts w:ascii="Traditional Arabic" w:hAnsi="Traditional Arabic" w:cs="Traditional Arabic"/>
          <w:sz w:val="24"/>
          <w:szCs w:val="24"/>
        </w:rPr>
        <w:t>This dashboard and forecasting model offer valuable insights into the company’s sales performance and help predict future trends. The insights can guide decisions about marketing, inventory, and regional strategies to improve overall sales performance.</w:t>
      </w:r>
    </w:p>
    <w:p w14:paraId="2C2F3936" w14:textId="5059BBCB" w:rsidR="002F32F8" w:rsidRDefault="002F32F8" w:rsidP="008F7AB7">
      <w:pPr>
        <w:jc w:val="both"/>
        <w:rPr>
          <w:rFonts w:ascii="Traditional Arabic" w:hAnsi="Traditional Arabic" w:cs="Traditional Arabic"/>
          <w:sz w:val="24"/>
          <w:szCs w:val="24"/>
        </w:rPr>
      </w:pPr>
    </w:p>
    <w:p w14:paraId="151E3A69" w14:textId="77777777" w:rsidR="002F32F8" w:rsidRDefault="002F32F8" w:rsidP="008F7AB7">
      <w:pPr>
        <w:jc w:val="both"/>
        <w:rPr>
          <w:rFonts w:ascii="Traditional Arabic" w:hAnsi="Traditional Arabic" w:cs="Traditional Arabic"/>
          <w:sz w:val="24"/>
          <w:szCs w:val="24"/>
        </w:rPr>
      </w:pPr>
    </w:p>
    <w:p w14:paraId="34C754A7" w14:textId="77777777" w:rsidR="002F32F8" w:rsidRDefault="002F32F8" w:rsidP="008F7AB7">
      <w:pPr>
        <w:jc w:val="both"/>
        <w:rPr>
          <w:rFonts w:ascii="Traditional Arabic" w:hAnsi="Traditional Arabic" w:cs="Traditional Arabic"/>
          <w:sz w:val="24"/>
          <w:szCs w:val="24"/>
        </w:rPr>
      </w:pPr>
    </w:p>
    <w:p w14:paraId="58A84EF0" w14:textId="77777777" w:rsidR="002F32F8" w:rsidRDefault="002F32F8" w:rsidP="008F7AB7">
      <w:pPr>
        <w:jc w:val="both"/>
        <w:rPr>
          <w:rFonts w:ascii="Traditional Arabic" w:hAnsi="Traditional Arabic" w:cs="Traditional Arabic"/>
          <w:sz w:val="24"/>
          <w:szCs w:val="24"/>
        </w:rPr>
      </w:pPr>
    </w:p>
    <w:p w14:paraId="4BDE39F4" w14:textId="77777777" w:rsidR="002F32F8" w:rsidRDefault="002F32F8" w:rsidP="008F7AB7">
      <w:pPr>
        <w:jc w:val="both"/>
        <w:rPr>
          <w:rFonts w:ascii="Traditional Arabic" w:hAnsi="Traditional Arabic" w:cs="Traditional Arabic"/>
          <w:sz w:val="24"/>
          <w:szCs w:val="24"/>
        </w:rPr>
      </w:pPr>
    </w:p>
    <w:p w14:paraId="7C2A6EA9" w14:textId="77777777" w:rsidR="002F32F8" w:rsidRDefault="002F32F8" w:rsidP="008F7AB7">
      <w:pPr>
        <w:jc w:val="both"/>
        <w:rPr>
          <w:rFonts w:ascii="Traditional Arabic" w:hAnsi="Traditional Arabic" w:cs="Traditional Arabic"/>
          <w:sz w:val="24"/>
          <w:szCs w:val="24"/>
        </w:rPr>
      </w:pPr>
    </w:p>
    <w:p w14:paraId="09C31186" w14:textId="77777777" w:rsidR="002F32F8" w:rsidRDefault="002F32F8" w:rsidP="008F7AB7">
      <w:pPr>
        <w:jc w:val="both"/>
        <w:rPr>
          <w:rFonts w:ascii="Traditional Arabic" w:hAnsi="Traditional Arabic" w:cs="Traditional Arabic"/>
          <w:sz w:val="24"/>
          <w:szCs w:val="24"/>
        </w:rPr>
      </w:pPr>
    </w:p>
    <w:p w14:paraId="311BBFCB" w14:textId="77777777" w:rsidR="002F32F8" w:rsidRDefault="002F32F8" w:rsidP="008F7AB7">
      <w:pPr>
        <w:jc w:val="both"/>
        <w:rPr>
          <w:rFonts w:ascii="Traditional Arabic" w:hAnsi="Traditional Arabic" w:cs="Traditional Arabic"/>
          <w:sz w:val="24"/>
          <w:szCs w:val="24"/>
        </w:rPr>
      </w:pPr>
    </w:p>
    <w:p w14:paraId="6E492DBD" w14:textId="77777777" w:rsidR="002F32F8" w:rsidRDefault="002F32F8" w:rsidP="008F7AB7">
      <w:pPr>
        <w:jc w:val="both"/>
        <w:rPr>
          <w:rFonts w:ascii="Traditional Arabic" w:hAnsi="Traditional Arabic" w:cs="Traditional Arabic"/>
          <w:sz w:val="24"/>
          <w:szCs w:val="24"/>
        </w:rPr>
      </w:pPr>
    </w:p>
    <w:p w14:paraId="4C2DFD61" w14:textId="77777777" w:rsidR="002F32F8" w:rsidRDefault="002F32F8" w:rsidP="008F7AB7">
      <w:pPr>
        <w:jc w:val="both"/>
        <w:rPr>
          <w:rFonts w:ascii="Traditional Arabic" w:hAnsi="Traditional Arabic" w:cs="Traditional Arabic"/>
          <w:sz w:val="24"/>
          <w:szCs w:val="24"/>
        </w:rPr>
      </w:pPr>
    </w:p>
    <w:p w14:paraId="0A155E66" w14:textId="77777777" w:rsidR="002F32F8" w:rsidRDefault="002F32F8" w:rsidP="008F7AB7">
      <w:pPr>
        <w:jc w:val="both"/>
        <w:rPr>
          <w:rFonts w:ascii="Traditional Arabic" w:hAnsi="Traditional Arabic" w:cs="Traditional Arabic"/>
          <w:sz w:val="24"/>
          <w:szCs w:val="24"/>
        </w:rPr>
      </w:pPr>
    </w:p>
    <w:p w14:paraId="61B83AD9" w14:textId="1B5E41F7" w:rsidR="00B55234" w:rsidRDefault="002F32F8" w:rsidP="008F7AB7">
      <w:pPr>
        <w:jc w:val="both"/>
        <w:rPr>
          <w:rFonts w:ascii="Traditional Arabic" w:hAnsi="Traditional Arabic" w:cs="Traditional Arabic"/>
          <w:sz w:val="24"/>
          <w:szCs w:val="24"/>
        </w:rPr>
      </w:pPr>
      <w:r>
        <w:rPr>
          <w:rFonts w:ascii="Traditional Arabic" w:hAnsi="Traditional Arabic" w:cs="Traditional Arabic"/>
          <w:sz w:val="24"/>
          <w:szCs w:val="24"/>
        </w:rPr>
        <w:br w:type="textWrapping" w:clear="all"/>
      </w:r>
    </w:p>
    <w:p w14:paraId="4C3C8687" w14:textId="6457800A" w:rsidR="00713A5A" w:rsidRDefault="00713A5A" w:rsidP="008F7AB7">
      <w:pPr>
        <w:jc w:val="both"/>
        <w:rPr>
          <w:rFonts w:ascii="Traditional Arabic" w:hAnsi="Traditional Arabic" w:cs="Traditional Arabic"/>
          <w:sz w:val="24"/>
          <w:szCs w:val="24"/>
        </w:rPr>
      </w:pPr>
    </w:p>
    <w:p w14:paraId="3AD85813" w14:textId="77777777" w:rsidR="00713A5A" w:rsidRDefault="00713A5A" w:rsidP="008F7AB7">
      <w:pPr>
        <w:jc w:val="both"/>
        <w:rPr>
          <w:rFonts w:ascii="Traditional Arabic" w:hAnsi="Traditional Arabic" w:cs="Traditional Arabic"/>
          <w:sz w:val="24"/>
          <w:szCs w:val="24"/>
        </w:rPr>
      </w:pPr>
    </w:p>
    <w:p w14:paraId="77E63CD1" w14:textId="77777777" w:rsidR="00713A5A" w:rsidRPr="00713A5A" w:rsidRDefault="00713A5A" w:rsidP="008F7AB7">
      <w:pPr>
        <w:jc w:val="both"/>
        <w:rPr>
          <w:rFonts w:ascii="Traditional Arabic" w:hAnsi="Traditional Arabic" w:cs="Traditional Arabic"/>
          <w:sz w:val="24"/>
          <w:szCs w:val="24"/>
        </w:rPr>
      </w:pPr>
    </w:p>
    <w:p w14:paraId="78FD88C8" w14:textId="77777777" w:rsidR="005E6C04" w:rsidRDefault="005E6C04" w:rsidP="008F7AB7">
      <w:pPr>
        <w:jc w:val="both"/>
        <w:rPr>
          <w:rFonts w:ascii="Traditional Arabic" w:hAnsi="Traditional Arabic" w:cs="Traditional Arabic"/>
          <w:sz w:val="24"/>
          <w:szCs w:val="24"/>
        </w:rPr>
      </w:pPr>
    </w:p>
    <w:p w14:paraId="62539670" w14:textId="77777777" w:rsidR="00BD3D7B" w:rsidRPr="00BD3D7B" w:rsidRDefault="00BD3D7B" w:rsidP="008F7AB7">
      <w:pPr>
        <w:jc w:val="both"/>
        <w:rPr>
          <w:rFonts w:ascii="Traditional Arabic" w:hAnsi="Traditional Arabic" w:cs="Traditional Arabic"/>
          <w:sz w:val="24"/>
          <w:szCs w:val="24"/>
        </w:rPr>
      </w:pPr>
    </w:p>
    <w:p w14:paraId="6770A0FA" w14:textId="77777777" w:rsidR="00BD3D7B" w:rsidRPr="00BD3D7B" w:rsidRDefault="00BD3D7B" w:rsidP="008F7AB7">
      <w:pPr>
        <w:jc w:val="both"/>
        <w:rPr>
          <w:rFonts w:ascii="Traditional Arabic" w:hAnsi="Traditional Arabic" w:cs="Traditional Arabic"/>
          <w:sz w:val="24"/>
          <w:szCs w:val="24"/>
        </w:rPr>
      </w:pPr>
    </w:p>
    <w:p w14:paraId="62EFFC43" w14:textId="77777777" w:rsidR="00BD3D7B" w:rsidRPr="00BD3D7B" w:rsidRDefault="00BD3D7B" w:rsidP="008F7AB7">
      <w:pPr>
        <w:jc w:val="both"/>
        <w:rPr>
          <w:rFonts w:ascii="Traditional Arabic" w:hAnsi="Traditional Arabic" w:cs="Traditional Arabic"/>
          <w:sz w:val="24"/>
          <w:szCs w:val="24"/>
        </w:rPr>
      </w:pPr>
    </w:p>
    <w:p w14:paraId="4BCE7431" w14:textId="77777777" w:rsidR="0080342B" w:rsidRPr="00BD3D7B" w:rsidRDefault="0080342B" w:rsidP="008F7AB7">
      <w:pPr>
        <w:jc w:val="both"/>
        <w:rPr>
          <w:rFonts w:ascii="Traditional Arabic" w:hAnsi="Traditional Arabic" w:cs="Traditional Arabic"/>
          <w:sz w:val="24"/>
          <w:szCs w:val="24"/>
        </w:rPr>
      </w:pPr>
    </w:p>
    <w:p w14:paraId="555CE272" w14:textId="63443C69" w:rsidR="0083526E" w:rsidRPr="00BD3D7B" w:rsidRDefault="0080342B" w:rsidP="008F7AB7">
      <w:pPr>
        <w:jc w:val="both"/>
        <w:rPr>
          <w:rFonts w:ascii="Traditional Arabic" w:hAnsi="Traditional Arabic" w:cs="Traditional Arabic"/>
          <w:sz w:val="24"/>
          <w:szCs w:val="24"/>
        </w:rPr>
      </w:pPr>
      <w:r w:rsidRPr="00BD3D7B">
        <w:rPr>
          <w:rFonts w:ascii="Traditional Arabic" w:hAnsi="Traditional Arabic" w:cs="Traditional Arabic" w:hint="cs"/>
          <w:sz w:val="24"/>
          <w:szCs w:val="24"/>
        </w:rPr>
        <w:t xml:space="preserve"> </w:t>
      </w:r>
    </w:p>
    <w:sectPr w:rsidR="0083526E" w:rsidRPr="00BD3D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aditional Arabic">
    <w:charset w:val="B2"/>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3550D"/>
    <w:multiLevelType w:val="hybridMultilevel"/>
    <w:tmpl w:val="3E92E3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3A3D19"/>
    <w:multiLevelType w:val="hybridMultilevel"/>
    <w:tmpl w:val="9948DB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FE472F3"/>
    <w:multiLevelType w:val="hybridMultilevel"/>
    <w:tmpl w:val="5FA48F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1A93A68"/>
    <w:multiLevelType w:val="hybridMultilevel"/>
    <w:tmpl w:val="CF687A8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75704790">
    <w:abstractNumId w:val="0"/>
  </w:num>
  <w:num w:numId="2" w16cid:durableId="179857109">
    <w:abstractNumId w:val="1"/>
  </w:num>
  <w:num w:numId="3" w16cid:durableId="973021398">
    <w:abstractNumId w:val="3"/>
  </w:num>
  <w:num w:numId="4" w16cid:durableId="19948693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C41"/>
    <w:rsid w:val="002F32F8"/>
    <w:rsid w:val="00316444"/>
    <w:rsid w:val="003E3C41"/>
    <w:rsid w:val="005E6C04"/>
    <w:rsid w:val="00713A5A"/>
    <w:rsid w:val="0080342B"/>
    <w:rsid w:val="0083526E"/>
    <w:rsid w:val="008F7AB7"/>
    <w:rsid w:val="00B25502"/>
    <w:rsid w:val="00B55234"/>
    <w:rsid w:val="00BD3D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D7EE9"/>
  <w15:chartTrackingRefBased/>
  <w15:docId w15:val="{EA3C6E78-2C6B-414F-8BA6-15659379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8</Pages>
  <Words>340</Words>
  <Characters>1942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M Lad</dc:creator>
  <cp:keywords/>
  <dc:description/>
  <cp:lastModifiedBy>Vidhi M Lad</cp:lastModifiedBy>
  <cp:revision>6</cp:revision>
  <dcterms:created xsi:type="dcterms:W3CDTF">2024-10-15T16:00:00Z</dcterms:created>
  <dcterms:modified xsi:type="dcterms:W3CDTF">2024-12-08T01:05:00Z</dcterms:modified>
</cp:coreProperties>
</file>