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A059" w14:textId="77777777" w:rsidR="004B57AF" w:rsidRPr="004B57AF" w:rsidRDefault="004B57AF" w:rsidP="004B57AF">
      <w:r w:rsidRPr="004B57AF">
        <w:rPr>
          <w:b/>
          <w:bCs/>
        </w:rPr>
        <w:t>1. “If you could redesign your last job role, what would you change and why?”</w:t>
      </w:r>
      <w:r w:rsidRPr="004B57AF">
        <w:br/>
      </w:r>
      <w:r w:rsidRPr="004B57AF">
        <w:rPr>
          <w:i/>
          <w:iCs/>
        </w:rPr>
        <w:t>Sample answer:</w:t>
      </w:r>
      <w:r w:rsidRPr="004B57AF">
        <w:t xml:space="preserve"> “I’d reduce the number of status meetings and replace them with a short written weekly update. It would free up focus time without losing visibility for the team.”</w:t>
      </w:r>
      <w:r w:rsidRPr="004B57AF">
        <w:br/>
      </w:r>
      <w:r w:rsidRPr="004B57AF">
        <w:rPr>
          <w:i/>
          <w:iCs/>
        </w:rPr>
        <w:t>Looks for:</w:t>
      </w:r>
      <w:r w:rsidRPr="004B57AF">
        <w:t xml:space="preserve"> Initiative, self-awareness, and constructive thinking without badmouthing the old employer.</w:t>
      </w:r>
    </w:p>
    <w:p w14:paraId="10E8508D" w14:textId="77777777" w:rsidR="004B57AF" w:rsidRPr="004B57AF" w:rsidRDefault="004B57AF" w:rsidP="004B57AF">
      <w:r w:rsidRPr="004B57AF">
        <w:rPr>
          <w:b/>
          <w:bCs/>
        </w:rPr>
        <w:t>2. “Tell me about a time you were right but still had to follow someone else’s decision.”</w:t>
      </w:r>
      <w:r w:rsidRPr="004B57AF">
        <w:br/>
      </w:r>
      <w:r w:rsidRPr="004B57AF">
        <w:rPr>
          <w:i/>
          <w:iCs/>
        </w:rPr>
        <w:t>Sample answer:</w:t>
      </w:r>
      <w:r w:rsidRPr="004B57AF">
        <w:t xml:space="preserve"> “I recommended a different vendor, but my manager chose another for budget reasons. I documented my concerns, then supported the rollout fully. When a minor issue came up later, I fixed it rather than saying ‘I told you so.’”</w:t>
      </w:r>
      <w:r w:rsidRPr="004B57AF">
        <w:br/>
      </w:r>
      <w:r w:rsidRPr="004B57AF">
        <w:rPr>
          <w:i/>
          <w:iCs/>
        </w:rPr>
        <w:t>Looks for:</w:t>
      </w:r>
      <w:r w:rsidRPr="004B57AF">
        <w:t xml:space="preserve"> Maturity, humility, and the ability to disagree and commit.</w:t>
      </w:r>
    </w:p>
    <w:p w14:paraId="3B66D903" w14:textId="77777777" w:rsidR="004B57AF" w:rsidRPr="004B57AF" w:rsidRDefault="004B57AF" w:rsidP="004B57AF">
      <w:r w:rsidRPr="004B57AF">
        <w:rPr>
          <w:b/>
          <w:bCs/>
        </w:rPr>
        <w:t>3. “What’s something you changed your mind about in the last year?”</w:t>
      </w:r>
      <w:r w:rsidRPr="004B57AF">
        <w:br/>
      </w:r>
      <w:r w:rsidRPr="004B57AF">
        <w:rPr>
          <w:i/>
          <w:iCs/>
        </w:rPr>
        <w:t>Sample answer:</w:t>
      </w:r>
      <w:r w:rsidRPr="004B57AF">
        <w:t xml:space="preserve"> “I used to think working alone was faster. After a project where peer reviews caught several mistakes early, I now involve others sooner.”</w:t>
      </w:r>
      <w:r w:rsidRPr="004B57AF">
        <w:br/>
      </w:r>
      <w:r w:rsidRPr="004B57AF">
        <w:rPr>
          <w:i/>
          <w:iCs/>
        </w:rPr>
        <w:t>Looks for:</w:t>
      </w:r>
      <w:r w:rsidRPr="004B57AF">
        <w:t xml:space="preserve"> Open-mindedness and learning ability.</w:t>
      </w:r>
    </w:p>
    <w:p w14:paraId="31F17516" w14:textId="77777777" w:rsidR="004B57AF" w:rsidRDefault="004B57AF"/>
    <w:sectPr w:rsidR="004B57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7AF"/>
    <w:rsid w:val="004B57AF"/>
    <w:rsid w:val="00B7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D9A4C"/>
  <w15:chartTrackingRefBased/>
  <w15:docId w15:val="{8252C7C6-FB47-4943-847D-EB1BC908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2026-10-16T12:40:00Z</dcterms:created>
  <dcterms:modified xsi:type="dcterms:W3CDTF">2026-10-16T12:41:00Z</dcterms:modified>
</cp:coreProperties>
</file>