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9364" w14:textId="77777777" w:rsidR="00BE323E" w:rsidRDefault="00BE323E" w:rsidP="00BE323E">
      <w:r>
        <w:t>8. "What would you do in your first 90 days if you had no instructions?"</w:t>
      </w:r>
    </w:p>
    <w:p w14:paraId="7F803705" w14:textId="77777777" w:rsidR="00BE323E" w:rsidRDefault="00BE323E" w:rsidP="00BE323E"/>
    <w:p w14:paraId="74CBB6E5" w14:textId="77777777" w:rsidR="00BE323E" w:rsidRDefault="00BE323E" w:rsidP="00BE323E">
      <w:r>
        <w:t>Why interviewers ask: It checks initiative, planning, and ownership.</w:t>
      </w:r>
    </w:p>
    <w:p w14:paraId="4634679A" w14:textId="77777777" w:rsidR="00BE323E" w:rsidRDefault="00BE323E" w:rsidP="00BE323E"/>
    <w:p w14:paraId="637754E3" w14:textId="77777777" w:rsidR="00BE323E" w:rsidRDefault="00BE323E" w:rsidP="00BE323E">
      <w:r>
        <w:t>Sample answer:</w:t>
      </w:r>
    </w:p>
    <w:p w14:paraId="74006F6A" w14:textId="77777777" w:rsidR="00BE323E" w:rsidRDefault="00BE323E" w:rsidP="00BE323E">
      <w:r>
        <w:t>"In the first 30 days, I'd listen and learn: meet the team, understand processes, and study current goals. In days 30 to 60, I'd pick up small tasks and find quick wins. By day 90, I'd propose one improvement backed by what I've observed, and align it with my manager's priorities."</w:t>
      </w:r>
    </w:p>
    <w:p w14:paraId="4FBF2560" w14:textId="77777777" w:rsidR="00BE323E" w:rsidRDefault="00BE323E" w:rsidP="00BE323E"/>
    <w:p w14:paraId="7309B50E" w14:textId="77777777" w:rsidR="00BE323E" w:rsidRDefault="00BE323E" w:rsidP="00BE323E">
      <w:r>
        <w:t>Tips:</w:t>
      </w:r>
    </w:p>
    <w:p w14:paraId="5673CA7A" w14:textId="77777777" w:rsidR="00BE323E" w:rsidRDefault="00BE323E" w:rsidP="00BE323E"/>
    <w:p w14:paraId="332B95D8" w14:textId="77777777" w:rsidR="00BE323E" w:rsidRDefault="00BE323E" w:rsidP="00BE323E">
      <w:r>
        <w:t>Use a 30-60-90 structure.</w:t>
      </w:r>
    </w:p>
    <w:p w14:paraId="2A204C0C" w14:textId="77777777" w:rsidR="00BE323E" w:rsidRDefault="00BE323E" w:rsidP="00BE323E">
      <w:r>
        <w:t>Focus on learning first, then contributing.</w:t>
      </w:r>
    </w:p>
    <w:p w14:paraId="34123443" w14:textId="77777777" w:rsidR="00BE323E" w:rsidRDefault="00BE323E" w:rsidP="00BE323E">
      <w:r>
        <w:t>Don't promise to "change everything."</w:t>
      </w:r>
    </w:p>
    <w:p w14:paraId="396BC841" w14:textId="77777777" w:rsidR="00BE323E" w:rsidRDefault="00BE323E" w:rsidP="00BE323E">
      <w:r>
        <w:t>General Tips for Unusual HR Questions</w:t>
      </w:r>
    </w:p>
    <w:p w14:paraId="76EE3E40" w14:textId="77777777" w:rsidR="00BE323E" w:rsidRDefault="00BE323E" w:rsidP="00BE323E">
      <w:r>
        <w:t>Pause before answering. Taking 3 to 5 seconds looks thoughtful, not unprepared.</w:t>
      </w:r>
    </w:p>
    <w:p w14:paraId="2CD718E2" w14:textId="77777777" w:rsidR="00BE323E" w:rsidRDefault="00BE323E" w:rsidP="00BE323E">
      <w:r>
        <w:t>Use a structure. STAR (Situation, Task, Action, Result) works for behavioral questions.</w:t>
      </w:r>
    </w:p>
    <w:p w14:paraId="52E264DA" w14:textId="77777777" w:rsidR="00BE323E" w:rsidRDefault="00BE323E" w:rsidP="00BE323E">
      <w:r>
        <w:t>Be honest but strategic. Share real examples, and always end on learning or improvement.</w:t>
      </w:r>
    </w:p>
    <w:p w14:paraId="5243D55D" w14:textId="77777777" w:rsidR="00BE323E" w:rsidRDefault="00BE323E" w:rsidP="00BE323E">
      <w:r>
        <w:t>Stay concise. Aim for 60 to 90 seconds per answer.</w:t>
      </w:r>
    </w:p>
    <w:p w14:paraId="0F5D2648" w14:textId="77777777" w:rsidR="00BE323E" w:rsidRDefault="00BE323E" w:rsidP="00BE323E">
      <w:r>
        <w:t>Match the company culture. A startup may enjoy humor; a bank may prefer a more formal tone.</w:t>
      </w:r>
    </w:p>
    <w:p w14:paraId="196C60D2" w14:textId="0392554D" w:rsidR="00BE323E" w:rsidRDefault="00BE323E" w:rsidP="00BE323E">
      <w:r>
        <w:t>Practice out loud. Rehearsing helps you sound natural rather than scripted.</w:t>
      </w:r>
    </w:p>
    <w:sectPr w:rsidR="00BE32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3E"/>
    <w:rsid w:val="00A7728C"/>
    <w:rsid w:val="00BE3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F301"/>
  <w15:chartTrackingRefBased/>
  <w15:docId w15:val="{25928717-8D79-45F0-AB74-66FE0772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2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2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2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2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2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2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2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2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2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23E"/>
    <w:rPr>
      <w:rFonts w:eastAsiaTheme="majorEastAsia" w:cstheme="majorBidi"/>
      <w:color w:val="272727" w:themeColor="text1" w:themeTint="D8"/>
    </w:rPr>
  </w:style>
  <w:style w:type="paragraph" w:styleId="Title">
    <w:name w:val="Title"/>
    <w:basedOn w:val="Normal"/>
    <w:next w:val="Normal"/>
    <w:link w:val="TitleChar"/>
    <w:uiPriority w:val="10"/>
    <w:qFormat/>
    <w:rsid w:val="00BE3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23E"/>
    <w:pPr>
      <w:spacing w:before="160"/>
      <w:jc w:val="center"/>
    </w:pPr>
    <w:rPr>
      <w:i/>
      <w:iCs/>
      <w:color w:val="404040" w:themeColor="text1" w:themeTint="BF"/>
    </w:rPr>
  </w:style>
  <w:style w:type="character" w:customStyle="1" w:styleId="QuoteChar">
    <w:name w:val="Quote Char"/>
    <w:basedOn w:val="DefaultParagraphFont"/>
    <w:link w:val="Quote"/>
    <w:uiPriority w:val="29"/>
    <w:rsid w:val="00BE323E"/>
    <w:rPr>
      <w:i/>
      <w:iCs/>
      <w:color w:val="404040" w:themeColor="text1" w:themeTint="BF"/>
    </w:rPr>
  </w:style>
  <w:style w:type="paragraph" w:styleId="ListParagraph">
    <w:name w:val="List Paragraph"/>
    <w:basedOn w:val="Normal"/>
    <w:uiPriority w:val="34"/>
    <w:qFormat/>
    <w:rsid w:val="00BE323E"/>
    <w:pPr>
      <w:ind w:left="720"/>
      <w:contextualSpacing/>
    </w:pPr>
  </w:style>
  <w:style w:type="character" w:styleId="IntenseEmphasis">
    <w:name w:val="Intense Emphasis"/>
    <w:basedOn w:val="DefaultParagraphFont"/>
    <w:uiPriority w:val="21"/>
    <w:qFormat/>
    <w:rsid w:val="00BE323E"/>
    <w:rPr>
      <w:i/>
      <w:iCs/>
      <w:color w:val="2F5496" w:themeColor="accent1" w:themeShade="BF"/>
    </w:rPr>
  </w:style>
  <w:style w:type="paragraph" w:styleId="IntenseQuote">
    <w:name w:val="Intense Quote"/>
    <w:basedOn w:val="Normal"/>
    <w:next w:val="Normal"/>
    <w:link w:val="IntenseQuoteChar"/>
    <w:uiPriority w:val="30"/>
    <w:qFormat/>
    <w:rsid w:val="00BE3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23E"/>
    <w:rPr>
      <w:i/>
      <w:iCs/>
      <w:color w:val="2F5496" w:themeColor="accent1" w:themeShade="BF"/>
    </w:rPr>
  </w:style>
  <w:style w:type="character" w:styleId="IntenseReference">
    <w:name w:val="Intense Reference"/>
    <w:basedOn w:val="DefaultParagraphFont"/>
    <w:uiPriority w:val="32"/>
    <w:qFormat/>
    <w:rsid w:val="00BE32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Patle</dc:creator>
  <cp:keywords/>
  <dc:description/>
  <cp:lastModifiedBy>Vidhi Patle</cp:lastModifiedBy>
  <cp:revision>1</cp:revision>
  <dcterms:created xsi:type="dcterms:W3CDTF">2026-09-30T08:14:00Z</dcterms:created>
  <dcterms:modified xsi:type="dcterms:W3CDTF">2026-09-30T08:18:00Z</dcterms:modified>
</cp:coreProperties>
</file>