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6D03A" w14:textId="77777777" w:rsidR="00067B5D" w:rsidRPr="00067B5D" w:rsidRDefault="00067B5D" w:rsidP="00067B5D">
      <w:pPr>
        <w:rPr>
          <w:b/>
          <w:bCs/>
        </w:rPr>
      </w:pPr>
      <w:r w:rsidRPr="00067B5D">
        <w:rPr>
          <w:b/>
          <w:bCs/>
        </w:rPr>
        <w:t>Web Development</w:t>
      </w:r>
    </w:p>
    <w:p w14:paraId="117EEBA2" w14:textId="77777777" w:rsidR="00067B5D" w:rsidRPr="00067B5D" w:rsidRDefault="00067B5D" w:rsidP="00067B5D">
      <w:r w:rsidRPr="00067B5D">
        <w:rPr>
          <w:b/>
          <w:bCs/>
        </w:rPr>
        <w:t>1. var, let, const</w:t>
      </w:r>
      <w:r w:rsidRPr="00067B5D">
        <w:br/>
        <w:t xml:space="preserve">var is function-scoped, hoisted, and can be redeclared. let is block-scoped and </w:t>
      </w:r>
      <w:proofErr w:type="spellStart"/>
      <w:r w:rsidRPr="00067B5D">
        <w:t>reassignable</w:t>
      </w:r>
      <w:proofErr w:type="spellEnd"/>
      <w:r w:rsidRPr="00067B5D">
        <w:t>. const is block-scoped and can't be reassigned (objects can still be mutated). Prefer const, then let.</w:t>
      </w:r>
    </w:p>
    <w:p w14:paraId="4D225FEC" w14:textId="77777777" w:rsidR="00067B5D" w:rsidRPr="00067B5D" w:rsidRDefault="00067B5D" w:rsidP="00067B5D">
      <w:r w:rsidRPr="00067B5D">
        <w:rPr>
          <w:b/>
          <w:bCs/>
        </w:rPr>
        <w:t>2. Closure and event bubbling</w:t>
      </w:r>
      <w:r w:rsidRPr="00067B5D">
        <w:br/>
        <w:t>A closure is a function that remembers variables from its outer scope even after that scope has finished executing. Event bubbling means an event fires on the target element first, then propagates up through its ancestors.</w:t>
      </w:r>
    </w:p>
    <w:p w14:paraId="3AC6B1CF" w14:textId="77777777" w:rsidR="00067B5D" w:rsidRPr="00067B5D" w:rsidRDefault="00067B5D" w:rsidP="00067B5D">
      <w:r w:rsidRPr="00067B5D">
        <w:rPr>
          <w:b/>
          <w:bCs/>
        </w:rPr>
        <w:t>3. Promises and async/await</w:t>
      </w:r>
      <w:r w:rsidRPr="00067B5D">
        <w:br/>
        <w:t>A Promise represents a future value with states pending, fulfilled, or rejected. async/await is syntax sugar that makes asynchronous code read like synchronous code.</w:t>
      </w:r>
    </w:p>
    <w:p w14:paraId="73A01A34" w14:textId="77777777" w:rsidR="00067B5D" w:rsidRPr="00067B5D" w:rsidRDefault="00067B5D" w:rsidP="00067B5D">
      <w:proofErr w:type="spellStart"/>
      <w:r w:rsidRPr="00067B5D">
        <w:t>js</w:t>
      </w:r>
      <w:proofErr w:type="spellEnd"/>
    </w:p>
    <w:p w14:paraId="601A2C15" w14:textId="77777777" w:rsidR="00067B5D" w:rsidRPr="00067B5D" w:rsidRDefault="00067B5D" w:rsidP="00067B5D">
      <w:r w:rsidRPr="00067B5D">
        <w:t xml:space="preserve">async function </w:t>
      </w:r>
      <w:proofErr w:type="spellStart"/>
      <w:proofErr w:type="gramStart"/>
      <w:r w:rsidRPr="00067B5D">
        <w:t>getData</w:t>
      </w:r>
      <w:proofErr w:type="spellEnd"/>
      <w:r w:rsidRPr="00067B5D">
        <w:t>(</w:t>
      </w:r>
      <w:proofErr w:type="gramEnd"/>
      <w:r w:rsidRPr="00067B5D">
        <w:t>) {</w:t>
      </w:r>
    </w:p>
    <w:p w14:paraId="671A10BF" w14:textId="77777777" w:rsidR="00067B5D" w:rsidRPr="00067B5D" w:rsidRDefault="00067B5D" w:rsidP="00067B5D">
      <w:r w:rsidRPr="00067B5D">
        <w:t xml:space="preserve">  try {</w:t>
      </w:r>
    </w:p>
    <w:p w14:paraId="6E015789" w14:textId="77777777" w:rsidR="00067B5D" w:rsidRPr="00067B5D" w:rsidRDefault="00067B5D" w:rsidP="00067B5D">
      <w:r w:rsidRPr="00067B5D">
        <w:t xml:space="preserve">    const res = await fetch(</w:t>
      </w:r>
      <w:proofErr w:type="spellStart"/>
      <w:r w:rsidRPr="00067B5D">
        <w:t>url</w:t>
      </w:r>
      <w:proofErr w:type="spellEnd"/>
      <w:r w:rsidRPr="00067B5D">
        <w:t>);</w:t>
      </w:r>
    </w:p>
    <w:p w14:paraId="44880F0A" w14:textId="77777777" w:rsidR="00067B5D" w:rsidRPr="00067B5D" w:rsidRDefault="00067B5D" w:rsidP="00067B5D">
      <w:r w:rsidRPr="00067B5D">
        <w:t xml:space="preserve">    return await </w:t>
      </w:r>
      <w:proofErr w:type="spellStart"/>
      <w:proofErr w:type="gramStart"/>
      <w:r w:rsidRPr="00067B5D">
        <w:t>res.json</w:t>
      </w:r>
      <w:proofErr w:type="spellEnd"/>
      <w:proofErr w:type="gramEnd"/>
      <w:r w:rsidRPr="00067B5D">
        <w:t>();</w:t>
      </w:r>
    </w:p>
    <w:p w14:paraId="32B5DE9B" w14:textId="77777777" w:rsidR="00067B5D" w:rsidRPr="00067B5D" w:rsidRDefault="00067B5D" w:rsidP="00067B5D">
      <w:r w:rsidRPr="00067B5D">
        <w:t xml:space="preserve">  } catch (e) </w:t>
      </w:r>
      <w:proofErr w:type="gramStart"/>
      <w:r w:rsidRPr="00067B5D">
        <w:t xml:space="preserve">{ </w:t>
      </w:r>
      <w:proofErr w:type="spellStart"/>
      <w:r w:rsidRPr="00067B5D">
        <w:t>console</w:t>
      </w:r>
      <w:proofErr w:type="gramEnd"/>
      <w:r w:rsidRPr="00067B5D">
        <w:t>.error</w:t>
      </w:r>
      <w:proofErr w:type="spellEnd"/>
      <w:r w:rsidRPr="00067B5D">
        <w:t>(e)</w:t>
      </w:r>
      <w:proofErr w:type="gramStart"/>
      <w:r w:rsidRPr="00067B5D">
        <w:t>; }</w:t>
      </w:r>
      <w:proofErr w:type="gramEnd"/>
    </w:p>
    <w:p w14:paraId="0629B056" w14:textId="77777777" w:rsidR="00067B5D" w:rsidRPr="00067B5D" w:rsidRDefault="00067B5D" w:rsidP="00067B5D">
      <w:r w:rsidRPr="00067B5D">
        <w:t>}</w:t>
      </w:r>
    </w:p>
    <w:p w14:paraId="085E866C" w14:textId="77777777" w:rsidR="00067B5D" w:rsidRPr="00067B5D" w:rsidRDefault="00067B5D" w:rsidP="00067B5D">
      <w:r w:rsidRPr="00067B5D">
        <w:rPr>
          <w:b/>
          <w:bCs/>
        </w:rPr>
        <w:t>4. Virtual DOM and hooks</w:t>
      </w:r>
      <w:r w:rsidRPr="00067B5D">
        <w:br/>
        <w:t xml:space="preserve">The virtual DOM is an in-memory copy of the UI. React diffs it against the previous version and updates only the changed real DOM parts. </w:t>
      </w:r>
      <w:proofErr w:type="spellStart"/>
      <w:r w:rsidRPr="00067B5D">
        <w:t>useState</w:t>
      </w:r>
      <w:proofErr w:type="spellEnd"/>
      <w:r w:rsidRPr="00067B5D">
        <w:t xml:space="preserve"> manages component state. </w:t>
      </w:r>
      <w:proofErr w:type="spellStart"/>
      <w:r w:rsidRPr="00067B5D">
        <w:t>useEffect</w:t>
      </w:r>
      <w:proofErr w:type="spellEnd"/>
      <w:r w:rsidRPr="00067B5D">
        <w:t xml:space="preserve"> runs side effects (API calls, subscriptions) after render, controlled by its dependency array.</w:t>
      </w:r>
    </w:p>
    <w:p w14:paraId="2D579309" w14:textId="77777777" w:rsidR="00067B5D" w:rsidRPr="00067B5D" w:rsidRDefault="00067B5D" w:rsidP="00067B5D">
      <w:r w:rsidRPr="00067B5D">
        <w:rPr>
          <w:b/>
          <w:bCs/>
        </w:rPr>
        <w:t>5. Authentication vs. authorization, JWT</w:t>
      </w:r>
      <w:r w:rsidRPr="00067B5D">
        <w:br/>
        <w:t>Authentication verifies who you are. Authorization determines what you're allowed to do. A JWT is a signed token (</w:t>
      </w:r>
      <w:proofErr w:type="spellStart"/>
      <w:proofErr w:type="gramStart"/>
      <w:r w:rsidRPr="00067B5D">
        <w:t>header.payload</w:t>
      </w:r>
      <w:proofErr w:type="gramEnd"/>
      <w:r w:rsidRPr="00067B5D">
        <w:t>.signature</w:t>
      </w:r>
      <w:proofErr w:type="spellEnd"/>
      <w:r w:rsidRPr="00067B5D">
        <w:t>) issued after login. The client sends it with each request, and the server verifies the signature without storing session state.</w:t>
      </w:r>
    </w:p>
    <w:p w14:paraId="13B083C8" w14:textId="77777777" w:rsidR="00067B5D" w:rsidRPr="00067B5D" w:rsidRDefault="00067B5D" w:rsidP="00067B5D">
      <w:r w:rsidRPr="00067B5D">
        <w:rPr>
          <w:b/>
          <w:bCs/>
        </w:rPr>
        <w:t>6. CORS</w:t>
      </w:r>
      <w:r w:rsidRPr="00067B5D">
        <w:br/>
        <w:t xml:space="preserve">Browsers block web pages from calling a different origin by default (same-origin policy). CORS </w:t>
      </w:r>
      <w:proofErr w:type="gramStart"/>
      <w:r w:rsidRPr="00067B5D">
        <w:t>lets</w:t>
      </w:r>
      <w:proofErr w:type="gramEnd"/>
      <w:r w:rsidRPr="00067B5D">
        <w:t xml:space="preserve"> a server say which origins may access it, using headers like Access-Control-Allow-Origin.</w:t>
      </w:r>
    </w:p>
    <w:p w14:paraId="07DC0639" w14:textId="77777777" w:rsidR="00067B5D" w:rsidRDefault="00067B5D"/>
    <w:sectPr w:rsidR="00067B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B5D"/>
    <w:rsid w:val="00067B5D"/>
    <w:rsid w:val="00F1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B94ED"/>
  <w15:chartTrackingRefBased/>
  <w15:docId w15:val="{155A94B4-9AD7-4677-BBB5-DD0C9D3B7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7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7B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7B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7B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7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7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7B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7B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7B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7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B5D"/>
    <w:rPr>
      <w:rFonts w:eastAsiaTheme="majorEastAsia" w:cstheme="majorBidi"/>
      <w:color w:val="272727" w:themeColor="text1" w:themeTint="D8"/>
    </w:rPr>
  </w:style>
  <w:style w:type="paragraph" w:styleId="Title">
    <w:name w:val="Title"/>
    <w:basedOn w:val="Normal"/>
    <w:next w:val="Normal"/>
    <w:link w:val="TitleChar"/>
    <w:uiPriority w:val="10"/>
    <w:qFormat/>
    <w:rsid w:val="00067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B5D"/>
    <w:pPr>
      <w:spacing w:before="160"/>
      <w:jc w:val="center"/>
    </w:pPr>
    <w:rPr>
      <w:i/>
      <w:iCs/>
      <w:color w:val="404040" w:themeColor="text1" w:themeTint="BF"/>
    </w:rPr>
  </w:style>
  <w:style w:type="character" w:customStyle="1" w:styleId="QuoteChar">
    <w:name w:val="Quote Char"/>
    <w:basedOn w:val="DefaultParagraphFont"/>
    <w:link w:val="Quote"/>
    <w:uiPriority w:val="29"/>
    <w:rsid w:val="00067B5D"/>
    <w:rPr>
      <w:i/>
      <w:iCs/>
      <w:color w:val="404040" w:themeColor="text1" w:themeTint="BF"/>
    </w:rPr>
  </w:style>
  <w:style w:type="paragraph" w:styleId="ListParagraph">
    <w:name w:val="List Paragraph"/>
    <w:basedOn w:val="Normal"/>
    <w:uiPriority w:val="34"/>
    <w:qFormat/>
    <w:rsid w:val="00067B5D"/>
    <w:pPr>
      <w:ind w:left="720"/>
      <w:contextualSpacing/>
    </w:pPr>
  </w:style>
  <w:style w:type="character" w:styleId="IntenseEmphasis">
    <w:name w:val="Intense Emphasis"/>
    <w:basedOn w:val="DefaultParagraphFont"/>
    <w:uiPriority w:val="21"/>
    <w:qFormat/>
    <w:rsid w:val="00067B5D"/>
    <w:rPr>
      <w:i/>
      <w:iCs/>
      <w:color w:val="2F5496" w:themeColor="accent1" w:themeShade="BF"/>
    </w:rPr>
  </w:style>
  <w:style w:type="paragraph" w:styleId="IntenseQuote">
    <w:name w:val="Intense Quote"/>
    <w:basedOn w:val="Normal"/>
    <w:next w:val="Normal"/>
    <w:link w:val="IntenseQuoteChar"/>
    <w:uiPriority w:val="30"/>
    <w:qFormat/>
    <w:rsid w:val="00067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7B5D"/>
    <w:rPr>
      <w:i/>
      <w:iCs/>
      <w:color w:val="2F5496" w:themeColor="accent1" w:themeShade="BF"/>
    </w:rPr>
  </w:style>
  <w:style w:type="character" w:styleId="IntenseReference">
    <w:name w:val="Intense Reference"/>
    <w:basedOn w:val="DefaultParagraphFont"/>
    <w:uiPriority w:val="32"/>
    <w:qFormat/>
    <w:rsid w:val="00067B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1384</Characters>
  <Application>Microsoft Office Word</Application>
  <DocSecurity>0</DocSecurity>
  <Lines>11</Lines>
  <Paragraphs>3</Paragraphs>
  <ScaleCrop>false</ScaleCrop>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Patle</dc:creator>
  <cp:keywords/>
  <dc:description/>
  <cp:lastModifiedBy>Vidhi Patle</cp:lastModifiedBy>
  <cp:revision>1</cp:revision>
  <dcterms:created xsi:type="dcterms:W3CDTF">2026-09-30T10:56:00Z</dcterms:created>
  <dcterms:modified xsi:type="dcterms:W3CDTF">2026-09-30T10:57:00Z</dcterms:modified>
</cp:coreProperties>
</file>