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D3CDE" w14:textId="4E4DE0E1" w:rsidR="0002263C" w:rsidRPr="00674622" w:rsidRDefault="00090D7B">
      <w:pPr>
        <w:rPr>
          <w:rFonts w:ascii="Arial" w:hAnsi="Arial" w:cs="Arial"/>
          <w:b/>
          <w:bCs/>
          <w:sz w:val="32"/>
          <w:szCs w:val="32"/>
          <w:lang w:val="en-US"/>
        </w:rPr>
      </w:pPr>
      <w:r w:rsidRPr="00674622">
        <w:rPr>
          <w:rFonts w:ascii="Arial" w:hAnsi="Arial" w:cs="Arial"/>
          <w:b/>
          <w:bCs/>
          <w:sz w:val="32"/>
          <w:szCs w:val="32"/>
          <w:lang w:val="en-US"/>
        </w:rPr>
        <w:t xml:space="preserve">Chapter 10: Cultural Impact of Globalisation </w:t>
      </w:r>
    </w:p>
    <w:p w14:paraId="2F8EA395" w14:textId="77777777" w:rsidR="00674622" w:rsidRDefault="00674622" w:rsidP="00090D7B">
      <w:pPr>
        <w:jc w:val="both"/>
        <w:rPr>
          <w:rFonts w:ascii="Arial" w:hAnsi="Arial" w:cs="Arial"/>
          <w:b/>
          <w:bCs/>
          <w:sz w:val="24"/>
          <w:szCs w:val="24"/>
        </w:rPr>
      </w:pPr>
    </w:p>
    <w:p w14:paraId="7947BE80" w14:textId="2BC7EAFD" w:rsidR="00090D7B" w:rsidRPr="00674622" w:rsidRDefault="00090D7B" w:rsidP="00090D7B">
      <w:pPr>
        <w:jc w:val="both"/>
        <w:rPr>
          <w:rFonts w:ascii="Arial" w:hAnsi="Arial" w:cs="Arial"/>
          <w:b/>
          <w:bCs/>
          <w:sz w:val="28"/>
          <w:szCs w:val="28"/>
        </w:rPr>
      </w:pPr>
      <w:r w:rsidRPr="00674622">
        <w:rPr>
          <w:rFonts w:ascii="Arial" w:hAnsi="Arial" w:cs="Arial"/>
          <w:b/>
          <w:bCs/>
          <w:sz w:val="28"/>
          <w:szCs w:val="28"/>
        </w:rPr>
        <w:t>1a. Spread of Culture</w:t>
      </w:r>
    </w:p>
    <w:p w14:paraId="750DC192" w14:textId="77777777" w:rsidR="00674622" w:rsidRDefault="00674622" w:rsidP="00090D7B">
      <w:pPr>
        <w:jc w:val="both"/>
        <w:rPr>
          <w:rFonts w:ascii="Arial" w:hAnsi="Arial" w:cs="Arial"/>
          <w:b/>
          <w:bCs/>
        </w:rPr>
      </w:pPr>
    </w:p>
    <w:p w14:paraId="50643E11" w14:textId="36E7C8C3" w:rsidR="00090D7B" w:rsidRPr="00090D7B" w:rsidRDefault="00090D7B" w:rsidP="00090D7B">
      <w:pPr>
        <w:jc w:val="both"/>
        <w:rPr>
          <w:rFonts w:ascii="Arial" w:hAnsi="Arial" w:cs="Arial"/>
        </w:rPr>
      </w:pPr>
      <w:r w:rsidRPr="00090D7B">
        <w:rPr>
          <w:rFonts w:ascii="Arial" w:hAnsi="Arial" w:cs="Arial"/>
          <w:b/>
          <w:bCs/>
        </w:rPr>
        <w:t>Description:</w:t>
      </w:r>
      <w:r w:rsidRPr="00090D7B">
        <w:rPr>
          <w:rFonts w:ascii="Arial" w:hAnsi="Arial" w:cs="Arial"/>
        </w:rPr>
        <w:br/>
        <w:t>Globalisation has led to the spread of popular and consumer culture across the world. This is mainly driven by multinational corporations (MNCs), digital technology, and social media. As cultures mix and influence one another, people across different countries are exposed to new lifestyles, traditions, and entertainment.</w:t>
      </w:r>
    </w:p>
    <w:p w14:paraId="57100296" w14:textId="77777777" w:rsidR="00090D7B" w:rsidRDefault="00090D7B" w:rsidP="00090D7B">
      <w:pPr>
        <w:jc w:val="both"/>
        <w:rPr>
          <w:rFonts w:ascii="Arial" w:hAnsi="Arial" w:cs="Arial"/>
          <w:b/>
          <w:bCs/>
        </w:rPr>
      </w:pPr>
    </w:p>
    <w:p w14:paraId="30ADFEE6" w14:textId="2C370D8F" w:rsidR="00090D7B" w:rsidRPr="00090D7B" w:rsidRDefault="00090D7B" w:rsidP="00090D7B">
      <w:pPr>
        <w:jc w:val="both"/>
        <w:rPr>
          <w:rFonts w:ascii="Arial" w:hAnsi="Arial" w:cs="Arial"/>
        </w:rPr>
      </w:pPr>
      <w:r w:rsidRPr="00090D7B">
        <w:rPr>
          <w:rFonts w:ascii="Arial" w:hAnsi="Arial" w:cs="Arial"/>
          <w:b/>
          <w:bCs/>
        </w:rPr>
        <w:t>Example 1: American Influence on Fast Food and Media</w:t>
      </w:r>
    </w:p>
    <w:p w14:paraId="1E18868A" w14:textId="2AB918E8" w:rsidR="00090D7B" w:rsidRPr="00090D7B" w:rsidRDefault="00090D7B" w:rsidP="00090D7B">
      <w:pPr>
        <w:numPr>
          <w:ilvl w:val="0"/>
          <w:numId w:val="1"/>
        </w:numPr>
        <w:jc w:val="both"/>
        <w:rPr>
          <w:rFonts w:ascii="Arial" w:hAnsi="Arial" w:cs="Arial"/>
        </w:rPr>
      </w:pPr>
      <w:r w:rsidRPr="00090D7B">
        <w:rPr>
          <w:rFonts w:ascii="Arial" w:hAnsi="Arial" w:cs="Arial"/>
          <w:b/>
          <w:bCs/>
        </w:rPr>
        <w:t>Fast Food:</w:t>
      </w:r>
      <w:r w:rsidRPr="00090D7B">
        <w:rPr>
          <w:rFonts w:ascii="Arial" w:hAnsi="Arial" w:cs="Arial"/>
        </w:rPr>
        <w:t xml:space="preserve"> Many American fast-food chains, such as McDonald's and KFC, have expanded </w:t>
      </w:r>
      <w:r w:rsidR="002E1A53" w:rsidRPr="00090D7B">
        <w:rPr>
          <w:rFonts w:ascii="Arial" w:hAnsi="Arial" w:cs="Arial"/>
        </w:rPr>
        <w:t>globally.</w:t>
      </w:r>
      <w:r w:rsidR="002E1A53">
        <w:rPr>
          <w:rFonts w:ascii="Arial" w:hAnsi="Arial" w:cs="Arial"/>
        </w:rPr>
        <w:t xml:space="preserve"> </w:t>
      </w:r>
      <w:r w:rsidR="00270B49">
        <w:rPr>
          <w:rFonts w:ascii="Arial" w:hAnsi="Arial" w:cs="Arial"/>
        </w:rPr>
        <w:t>McDonald’s</w:t>
      </w:r>
      <w:r w:rsidR="002E1A53">
        <w:rPr>
          <w:rFonts w:ascii="Arial" w:hAnsi="Arial" w:cs="Arial"/>
        </w:rPr>
        <w:t xml:space="preserve"> has more than 38,000 outlets worldwide. </w:t>
      </w:r>
      <w:r w:rsidRPr="00090D7B">
        <w:rPr>
          <w:rFonts w:ascii="Arial" w:hAnsi="Arial" w:cs="Arial"/>
        </w:rPr>
        <w:t xml:space="preserve"> These chains promote a Western-style dining experience that has become common in many countries.</w:t>
      </w:r>
    </w:p>
    <w:p w14:paraId="2DEE0C77" w14:textId="1A4E7795" w:rsidR="00090D7B" w:rsidRDefault="00090D7B" w:rsidP="00090D7B">
      <w:pPr>
        <w:numPr>
          <w:ilvl w:val="0"/>
          <w:numId w:val="1"/>
        </w:numPr>
        <w:jc w:val="both"/>
        <w:rPr>
          <w:rFonts w:ascii="Arial" w:hAnsi="Arial" w:cs="Arial"/>
        </w:rPr>
      </w:pPr>
      <w:r w:rsidRPr="00090D7B">
        <w:rPr>
          <w:rFonts w:ascii="Arial" w:hAnsi="Arial" w:cs="Arial"/>
          <w:b/>
          <w:bCs/>
        </w:rPr>
        <w:t>Media &amp; Entertainment:</w:t>
      </w:r>
      <w:r w:rsidRPr="00090D7B">
        <w:rPr>
          <w:rFonts w:ascii="Arial" w:hAnsi="Arial" w:cs="Arial"/>
        </w:rPr>
        <w:t xml:space="preserve"> Hollywood dominates the global entertainment industry. American movies, TV shows, and music are widely consumed, influencing fashion, language, and social behaviour.</w:t>
      </w:r>
    </w:p>
    <w:p w14:paraId="67F48F5A" w14:textId="77777777" w:rsidR="00090D7B" w:rsidRDefault="00090D7B" w:rsidP="00090D7B">
      <w:pPr>
        <w:jc w:val="both"/>
        <w:rPr>
          <w:rFonts w:ascii="Arial" w:hAnsi="Arial" w:cs="Arial"/>
        </w:rPr>
      </w:pPr>
    </w:p>
    <w:p w14:paraId="17963EB6" w14:textId="77777777" w:rsidR="00090D7B" w:rsidRPr="00090D7B" w:rsidRDefault="00090D7B" w:rsidP="00090D7B">
      <w:pPr>
        <w:jc w:val="both"/>
        <w:rPr>
          <w:rFonts w:ascii="Arial" w:hAnsi="Arial" w:cs="Arial"/>
        </w:rPr>
      </w:pPr>
      <w:r w:rsidRPr="00090D7B">
        <w:rPr>
          <w:rFonts w:ascii="Arial" w:hAnsi="Arial" w:cs="Arial"/>
          <w:b/>
          <w:bCs/>
        </w:rPr>
        <w:t>Example 2: The Korean Wave (Hallyu)</w:t>
      </w:r>
    </w:p>
    <w:p w14:paraId="79F09552" w14:textId="77777777" w:rsidR="00090D7B" w:rsidRPr="00090D7B" w:rsidRDefault="00090D7B" w:rsidP="00090D7B">
      <w:pPr>
        <w:numPr>
          <w:ilvl w:val="0"/>
          <w:numId w:val="3"/>
        </w:numPr>
        <w:jc w:val="both"/>
        <w:rPr>
          <w:rFonts w:ascii="Arial" w:hAnsi="Arial" w:cs="Arial"/>
        </w:rPr>
      </w:pPr>
      <w:r w:rsidRPr="00090D7B">
        <w:rPr>
          <w:rFonts w:ascii="Arial" w:hAnsi="Arial" w:cs="Arial"/>
        </w:rPr>
        <w:t>South Korean culture has spread worldwide through K-pop, K-dramas, beauty products, and fashion.</w:t>
      </w:r>
    </w:p>
    <w:p w14:paraId="1D9D5663" w14:textId="77777777" w:rsidR="00090D7B" w:rsidRPr="00090D7B" w:rsidRDefault="00090D7B" w:rsidP="00090D7B">
      <w:pPr>
        <w:numPr>
          <w:ilvl w:val="0"/>
          <w:numId w:val="3"/>
        </w:numPr>
        <w:jc w:val="both"/>
        <w:rPr>
          <w:rFonts w:ascii="Arial" w:hAnsi="Arial" w:cs="Arial"/>
        </w:rPr>
      </w:pPr>
      <w:r w:rsidRPr="00090D7B">
        <w:rPr>
          <w:rFonts w:ascii="Arial" w:hAnsi="Arial" w:cs="Arial"/>
        </w:rPr>
        <w:t>K-pop groups like BTS and BLACKPINK have global fanbases, influencing fashion, language, and entertainment choices.</w:t>
      </w:r>
    </w:p>
    <w:p w14:paraId="3807E783" w14:textId="77777777" w:rsidR="00090D7B" w:rsidRPr="00090D7B" w:rsidRDefault="00090D7B" w:rsidP="00090D7B">
      <w:pPr>
        <w:numPr>
          <w:ilvl w:val="0"/>
          <w:numId w:val="3"/>
        </w:numPr>
        <w:jc w:val="both"/>
        <w:rPr>
          <w:rFonts w:ascii="Arial" w:hAnsi="Arial" w:cs="Arial"/>
        </w:rPr>
      </w:pPr>
      <w:r w:rsidRPr="00090D7B">
        <w:rPr>
          <w:rFonts w:ascii="Arial" w:hAnsi="Arial" w:cs="Arial"/>
        </w:rPr>
        <w:t>Korean dramas on streaming platforms have gained popularity in many countries, shaping international perceptions of Korean culture.</w:t>
      </w:r>
    </w:p>
    <w:p w14:paraId="3B0DB2EF" w14:textId="77777777" w:rsidR="00090D7B" w:rsidRPr="00090D7B" w:rsidRDefault="00090D7B" w:rsidP="00090D7B">
      <w:pPr>
        <w:jc w:val="both"/>
        <w:rPr>
          <w:rFonts w:ascii="Arial" w:hAnsi="Arial" w:cs="Arial"/>
        </w:rPr>
      </w:pPr>
    </w:p>
    <w:p w14:paraId="2060EAC7" w14:textId="77777777" w:rsidR="00090D7B" w:rsidRPr="00090D7B" w:rsidRDefault="00090D7B" w:rsidP="00090D7B">
      <w:pPr>
        <w:jc w:val="both"/>
        <w:rPr>
          <w:rFonts w:ascii="Arial" w:hAnsi="Arial" w:cs="Arial"/>
        </w:rPr>
      </w:pPr>
      <w:r w:rsidRPr="00090D7B">
        <w:rPr>
          <w:rFonts w:ascii="Arial" w:hAnsi="Arial" w:cs="Arial"/>
          <w:b/>
          <w:bCs/>
        </w:rPr>
        <w:t>Impact:</w:t>
      </w:r>
    </w:p>
    <w:p w14:paraId="2FDFE674" w14:textId="53205DDF" w:rsidR="00771504" w:rsidRDefault="00771504" w:rsidP="00090D7B">
      <w:pPr>
        <w:numPr>
          <w:ilvl w:val="0"/>
          <w:numId w:val="2"/>
        </w:numPr>
        <w:jc w:val="both"/>
        <w:rPr>
          <w:rFonts w:ascii="Arial" w:hAnsi="Arial" w:cs="Arial"/>
        </w:rPr>
      </w:pPr>
      <w:r w:rsidRPr="00771504">
        <w:rPr>
          <w:rFonts w:ascii="Arial" w:hAnsi="Arial" w:cs="Arial"/>
        </w:rPr>
        <w:t>The spread of culture enriches people’s lives by exposing them to new ideas, products, and lifestyles. For example, people around the world now enjoy Korean dramas or American fast food, creating shared experiences.</w:t>
      </w:r>
    </w:p>
    <w:p w14:paraId="411B9AF3" w14:textId="6D09E695" w:rsidR="00090D7B" w:rsidRPr="00090D7B" w:rsidRDefault="00090D7B" w:rsidP="00090D7B">
      <w:pPr>
        <w:numPr>
          <w:ilvl w:val="0"/>
          <w:numId w:val="2"/>
        </w:numPr>
        <w:jc w:val="both"/>
        <w:rPr>
          <w:rFonts w:ascii="Arial" w:hAnsi="Arial" w:cs="Arial"/>
        </w:rPr>
      </w:pPr>
      <w:r w:rsidRPr="00090D7B">
        <w:rPr>
          <w:rFonts w:ascii="Arial" w:hAnsi="Arial" w:cs="Arial"/>
        </w:rPr>
        <w:t xml:space="preserve">Increased familiarity with Western </w:t>
      </w:r>
      <w:r>
        <w:rPr>
          <w:rFonts w:ascii="Arial" w:hAnsi="Arial" w:cs="Arial"/>
        </w:rPr>
        <w:t xml:space="preserve">and Korean </w:t>
      </w:r>
      <w:r w:rsidRPr="00090D7B">
        <w:rPr>
          <w:rFonts w:ascii="Arial" w:hAnsi="Arial" w:cs="Arial"/>
        </w:rPr>
        <w:t xml:space="preserve">culture, as people </w:t>
      </w:r>
      <w:r>
        <w:rPr>
          <w:rFonts w:ascii="Arial" w:hAnsi="Arial" w:cs="Arial"/>
        </w:rPr>
        <w:t xml:space="preserve">adopt the values, beliefs and lifestyles of these new ideas. </w:t>
      </w:r>
    </w:p>
    <w:p w14:paraId="1E0244F2" w14:textId="77777777" w:rsidR="00090D7B" w:rsidRPr="00090D7B" w:rsidRDefault="00090D7B" w:rsidP="00090D7B">
      <w:pPr>
        <w:numPr>
          <w:ilvl w:val="0"/>
          <w:numId w:val="2"/>
        </w:numPr>
        <w:jc w:val="both"/>
        <w:rPr>
          <w:rFonts w:ascii="Arial" w:hAnsi="Arial" w:cs="Arial"/>
        </w:rPr>
      </w:pPr>
      <w:r w:rsidRPr="00090D7B">
        <w:rPr>
          <w:rFonts w:ascii="Arial" w:hAnsi="Arial" w:cs="Arial"/>
        </w:rPr>
        <w:t>Encourages cultural diversity by introducing new music and fashion trends to global audiences.</w:t>
      </w:r>
    </w:p>
    <w:p w14:paraId="7D98130A" w14:textId="39230C0E" w:rsidR="00090D7B" w:rsidRDefault="00090D7B" w:rsidP="00090D7B">
      <w:pPr>
        <w:jc w:val="both"/>
        <w:rPr>
          <w:rFonts w:ascii="Arial" w:hAnsi="Arial" w:cs="Arial"/>
        </w:rPr>
      </w:pPr>
    </w:p>
    <w:p w14:paraId="447A15A6" w14:textId="77777777" w:rsidR="00090D7B" w:rsidRDefault="00090D7B" w:rsidP="00090D7B">
      <w:pPr>
        <w:jc w:val="both"/>
        <w:rPr>
          <w:rFonts w:ascii="Arial" w:hAnsi="Arial" w:cs="Arial"/>
        </w:rPr>
      </w:pPr>
    </w:p>
    <w:p w14:paraId="3D8B8340" w14:textId="77777777" w:rsidR="00090D7B" w:rsidRPr="00090D7B" w:rsidRDefault="00090D7B" w:rsidP="00090D7B">
      <w:pPr>
        <w:jc w:val="both"/>
        <w:rPr>
          <w:rFonts w:ascii="Arial" w:hAnsi="Arial" w:cs="Arial"/>
        </w:rPr>
      </w:pPr>
    </w:p>
    <w:p w14:paraId="4E1F7153" w14:textId="77777777" w:rsidR="00090D7B" w:rsidRPr="002E1A53" w:rsidRDefault="00090D7B" w:rsidP="00090D7B">
      <w:pPr>
        <w:jc w:val="both"/>
        <w:rPr>
          <w:rFonts w:ascii="Arial" w:hAnsi="Arial" w:cs="Arial"/>
          <w:b/>
          <w:bCs/>
          <w:sz w:val="28"/>
          <w:szCs w:val="28"/>
        </w:rPr>
      </w:pPr>
      <w:r w:rsidRPr="002E1A53">
        <w:rPr>
          <w:rFonts w:ascii="Arial" w:hAnsi="Arial" w:cs="Arial"/>
          <w:b/>
          <w:bCs/>
          <w:sz w:val="28"/>
          <w:szCs w:val="28"/>
        </w:rPr>
        <w:lastRenderedPageBreak/>
        <w:t>1b. Dilution of Culture</w:t>
      </w:r>
    </w:p>
    <w:p w14:paraId="25E23DD8" w14:textId="77777777" w:rsidR="002E1A53" w:rsidRDefault="002E1A53" w:rsidP="00090D7B">
      <w:pPr>
        <w:jc w:val="both"/>
        <w:rPr>
          <w:rFonts w:ascii="Arial" w:hAnsi="Arial" w:cs="Arial"/>
          <w:b/>
          <w:bCs/>
        </w:rPr>
      </w:pPr>
    </w:p>
    <w:p w14:paraId="274B5F63" w14:textId="764A927A" w:rsidR="00090D7B" w:rsidRDefault="00090D7B" w:rsidP="00090D7B">
      <w:pPr>
        <w:jc w:val="both"/>
        <w:rPr>
          <w:rFonts w:ascii="Arial" w:hAnsi="Arial" w:cs="Arial"/>
        </w:rPr>
      </w:pPr>
      <w:r w:rsidRPr="00090D7B">
        <w:rPr>
          <w:rFonts w:ascii="Arial" w:hAnsi="Arial" w:cs="Arial"/>
          <w:b/>
          <w:bCs/>
        </w:rPr>
        <w:t>Description:</w:t>
      </w:r>
      <w:r w:rsidRPr="00090D7B">
        <w:rPr>
          <w:rFonts w:ascii="Arial" w:hAnsi="Arial" w:cs="Arial"/>
        </w:rPr>
        <w:br/>
        <w:t>While globalisation spreads culture, it can also lead to the dilution of local traditions and identities. As people embrace global consumer culture, they may move away from their own cultural practices, causing a loss of traditional customs over time.</w:t>
      </w:r>
    </w:p>
    <w:p w14:paraId="616DFD96" w14:textId="5C792890" w:rsidR="00B608F7" w:rsidRPr="00090D7B" w:rsidRDefault="00B608F7" w:rsidP="00090D7B">
      <w:pPr>
        <w:jc w:val="both"/>
        <w:rPr>
          <w:rFonts w:ascii="Arial" w:hAnsi="Arial" w:cs="Arial"/>
        </w:rPr>
      </w:pPr>
      <w:r w:rsidRPr="00B608F7">
        <w:rPr>
          <w:rFonts w:ascii="Arial" w:hAnsi="Arial" w:cs="Arial"/>
        </w:rPr>
        <w:t>Younger generations, influenced by global trends, may find it harder to relate to older generations rooted in local cultures.</w:t>
      </w:r>
    </w:p>
    <w:p w14:paraId="2A4073F2" w14:textId="77777777" w:rsidR="00027495" w:rsidRDefault="00027495" w:rsidP="00090D7B">
      <w:pPr>
        <w:jc w:val="both"/>
        <w:rPr>
          <w:rFonts w:ascii="Arial" w:hAnsi="Arial" w:cs="Arial"/>
          <w:b/>
          <w:bCs/>
        </w:rPr>
      </w:pPr>
    </w:p>
    <w:p w14:paraId="11971177" w14:textId="59123322" w:rsidR="00090D7B" w:rsidRPr="00090D7B" w:rsidRDefault="00090D7B" w:rsidP="00090D7B">
      <w:pPr>
        <w:jc w:val="both"/>
        <w:rPr>
          <w:rFonts w:ascii="Arial" w:hAnsi="Arial" w:cs="Arial"/>
        </w:rPr>
      </w:pPr>
      <w:r w:rsidRPr="00090D7B">
        <w:rPr>
          <w:rFonts w:ascii="Arial" w:hAnsi="Arial" w:cs="Arial"/>
          <w:b/>
          <w:bCs/>
        </w:rPr>
        <w:t>Example 1: Impact on Traditional Clothing – The Hanbok in Korea</w:t>
      </w:r>
    </w:p>
    <w:p w14:paraId="6B85B40E" w14:textId="77777777" w:rsidR="00090D7B" w:rsidRPr="00090D7B" w:rsidRDefault="00090D7B" w:rsidP="00090D7B">
      <w:pPr>
        <w:numPr>
          <w:ilvl w:val="0"/>
          <w:numId w:val="5"/>
        </w:numPr>
        <w:jc w:val="both"/>
        <w:rPr>
          <w:rFonts w:ascii="Arial" w:hAnsi="Arial" w:cs="Arial"/>
        </w:rPr>
      </w:pPr>
      <w:r w:rsidRPr="00090D7B">
        <w:rPr>
          <w:rFonts w:ascii="Arial" w:hAnsi="Arial" w:cs="Arial"/>
        </w:rPr>
        <w:t>The traditional Korean hanbok was commonly worn in the past but has become less common due to Western-style clothing.</w:t>
      </w:r>
    </w:p>
    <w:p w14:paraId="03597546" w14:textId="77777777" w:rsidR="00090D7B" w:rsidRPr="00090D7B" w:rsidRDefault="00090D7B" w:rsidP="00090D7B">
      <w:pPr>
        <w:numPr>
          <w:ilvl w:val="0"/>
          <w:numId w:val="5"/>
        </w:numPr>
        <w:jc w:val="both"/>
        <w:rPr>
          <w:rFonts w:ascii="Arial" w:hAnsi="Arial" w:cs="Arial"/>
        </w:rPr>
      </w:pPr>
      <w:r w:rsidRPr="00090D7B">
        <w:rPr>
          <w:rFonts w:ascii="Arial" w:hAnsi="Arial" w:cs="Arial"/>
        </w:rPr>
        <w:t>Modern adaptations of the hanbok incorporate Western fashion elements for convenience and practicality.</w:t>
      </w:r>
    </w:p>
    <w:p w14:paraId="19F4BF65" w14:textId="77777777" w:rsidR="00090D7B" w:rsidRPr="00090D7B" w:rsidRDefault="00090D7B" w:rsidP="00090D7B">
      <w:pPr>
        <w:numPr>
          <w:ilvl w:val="0"/>
          <w:numId w:val="5"/>
        </w:numPr>
        <w:jc w:val="both"/>
        <w:rPr>
          <w:rFonts w:ascii="Arial" w:hAnsi="Arial" w:cs="Arial"/>
        </w:rPr>
      </w:pPr>
      <w:r w:rsidRPr="00090D7B">
        <w:rPr>
          <w:rFonts w:ascii="Arial" w:hAnsi="Arial" w:cs="Arial"/>
        </w:rPr>
        <w:t>The hanbok is now mainly worn on special occasions like weddings or cultural celebrations.</w:t>
      </w:r>
    </w:p>
    <w:p w14:paraId="64BB645A" w14:textId="77777777" w:rsidR="00E04130" w:rsidRDefault="00E04130" w:rsidP="00090D7B">
      <w:pPr>
        <w:jc w:val="both"/>
        <w:rPr>
          <w:rFonts w:ascii="Arial" w:hAnsi="Arial" w:cs="Arial"/>
          <w:b/>
          <w:bCs/>
        </w:rPr>
      </w:pPr>
    </w:p>
    <w:p w14:paraId="532213F2" w14:textId="0BD0CFAA" w:rsidR="00090D7B" w:rsidRPr="00090D7B" w:rsidRDefault="00090D7B" w:rsidP="00090D7B">
      <w:pPr>
        <w:jc w:val="both"/>
        <w:rPr>
          <w:rFonts w:ascii="Arial" w:hAnsi="Arial" w:cs="Arial"/>
        </w:rPr>
      </w:pPr>
      <w:r w:rsidRPr="00090D7B">
        <w:rPr>
          <w:rFonts w:ascii="Arial" w:hAnsi="Arial" w:cs="Arial"/>
          <w:b/>
          <w:bCs/>
        </w:rPr>
        <w:t>Example 2: Decline of Local Music in Singapore</w:t>
      </w:r>
    </w:p>
    <w:p w14:paraId="43D01992" w14:textId="05D5FEE4" w:rsidR="00537D5C" w:rsidRDefault="00537D5C" w:rsidP="00090D7B">
      <w:pPr>
        <w:numPr>
          <w:ilvl w:val="0"/>
          <w:numId w:val="7"/>
        </w:numPr>
        <w:jc w:val="both"/>
        <w:rPr>
          <w:rFonts w:ascii="Arial" w:hAnsi="Arial" w:cs="Arial"/>
        </w:rPr>
      </w:pPr>
      <w:r w:rsidRPr="00537D5C">
        <w:rPr>
          <w:rFonts w:ascii="Arial" w:hAnsi="Arial" w:cs="Arial"/>
        </w:rPr>
        <w:t>In </w:t>
      </w:r>
      <w:r w:rsidRPr="00537D5C">
        <w:rPr>
          <w:rFonts w:ascii="Arial" w:hAnsi="Arial" w:cs="Arial"/>
          <w:b/>
          <w:bCs/>
        </w:rPr>
        <w:t>Singapore</w:t>
      </w:r>
      <w:r w:rsidRPr="00537D5C">
        <w:rPr>
          <w:rFonts w:ascii="Arial" w:hAnsi="Arial" w:cs="Arial"/>
        </w:rPr>
        <w:t>, the local music scene (e.g., Xinyao, a genre of Mandarin ballads) has been overshadowed by international music from artists like Taylor Swift or K-pop groups.</w:t>
      </w:r>
    </w:p>
    <w:p w14:paraId="4A03FAF0" w14:textId="662CF7F8" w:rsidR="00090D7B" w:rsidRDefault="00090D7B" w:rsidP="00090D7B">
      <w:pPr>
        <w:numPr>
          <w:ilvl w:val="0"/>
          <w:numId w:val="7"/>
        </w:numPr>
        <w:jc w:val="both"/>
        <w:rPr>
          <w:rFonts w:ascii="Arial" w:hAnsi="Arial" w:cs="Arial"/>
        </w:rPr>
      </w:pPr>
      <w:r w:rsidRPr="00090D7B">
        <w:rPr>
          <w:rFonts w:ascii="Arial" w:hAnsi="Arial" w:cs="Arial"/>
        </w:rPr>
        <w:t>Local artists struggle to gain recognition as international music dominates radio stations and streaming platforms.</w:t>
      </w:r>
    </w:p>
    <w:p w14:paraId="15BEB889" w14:textId="77777777" w:rsidR="00090D7B" w:rsidRPr="00090D7B" w:rsidRDefault="00090D7B" w:rsidP="00090D7B">
      <w:pPr>
        <w:jc w:val="both"/>
        <w:rPr>
          <w:rFonts w:ascii="Arial" w:hAnsi="Arial" w:cs="Arial"/>
        </w:rPr>
      </w:pPr>
      <w:r w:rsidRPr="00090D7B">
        <w:rPr>
          <w:rFonts w:ascii="Arial" w:hAnsi="Arial" w:cs="Arial"/>
          <w:b/>
          <w:bCs/>
        </w:rPr>
        <w:t>Impact:</w:t>
      </w:r>
    </w:p>
    <w:p w14:paraId="753E5107" w14:textId="64298043" w:rsidR="004A1F3C" w:rsidRPr="00027495" w:rsidRDefault="004A1F3C" w:rsidP="004A1F3C">
      <w:pPr>
        <w:pStyle w:val="ListParagraph"/>
        <w:numPr>
          <w:ilvl w:val="0"/>
          <w:numId w:val="9"/>
        </w:numPr>
        <w:rPr>
          <w:lang w:val="en-US"/>
        </w:rPr>
      </w:pPr>
      <w:r w:rsidRPr="004A1F3C">
        <w:rPr>
          <w:rFonts w:ascii="Arial" w:hAnsi="Arial" w:cs="Arial"/>
        </w:rPr>
        <w:t xml:space="preserve">Cultural dilution can lead to the loss of unique traditions, languages, and customs. For instance, younger Singaporeans may struggle to connect with local music, while older generations may not appreciate global pop culture. </w:t>
      </w:r>
      <w:r w:rsidR="00950CA0">
        <w:rPr>
          <w:rFonts w:ascii="Arial" w:hAnsi="Arial" w:cs="Arial"/>
        </w:rPr>
        <w:t xml:space="preserve">This would lead to a </w:t>
      </w:r>
      <w:r w:rsidR="00027495">
        <w:rPr>
          <w:rFonts w:ascii="Arial" w:hAnsi="Arial" w:cs="Arial"/>
        </w:rPr>
        <w:t xml:space="preserve">gap between generations. </w:t>
      </w:r>
    </w:p>
    <w:p w14:paraId="2082E830" w14:textId="77777777" w:rsidR="00027495" w:rsidRPr="004A1F3C" w:rsidRDefault="00027495" w:rsidP="00027495">
      <w:pPr>
        <w:pStyle w:val="ListParagraph"/>
        <w:rPr>
          <w:lang w:val="en-US"/>
        </w:rPr>
      </w:pPr>
    </w:p>
    <w:p w14:paraId="00F86B56" w14:textId="78F1F483" w:rsidR="00090D7B" w:rsidRPr="0068293F" w:rsidRDefault="004A1F3C" w:rsidP="004A1F3C">
      <w:pPr>
        <w:pStyle w:val="ListParagraph"/>
        <w:numPr>
          <w:ilvl w:val="0"/>
          <w:numId w:val="9"/>
        </w:numPr>
        <w:rPr>
          <w:lang w:val="en-US"/>
        </w:rPr>
      </w:pPr>
      <w:r w:rsidRPr="004A1F3C">
        <w:rPr>
          <w:rFonts w:ascii="Arial" w:hAnsi="Arial" w:cs="Arial"/>
        </w:rPr>
        <w:t>Over time, this can result in the erosion of cultural identity and heritage.</w:t>
      </w:r>
      <w:r w:rsidR="004B7816" w:rsidRPr="004A1F3C">
        <w:rPr>
          <w:lang w:val="en-US"/>
        </w:rPr>
        <w:t xml:space="preserve"> </w:t>
      </w:r>
    </w:p>
    <w:p w14:paraId="3D27D7F9" w14:textId="77777777" w:rsidR="0068293F" w:rsidRDefault="0068293F" w:rsidP="0068293F">
      <w:pPr>
        <w:rPr>
          <w:rFonts w:ascii="Arial" w:hAnsi="Arial" w:cs="Arial"/>
        </w:rPr>
      </w:pPr>
    </w:p>
    <w:p w14:paraId="3B41C8DC" w14:textId="77777777" w:rsidR="0068293F" w:rsidRDefault="0068293F" w:rsidP="0068293F">
      <w:pPr>
        <w:rPr>
          <w:rFonts w:ascii="Arial" w:hAnsi="Arial" w:cs="Arial"/>
        </w:rPr>
      </w:pPr>
    </w:p>
    <w:p w14:paraId="183F92B6" w14:textId="77777777" w:rsidR="0068293F" w:rsidRDefault="0068293F" w:rsidP="0068293F">
      <w:pPr>
        <w:rPr>
          <w:rFonts w:ascii="Arial" w:hAnsi="Arial" w:cs="Arial"/>
        </w:rPr>
      </w:pPr>
    </w:p>
    <w:p w14:paraId="505AF87B" w14:textId="77777777" w:rsidR="0068293F" w:rsidRDefault="0068293F" w:rsidP="0068293F">
      <w:pPr>
        <w:rPr>
          <w:rFonts w:ascii="Arial" w:hAnsi="Arial" w:cs="Arial"/>
        </w:rPr>
      </w:pPr>
    </w:p>
    <w:p w14:paraId="65D4C245" w14:textId="77777777" w:rsidR="0068293F" w:rsidRDefault="0068293F" w:rsidP="0068293F">
      <w:pPr>
        <w:rPr>
          <w:rFonts w:ascii="Arial" w:hAnsi="Arial" w:cs="Arial"/>
        </w:rPr>
      </w:pPr>
    </w:p>
    <w:p w14:paraId="291C36CA" w14:textId="77777777" w:rsidR="0068293F" w:rsidRDefault="0068293F" w:rsidP="0068293F">
      <w:pPr>
        <w:rPr>
          <w:rFonts w:ascii="Arial" w:hAnsi="Arial" w:cs="Arial"/>
        </w:rPr>
      </w:pPr>
    </w:p>
    <w:p w14:paraId="457DA3F5" w14:textId="77777777" w:rsidR="0068293F" w:rsidRDefault="0068293F" w:rsidP="0068293F">
      <w:pPr>
        <w:rPr>
          <w:rFonts w:ascii="Arial" w:hAnsi="Arial" w:cs="Arial"/>
        </w:rPr>
      </w:pPr>
    </w:p>
    <w:p w14:paraId="18B19A69" w14:textId="77777777" w:rsidR="0068293F" w:rsidRPr="0068293F" w:rsidRDefault="0068293F" w:rsidP="0068293F">
      <w:pPr>
        <w:rPr>
          <w:rFonts w:ascii="Arial" w:hAnsi="Arial" w:cs="Arial"/>
          <w:b/>
          <w:bCs/>
          <w:sz w:val="28"/>
          <w:szCs w:val="28"/>
        </w:rPr>
      </w:pPr>
      <w:r w:rsidRPr="0068293F">
        <w:rPr>
          <w:rFonts w:ascii="Arial" w:hAnsi="Arial" w:cs="Arial"/>
          <w:b/>
          <w:bCs/>
          <w:sz w:val="28"/>
          <w:szCs w:val="28"/>
        </w:rPr>
        <w:lastRenderedPageBreak/>
        <w:t>2a. Responses by Countries</w:t>
      </w:r>
    </w:p>
    <w:p w14:paraId="446DE7F2" w14:textId="77777777" w:rsidR="0068293F" w:rsidRDefault="0068293F" w:rsidP="0068293F">
      <w:pPr>
        <w:rPr>
          <w:rFonts w:ascii="Arial" w:hAnsi="Arial" w:cs="Arial"/>
          <w:b/>
          <w:bCs/>
          <w:sz w:val="24"/>
          <w:szCs w:val="24"/>
        </w:rPr>
      </w:pPr>
    </w:p>
    <w:p w14:paraId="4A4BB978" w14:textId="77777777" w:rsidR="0095666A" w:rsidRDefault="0068293F" w:rsidP="00697DC8">
      <w:pPr>
        <w:jc w:val="both"/>
        <w:rPr>
          <w:rFonts w:ascii="Arial" w:hAnsi="Arial" w:cs="Arial"/>
          <w:sz w:val="24"/>
          <w:szCs w:val="24"/>
        </w:rPr>
      </w:pPr>
      <w:r w:rsidRPr="0068293F">
        <w:rPr>
          <w:rFonts w:ascii="Arial" w:hAnsi="Arial" w:cs="Arial"/>
          <w:b/>
          <w:bCs/>
          <w:sz w:val="24"/>
          <w:szCs w:val="24"/>
        </w:rPr>
        <w:t>Description:</w:t>
      </w:r>
      <w:r w:rsidRPr="0068293F">
        <w:rPr>
          <w:rFonts w:ascii="Arial" w:hAnsi="Arial" w:cs="Arial"/>
          <w:sz w:val="24"/>
          <w:szCs w:val="24"/>
        </w:rPr>
        <w:br/>
        <w:t xml:space="preserve">Different countries have responded to the cultural impacts of globalisation in different ways. </w:t>
      </w:r>
    </w:p>
    <w:p w14:paraId="707D62D1" w14:textId="191EB67E" w:rsidR="0068293F" w:rsidRPr="0068293F" w:rsidRDefault="0068293F" w:rsidP="00697DC8">
      <w:pPr>
        <w:jc w:val="both"/>
        <w:rPr>
          <w:rFonts w:ascii="Arial" w:hAnsi="Arial" w:cs="Arial"/>
          <w:sz w:val="24"/>
          <w:szCs w:val="24"/>
        </w:rPr>
      </w:pPr>
      <w:r w:rsidRPr="0068293F">
        <w:rPr>
          <w:rFonts w:ascii="Arial" w:hAnsi="Arial" w:cs="Arial"/>
          <w:sz w:val="24"/>
          <w:szCs w:val="24"/>
        </w:rPr>
        <w:t>Some governments reject foreign cultural influences to protect their local culture, while others regulate or embrace</w:t>
      </w:r>
      <w:r w:rsidR="0095666A">
        <w:rPr>
          <w:rFonts w:ascii="Arial" w:hAnsi="Arial" w:cs="Arial"/>
          <w:sz w:val="24"/>
          <w:szCs w:val="24"/>
        </w:rPr>
        <w:t xml:space="preserve"> aspects of cultural</w:t>
      </w:r>
      <w:r w:rsidRPr="0068293F">
        <w:rPr>
          <w:rFonts w:ascii="Arial" w:hAnsi="Arial" w:cs="Arial"/>
          <w:sz w:val="24"/>
          <w:szCs w:val="24"/>
        </w:rPr>
        <w:t xml:space="preserve"> globalisation </w:t>
      </w:r>
      <w:r w:rsidR="002271EE">
        <w:rPr>
          <w:rFonts w:ascii="Arial" w:hAnsi="Arial" w:cs="Arial"/>
          <w:sz w:val="24"/>
          <w:szCs w:val="24"/>
        </w:rPr>
        <w:t xml:space="preserve">that are considered valuable. </w:t>
      </w:r>
    </w:p>
    <w:p w14:paraId="4C2EDF0C" w14:textId="77777777" w:rsidR="0095666A" w:rsidRDefault="0095666A" w:rsidP="00697DC8">
      <w:pPr>
        <w:jc w:val="both"/>
        <w:rPr>
          <w:rFonts w:ascii="Arial" w:hAnsi="Arial" w:cs="Arial"/>
          <w:b/>
          <w:bCs/>
          <w:sz w:val="24"/>
          <w:szCs w:val="24"/>
        </w:rPr>
      </w:pPr>
    </w:p>
    <w:p w14:paraId="1544E05E" w14:textId="56170530" w:rsidR="0068293F" w:rsidRPr="0068293F" w:rsidRDefault="0068293F" w:rsidP="00697DC8">
      <w:pPr>
        <w:jc w:val="both"/>
        <w:rPr>
          <w:rFonts w:ascii="Arial" w:hAnsi="Arial" w:cs="Arial"/>
          <w:sz w:val="24"/>
          <w:szCs w:val="24"/>
        </w:rPr>
      </w:pPr>
      <w:r w:rsidRPr="0068293F">
        <w:rPr>
          <w:rFonts w:ascii="Arial" w:hAnsi="Arial" w:cs="Arial"/>
          <w:b/>
          <w:bCs/>
          <w:sz w:val="24"/>
          <w:szCs w:val="24"/>
        </w:rPr>
        <w:t>Example 1: Singapore’s Regulation of Foreign Cultural Influences</w:t>
      </w:r>
    </w:p>
    <w:p w14:paraId="0E60341E" w14:textId="77777777" w:rsidR="0068293F" w:rsidRPr="0068293F" w:rsidRDefault="0068293F" w:rsidP="00697DC8">
      <w:pPr>
        <w:numPr>
          <w:ilvl w:val="0"/>
          <w:numId w:val="10"/>
        </w:numPr>
        <w:jc w:val="both"/>
        <w:rPr>
          <w:rFonts w:ascii="Arial" w:hAnsi="Arial" w:cs="Arial"/>
          <w:sz w:val="24"/>
          <w:szCs w:val="24"/>
        </w:rPr>
      </w:pPr>
      <w:r w:rsidRPr="0068293F">
        <w:rPr>
          <w:rFonts w:ascii="Arial" w:hAnsi="Arial" w:cs="Arial"/>
          <w:sz w:val="24"/>
          <w:szCs w:val="24"/>
        </w:rPr>
        <w:t xml:space="preserve">In 2019, Singapore’s </w:t>
      </w:r>
      <w:proofErr w:type="spellStart"/>
      <w:r w:rsidRPr="0068293F">
        <w:rPr>
          <w:rFonts w:ascii="Arial" w:hAnsi="Arial" w:cs="Arial"/>
          <w:sz w:val="24"/>
          <w:szCs w:val="24"/>
        </w:rPr>
        <w:t>Infocomm</w:t>
      </w:r>
      <w:proofErr w:type="spellEnd"/>
      <w:r w:rsidRPr="0068293F">
        <w:rPr>
          <w:rFonts w:ascii="Arial" w:hAnsi="Arial" w:cs="Arial"/>
          <w:sz w:val="24"/>
          <w:szCs w:val="24"/>
        </w:rPr>
        <w:t xml:space="preserve"> Media Development Authority (IMDA) cancelled a concert by an overseas band after public backlash.</w:t>
      </w:r>
    </w:p>
    <w:p w14:paraId="1BBC1EB2" w14:textId="77777777" w:rsidR="0068293F" w:rsidRPr="0068293F" w:rsidRDefault="0068293F" w:rsidP="00697DC8">
      <w:pPr>
        <w:numPr>
          <w:ilvl w:val="0"/>
          <w:numId w:val="10"/>
        </w:numPr>
        <w:jc w:val="both"/>
        <w:rPr>
          <w:rFonts w:ascii="Arial" w:hAnsi="Arial" w:cs="Arial"/>
          <w:sz w:val="24"/>
          <w:szCs w:val="24"/>
        </w:rPr>
      </w:pPr>
      <w:r w:rsidRPr="0068293F">
        <w:rPr>
          <w:rFonts w:ascii="Arial" w:hAnsi="Arial" w:cs="Arial"/>
          <w:sz w:val="24"/>
          <w:szCs w:val="24"/>
        </w:rPr>
        <w:t>The band’s performances were seen as offensive to religious values, and concerns were raised about promoting violence and hateful sentiments.</w:t>
      </w:r>
    </w:p>
    <w:p w14:paraId="0F2A9817" w14:textId="22BB05FA" w:rsidR="000970BD" w:rsidRPr="0068293F" w:rsidRDefault="0068293F" w:rsidP="00697DC8">
      <w:pPr>
        <w:numPr>
          <w:ilvl w:val="0"/>
          <w:numId w:val="10"/>
        </w:numPr>
        <w:jc w:val="both"/>
        <w:rPr>
          <w:rFonts w:ascii="Arial" w:hAnsi="Arial" w:cs="Arial"/>
          <w:sz w:val="24"/>
          <w:szCs w:val="24"/>
        </w:rPr>
      </w:pPr>
      <w:r w:rsidRPr="0068293F">
        <w:rPr>
          <w:rFonts w:ascii="Arial" w:hAnsi="Arial" w:cs="Arial"/>
          <w:sz w:val="24"/>
          <w:szCs w:val="24"/>
        </w:rPr>
        <w:t>The government intervened to protect societal harmony and uphold national values.</w:t>
      </w:r>
    </w:p>
    <w:p w14:paraId="5B2EE81C" w14:textId="77777777" w:rsidR="0068293F" w:rsidRPr="0068293F" w:rsidRDefault="0068293F" w:rsidP="00697DC8">
      <w:pPr>
        <w:jc w:val="both"/>
        <w:rPr>
          <w:rFonts w:ascii="Arial" w:hAnsi="Arial" w:cs="Arial"/>
          <w:sz w:val="24"/>
          <w:szCs w:val="24"/>
        </w:rPr>
      </w:pPr>
      <w:r w:rsidRPr="0068293F">
        <w:rPr>
          <w:rFonts w:ascii="Arial" w:hAnsi="Arial" w:cs="Arial"/>
          <w:b/>
          <w:bCs/>
          <w:sz w:val="24"/>
          <w:szCs w:val="24"/>
        </w:rPr>
        <w:t>Impact:</w:t>
      </w:r>
    </w:p>
    <w:p w14:paraId="318B71FC" w14:textId="77777777" w:rsidR="0068293F" w:rsidRPr="0068293F" w:rsidRDefault="0068293F" w:rsidP="00697DC8">
      <w:pPr>
        <w:numPr>
          <w:ilvl w:val="0"/>
          <w:numId w:val="11"/>
        </w:numPr>
        <w:jc w:val="both"/>
        <w:rPr>
          <w:rFonts w:ascii="Arial" w:hAnsi="Arial" w:cs="Arial"/>
          <w:sz w:val="24"/>
          <w:szCs w:val="24"/>
        </w:rPr>
      </w:pPr>
      <w:r w:rsidRPr="0068293F">
        <w:rPr>
          <w:rFonts w:ascii="Arial" w:hAnsi="Arial" w:cs="Arial"/>
          <w:sz w:val="24"/>
          <w:szCs w:val="24"/>
        </w:rPr>
        <w:t>Prevents exposure to controversial cultural content that may go against societal values.</w:t>
      </w:r>
    </w:p>
    <w:p w14:paraId="4DA09508" w14:textId="2D548FEA" w:rsidR="0068293F" w:rsidRPr="0068293F" w:rsidRDefault="0068293F" w:rsidP="00697DC8">
      <w:pPr>
        <w:numPr>
          <w:ilvl w:val="0"/>
          <w:numId w:val="11"/>
        </w:numPr>
        <w:jc w:val="both"/>
        <w:rPr>
          <w:rFonts w:ascii="Arial" w:hAnsi="Arial" w:cs="Arial"/>
          <w:sz w:val="24"/>
          <w:szCs w:val="24"/>
        </w:rPr>
      </w:pPr>
      <w:r w:rsidRPr="0068293F">
        <w:rPr>
          <w:rFonts w:ascii="Arial" w:hAnsi="Arial" w:cs="Arial"/>
          <w:sz w:val="24"/>
          <w:szCs w:val="24"/>
        </w:rPr>
        <w:t>Shows the government’s role in balancing global cultural influence with local sensitivities.</w:t>
      </w:r>
      <w:r w:rsidR="00BC56EA">
        <w:rPr>
          <w:rFonts w:ascii="Arial" w:hAnsi="Arial" w:cs="Arial"/>
          <w:sz w:val="24"/>
          <w:szCs w:val="24"/>
        </w:rPr>
        <w:t xml:space="preserve"> This protects local customs, values and beliefs. </w:t>
      </w:r>
    </w:p>
    <w:p w14:paraId="24822E7F" w14:textId="77777777" w:rsidR="0068293F" w:rsidRDefault="0068293F" w:rsidP="00697DC8">
      <w:pPr>
        <w:numPr>
          <w:ilvl w:val="0"/>
          <w:numId w:val="11"/>
        </w:numPr>
        <w:jc w:val="both"/>
        <w:rPr>
          <w:rFonts w:ascii="Arial" w:hAnsi="Arial" w:cs="Arial"/>
          <w:sz w:val="24"/>
          <w:szCs w:val="24"/>
        </w:rPr>
      </w:pPr>
      <w:r w:rsidRPr="0068293F">
        <w:rPr>
          <w:rFonts w:ascii="Arial" w:hAnsi="Arial" w:cs="Arial"/>
          <w:sz w:val="24"/>
          <w:szCs w:val="24"/>
        </w:rPr>
        <w:t>Some individuals may feel restricted in their personal cultural choices due to government regulations.</w:t>
      </w:r>
    </w:p>
    <w:p w14:paraId="42D17CA0" w14:textId="77777777" w:rsidR="000970BD" w:rsidRPr="0068293F" w:rsidRDefault="000970BD" w:rsidP="00BC56EA">
      <w:pPr>
        <w:ind w:left="720"/>
        <w:jc w:val="both"/>
        <w:rPr>
          <w:rFonts w:ascii="Arial" w:hAnsi="Arial" w:cs="Arial"/>
          <w:sz w:val="24"/>
          <w:szCs w:val="24"/>
        </w:rPr>
      </w:pPr>
    </w:p>
    <w:p w14:paraId="313E88C4" w14:textId="77777777" w:rsidR="0068293F" w:rsidRPr="0068293F" w:rsidRDefault="0068293F" w:rsidP="00697DC8">
      <w:pPr>
        <w:jc w:val="both"/>
        <w:rPr>
          <w:rFonts w:ascii="Arial" w:hAnsi="Arial" w:cs="Arial"/>
          <w:sz w:val="24"/>
          <w:szCs w:val="24"/>
        </w:rPr>
      </w:pPr>
      <w:r w:rsidRPr="0068293F">
        <w:rPr>
          <w:rFonts w:ascii="Arial" w:hAnsi="Arial" w:cs="Arial"/>
          <w:b/>
          <w:bCs/>
          <w:sz w:val="24"/>
          <w:szCs w:val="24"/>
        </w:rPr>
        <w:t>Example 2: France’s Quotas on Foreign Media</w:t>
      </w:r>
    </w:p>
    <w:p w14:paraId="47119DBF" w14:textId="77777777" w:rsidR="0068293F" w:rsidRPr="0068293F" w:rsidRDefault="0068293F" w:rsidP="00697DC8">
      <w:pPr>
        <w:numPr>
          <w:ilvl w:val="0"/>
          <w:numId w:val="12"/>
        </w:numPr>
        <w:jc w:val="both"/>
        <w:rPr>
          <w:rFonts w:ascii="Arial" w:hAnsi="Arial" w:cs="Arial"/>
          <w:sz w:val="24"/>
          <w:szCs w:val="24"/>
        </w:rPr>
      </w:pPr>
      <w:r w:rsidRPr="0068293F">
        <w:rPr>
          <w:rFonts w:ascii="Arial" w:hAnsi="Arial" w:cs="Arial"/>
          <w:sz w:val="24"/>
          <w:szCs w:val="24"/>
        </w:rPr>
        <w:t>France has imposed rules to protect its cultural identity from the dominance of English-language media.</w:t>
      </w:r>
    </w:p>
    <w:p w14:paraId="09DD7A5D" w14:textId="77777777" w:rsidR="0068293F" w:rsidRPr="0068293F" w:rsidRDefault="0068293F" w:rsidP="00697DC8">
      <w:pPr>
        <w:numPr>
          <w:ilvl w:val="0"/>
          <w:numId w:val="12"/>
        </w:numPr>
        <w:jc w:val="both"/>
        <w:rPr>
          <w:rFonts w:ascii="Arial" w:hAnsi="Arial" w:cs="Arial"/>
          <w:sz w:val="24"/>
          <w:szCs w:val="24"/>
        </w:rPr>
      </w:pPr>
      <w:r w:rsidRPr="0068293F">
        <w:rPr>
          <w:rFonts w:ascii="Arial" w:hAnsi="Arial" w:cs="Arial"/>
          <w:sz w:val="24"/>
          <w:szCs w:val="24"/>
        </w:rPr>
        <w:t>A law requires at least 40% of TV programs and 35% of radio songs to be in French.</w:t>
      </w:r>
    </w:p>
    <w:p w14:paraId="10ABEA53" w14:textId="77777777" w:rsidR="0068293F" w:rsidRDefault="0068293F" w:rsidP="00697DC8">
      <w:pPr>
        <w:numPr>
          <w:ilvl w:val="0"/>
          <w:numId w:val="12"/>
        </w:numPr>
        <w:jc w:val="both"/>
        <w:rPr>
          <w:rFonts w:ascii="Arial" w:hAnsi="Arial" w:cs="Arial"/>
          <w:sz w:val="24"/>
          <w:szCs w:val="24"/>
        </w:rPr>
      </w:pPr>
      <w:r w:rsidRPr="0068293F">
        <w:rPr>
          <w:rFonts w:ascii="Arial" w:hAnsi="Arial" w:cs="Arial"/>
          <w:sz w:val="24"/>
          <w:szCs w:val="24"/>
        </w:rPr>
        <w:t>This policy was introduced to counter the rising influence of American and British media.</w:t>
      </w:r>
    </w:p>
    <w:p w14:paraId="2ECE139A" w14:textId="7336D7D6" w:rsidR="00E77F39" w:rsidRDefault="00E77F39" w:rsidP="00697DC8">
      <w:pPr>
        <w:ind w:left="720"/>
        <w:jc w:val="both"/>
        <w:rPr>
          <w:rFonts w:ascii="Arial" w:hAnsi="Arial" w:cs="Arial"/>
          <w:sz w:val="24"/>
          <w:szCs w:val="24"/>
        </w:rPr>
      </w:pPr>
    </w:p>
    <w:p w14:paraId="0505C714" w14:textId="77777777" w:rsidR="00F87A8D" w:rsidRDefault="00F87A8D" w:rsidP="00697DC8">
      <w:pPr>
        <w:ind w:left="720"/>
        <w:jc w:val="both"/>
        <w:rPr>
          <w:rFonts w:ascii="Arial" w:hAnsi="Arial" w:cs="Arial"/>
          <w:sz w:val="24"/>
          <w:szCs w:val="24"/>
        </w:rPr>
      </w:pPr>
    </w:p>
    <w:p w14:paraId="732D4EA6" w14:textId="77777777" w:rsidR="00F87A8D" w:rsidRDefault="00F87A8D" w:rsidP="00697DC8">
      <w:pPr>
        <w:ind w:left="720"/>
        <w:jc w:val="both"/>
        <w:rPr>
          <w:rFonts w:ascii="Arial" w:hAnsi="Arial" w:cs="Arial"/>
          <w:sz w:val="24"/>
          <w:szCs w:val="24"/>
        </w:rPr>
      </w:pPr>
    </w:p>
    <w:p w14:paraId="2922D838" w14:textId="77777777" w:rsidR="00F87A8D" w:rsidRPr="0068293F" w:rsidRDefault="00F87A8D" w:rsidP="00697DC8">
      <w:pPr>
        <w:ind w:left="720"/>
        <w:jc w:val="both"/>
        <w:rPr>
          <w:rFonts w:ascii="Arial" w:hAnsi="Arial" w:cs="Arial"/>
          <w:sz w:val="24"/>
          <w:szCs w:val="24"/>
        </w:rPr>
      </w:pPr>
    </w:p>
    <w:p w14:paraId="2E492FE5" w14:textId="77777777" w:rsidR="0068293F" w:rsidRPr="0068293F" w:rsidRDefault="0068293F" w:rsidP="00697DC8">
      <w:pPr>
        <w:jc w:val="both"/>
        <w:rPr>
          <w:rFonts w:ascii="Arial" w:hAnsi="Arial" w:cs="Arial"/>
          <w:sz w:val="24"/>
          <w:szCs w:val="24"/>
        </w:rPr>
      </w:pPr>
      <w:r w:rsidRPr="0068293F">
        <w:rPr>
          <w:rFonts w:ascii="Arial" w:hAnsi="Arial" w:cs="Arial"/>
          <w:b/>
          <w:bCs/>
          <w:sz w:val="24"/>
          <w:szCs w:val="24"/>
        </w:rPr>
        <w:lastRenderedPageBreak/>
        <w:t>Impact:</w:t>
      </w:r>
    </w:p>
    <w:p w14:paraId="48BF3171" w14:textId="77777777" w:rsidR="0068293F" w:rsidRPr="0068293F" w:rsidRDefault="0068293F" w:rsidP="00697DC8">
      <w:pPr>
        <w:numPr>
          <w:ilvl w:val="0"/>
          <w:numId w:val="13"/>
        </w:numPr>
        <w:jc w:val="both"/>
        <w:rPr>
          <w:rFonts w:ascii="Arial" w:hAnsi="Arial" w:cs="Arial"/>
          <w:sz w:val="24"/>
          <w:szCs w:val="24"/>
        </w:rPr>
      </w:pPr>
      <w:r w:rsidRPr="0068293F">
        <w:rPr>
          <w:rFonts w:ascii="Arial" w:hAnsi="Arial" w:cs="Arial"/>
          <w:sz w:val="24"/>
          <w:szCs w:val="24"/>
        </w:rPr>
        <w:t>Helps preserve French language and culture by ensuring local media remains relevant.</w:t>
      </w:r>
    </w:p>
    <w:p w14:paraId="69D8A04D" w14:textId="30C6588F" w:rsidR="0068293F" w:rsidRPr="0068293F" w:rsidRDefault="0068293F" w:rsidP="00697DC8">
      <w:pPr>
        <w:numPr>
          <w:ilvl w:val="0"/>
          <w:numId w:val="13"/>
        </w:numPr>
        <w:jc w:val="both"/>
        <w:rPr>
          <w:rFonts w:ascii="Arial" w:hAnsi="Arial" w:cs="Arial"/>
          <w:sz w:val="24"/>
          <w:szCs w:val="24"/>
        </w:rPr>
      </w:pPr>
      <w:r w:rsidRPr="0068293F">
        <w:rPr>
          <w:rFonts w:ascii="Arial" w:hAnsi="Arial" w:cs="Arial"/>
          <w:sz w:val="24"/>
          <w:szCs w:val="24"/>
        </w:rPr>
        <w:t>Limits the impact of global entertainment industries on local culture</w:t>
      </w:r>
      <w:r w:rsidR="00E67D04">
        <w:rPr>
          <w:rFonts w:ascii="Arial" w:hAnsi="Arial" w:cs="Arial"/>
          <w:sz w:val="24"/>
          <w:szCs w:val="24"/>
        </w:rPr>
        <w:t xml:space="preserve"> which thus protects local culture and industries. </w:t>
      </w:r>
    </w:p>
    <w:p w14:paraId="368AAB86" w14:textId="4593B8F2" w:rsidR="0068293F" w:rsidRPr="0068293F" w:rsidRDefault="008234CB" w:rsidP="00697DC8">
      <w:pPr>
        <w:numPr>
          <w:ilvl w:val="0"/>
          <w:numId w:val="13"/>
        </w:numPr>
        <w:jc w:val="both"/>
        <w:rPr>
          <w:rFonts w:ascii="Arial" w:hAnsi="Arial" w:cs="Arial"/>
          <w:sz w:val="24"/>
          <w:szCs w:val="24"/>
        </w:rPr>
      </w:pPr>
      <w:r>
        <w:rPr>
          <w:rFonts w:ascii="Arial" w:hAnsi="Arial" w:cs="Arial"/>
          <w:sz w:val="24"/>
          <w:szCs w:val="24"/>
        </w:rPr>
        <w:t>However, s</w:t>
      </w:r>
      <w:r w:rsidR="0068293F" w:rsidRPr="0068293F">
        <w:rPr>
          <w:rFonts w:ascii="Arial" w:hAnsi="Arial" w:cs="Arial"/>
          <w:sz w:val="24"/>
          <w:szCs w:val="24"/>
        </w:rPr>
        <w:t xml:space="preserve">ome French artists have adapted by producing music in English to gain international </w:t>
      </w:r>
      <w:r w:rsidR="005E1B91">
        <w:rPr>
          <w:rFonts w:ascii="Arial" w:hAnsi="Arial" w:cs="Arial"/>
          <w:sz w:val="24"/>
          <w:szCs w:val="24"/>
        </w:rPr>
        <w:t>recognition to compete with popular platform</w:t>
      </w:r>
      <w:r>
        <w:rPr>
          <w:rFonts w:ascii="Arial" w:hAnsi="Arial" w:cs="Arial"/>
          <w:sz w:val="24"/>
          <w:szCs w:val="24"/>
        </w:rPr>
        <w:t xml:space="preserve">s such as Spotify which was offering popular American music. </w:t>
      </w:r>
    </w:p>
    <w:p w14:paraId="7F896D12" w14:textId="77777777" w:rsidR="00E77F39" w:rsidRDefault="00E77F39" w:rsidP="00697DC8">
      <w:pPr>
        <w:jc w:val="both"/>
        <w:rPr>
          <w:rFonts w:ascii="Arial" w:hAnsi="Arial" w:cs="Arial"/>
          <w:b/>
          <w:bCs/>
          <w:sz w:val="24"/>
          <w:szCs w:val="24"/>
        </w:rPr>
      </w:pPr>
    </w:p>
    <w:p w14:paraId="00E30FB2" w14:textId="774DD24B" w:rsidR="0068293F" w:rsidRPr="0068293F" w:rsidRDefault="0068293F" w:rsidP="00697DC8">
      <w:pPr>
        <w:jc w:val="both"/>
        <w:rPr>
          <w:rFonts w:ascii="Arial" w:hAnsi="Arial" w:cs="Arial"/>
          <w:sz w:val="24"/>
          <w:szCs w:val="24"/>
        </w:rPr>
      </w:pPr>
      <w:r w:rsidRPr="0068293F">
        <w:rPr>
          <w:rFonts w:ascii="Arial" w:hAnsi="Arial" w:cs="Arial"/>
          <w:b/>
          <w:bCs/>
          <w:sz w:val="24"/>
          <w:szCs w:val="24"/>
        </w:rPr>
        <w:t>Example 3: China’s Restrictions on Foreign Films</w:t>
      </w:r>
    </w:p>
    <w:p w14:paraId="21DDD53D" w14:textId="77777777" w:rsidR="0068293F" w:rsidRPr="0068293F" w:rsidRDefault="0068293F" w:rsidP="00697DC8">
      <w:pPr>
        <w:numPr>
          <w:ilvl w:val="0"/>
          <w:numId w:val="14"/>
        </w:numPr>
        <w:jc w:val="both"/>
        <w:rPr>
          <w:rFonts w:ascii="Arial" w:hAnsi="Arial" w:cs="Arial"/>
          <w:sz w:val="24"/>
          <w:szCs w:val="24"/>
        </w:rPr>
      </w:pPr>
      <w:r w:rsidRPr="0068293F">
        <w:rPr>
          <w:rFonts w:ascii="Arial" w:hAnsi="Arial" w:cs="Arial"/>
          <w:sz w:val="24"/>
          <w:szCs w:val="24"/>
        </w:rPr>
        <w:t>The Chinese government limits the number of foreign films screened in the country.</w:t>
      </w:r>
    </w:p>
    <w:p w14:paraId="564A5A21" w14:textId="77777777" w:rsidR="0068293F" w:rsidRPr="0068293F" w:rsidRDefault="0068293F" w:rsidP="00697DC8">
      <w:pPr>
        <w:numPr>
          <w:ilvl w:val="0"/>
          <w:numId w:val="14"/>
        </w:numPr>
        <w:jc w:val="both"/>
        <w:rPr>
          <w:rFonts w:ascii="Arial" w:hAnsi="Arial" w:cs="Arial"/>
          <w:sz w:val="24"/>
          <w:szCs w:val="24"/>
        </w:rPr>
      </w:pPr>
      <w:r w:rsidRPr="0068293F">
        <w:rPr>
          <w:rFonts w:ascii="Arial" w:hAnsi="Arial" w:cs="Arial"/>
          <w:sz w:val="24"/>
          <w:szCs w:val="24"/>
        </w:rPr>
        <w:t>Strict censorship laws and state control over cinemas ensure foreign media does not overshadow local productions.</w:t>
      </w:r>
    </w:p>
    <w:p w14:paraId="7D708893" w14:textId="77777777" w:rsidR="0068293F" w:rsidRPr="0068293F" w:rsidRDefault="0068293F" w:rsidP="00697DC8">
      <w:pPr>
        <w:numPr>
          <w:ilvl w:val="0"/>
          <w:numId w:val="14"/>
        </w:numPr>
        <w:jc w:val="both"/>
        <w:rPr>
          <w:rFonts w:ascii="Arial" w:hAnsi="Arial" w:cs="Arial"/>
          <w:sz w:val="24"/>
          <w:szCs w:val="24"/>
        </w:rPr>
      </w:pPr>
      <w:r w:rsidRPr="0068293F">
        <w:rPr>
          <w:rFonts w:ascii="Arial" w:hAnsi="Arial" w:cs="Arial"/>
          <w:sz w:val="24"/>
          <w:szCs w:val="24"/>
        </w:rPr>
        <w:t>Around 83% of films shown in China are locally produced, while foreign films contribute only 15% to box office revenue.</w:t>
      </w:r>
    </w:p>
    <w:p w14:paraId="61347D2A" w14:textId="77777777" w:rsidR="0068293F" w:rsidRPr="0068293F" w:rsidRDefault="0068293F" w:rsidP="00697DC8">
      <w:pPr>
        <w:jc w:val="both"/>
        <w:rPr>
          <w:rFonts w:ascii="Arial" w:hAnsi="Arial" w:cs="Arial"/>
          <w:sz w:val="24"/>
          <w:szCs w:val="24"/>
        </w:rPr>
      </w:pPr>
      <w:r w:rsidRPr="0068293F">
        <w:rPr>
          <w:rFonts w:ascii="Arial" w:hAnsi="Arial" w:cs="Arial"/>
          <w:b/>
          <w:bCs/>
          <w:sz w:val="24"/>
          <w:szCs w:val="24"/>
        </w:rPr>
        <w:t>Impact:</w:t>
      </w:r>
    </w:p>
    <w:p w14:paraId="35B2A793" w14:textId="77777777" w:rsidR="0068293F" w:rsidRPr="0068293F" w:rsidRDefault="0068293F" w:rsidP="00697DC8">
      <w:pPr>
        <w:numPr>
          <w:ilvl w:val="0"/>
          <w:numId w:val="15"/>
        </w:numPr>
        <w:jc w:val="both"/>
        <w:rPr>
          <w:rFonts w:ascii="Arial" w:hAnsi="Arial" w:cs="Arial"/>
          <w:sz w:val="24"/>
          <w:szCs w:val="24"/>
        </w:rPr>
      </w:pPr>
      <w:r w:rsidRPr="0068293F">
        <w:rPr>
          <w:rFonts w:ascii="Arial" w:hAnsi="Arial" w:cs="Arial"/>
          <w:sz w:val="24"/>
          <w:szCs w:val="24"/>
        </w:rPr>
        <w:t>Encourages the growth of China’s domestic film industry.</w:t>
      </w:r>
    </w:p>
    <w:p w14:paraId="21D37AC9" w14:textId="77777777" w:rsidR="0068293F" w:rsidRPr="0068293F" w:rsidRDefault="0068293F" w:rsidP="00697DC8">
      <w:pPr>
        <w:numPr>
          <w:ilvl w:val="0"/>
          <w:numId w:val="15"/>
        </w:numPr>
        <w:jc w:val="both"/>
        <w:rPr>
          <w:rFonts w:ascii="Arial" w:hAnsi="Arial" w:cs="Arial"/>
          <w:sz w:val="24"/>
          <w:szCs w:val="24"/>
        </w:rPr>
      </w:pPr>
      <w:r w:rsidRPr="0068293F">
        <w:rPr>
          <w:rFonts w:ascii="Arial" w:hAnsi="Arial" w:cs="Arial"/>
          <w:sz w:val="24"/>
          <w:szCs w:val="24"/>
        </w:rPr>
        <w:t>Reduces foreign influence on Chinese media and entertainment.</w:t>
      </w:r>
    </w:p>
    <w:p w14:paraId="491A3654" w14:textId="6CDBF246" w:rsidR="0068293F" w:rsidRPr="0068293F" w:rsidRDefault="0068293F" w:rsidP="00697DC8">
      <w:pPr>
        <w:numPr>
          <w:ilvl w:val="0"/>
          <w:numId w:val="15"/>
        </w:numPr>
        <w:jc w:val="both"/>
        <w:rPr>
          <w:rFonts w:ascii="Arial" w:hAnsi="Arial" w:cs="Arial"/>
          <w:sz w:val="24"/>
          <w:szCs w:val="24"/>
        </w:rPr>
      </w:pPr>
      <w:r w:rsidRPr="0068293F">
        <w:rPr>
          <w:rFonts w:ascii="Arial" w:hAnsi="Arial" w:cs="Arial"/>
          <w:sz w:val="24"/>
          <w:szCs w:val="24"/>
        </w:rPr>
        <w:t>Limits consumer access to global cultural content</w:t>
      </w:r>
      <w:r w:rsidR="00E67D04">
        <w:rPr>
          <w:rFonts w:ascii="Arial" w:hAnsi="Arial" w:cs="Arial"/>
          <w:sz w:val="24"/>
          <w:szCs w:val="24"/>
        </w:rPr>
        <w:t xml:space="preserve"> which protects their local culture and industries. </w:t>
      </w:r>
    </w:p>
    <w:p w14:paraId="0DA30F08" w14:textId="5F34F37F" w:rsidR="0068293F" w:rsidRPr="0068293F" w:rsidRDefault="0068293F" w:rsidP="00697DC8">
      <w:pPr>
        <w:jc w:val="both"/>
        <w:rPr>
          <w:rFonts w:ascii="Arial" w:hAnsi="Arial" w:cs="Arial"/>
          <w:sz w:val="24"/>
          <w:szCs w:val="24"/>
        </w:rPr>
      </w:pPr>
    </w:p>
    <w:p w14:paraId="502061D8" w14:textId="77777777" w:rsidR="00A71041" w:rsidRDefault="00A71041" w:rsidP="00697DC8">
      <w:pPr>
        <w:jc w:val="both"/>
        <w:rPr>
          <w:rFonts w:ascii="Arial" w:hAnsi="Arial" w:cs="Arial"/>
          <w:b/>
          <w:bCs/>
          <w:sz w:val="28"/>
          <w:szCs w:val="28"/>
        </w:rPr>
      </w:pPr>
    </w:p>
    <w:p w14:paraId="60694EAC" w14:textId="77777777" w:rsidR="00A71041" w:rsidRDefault="00A71041" w:rsidP="00697DC8">
      <w:pPr>
        <w:jc w:val="both"/>
        <w:rPr>
          <w:rFonts w:ascii="Arial" w:hAnsi="Arial" w:cs="Arial"/>
          <w:b/>
          <w:bCs/>
          <w:sz w:val="28"/>
          <w:szCs w:val="28"/>
        </w:rPr>
      </w:pPr>
    </w:p>
    <w:p w14:paraId="596765D4" w14:textId="77777777" w:rsidR="00A71041" w:rsidRDefault="00A71041" w:rsidP="00697DC8">
      <w:pPr>
        <w:jc w:val="both"/>
        <w:rPr>
          <w:rFonts w:ascii="Arial" w:hAnsi="Arial" w:cs="Arial"/>
          <w:b/>
          <w:bCs/>
          <w:sz w:val="28"/>
          <w:szCs w:val="28"/>
        </w:rPr>
      </w:pPr>
    </w:p>
    <w:p w14:paraId="7EDDDBF9" w14:textId="77777777" w:rsidR="00A71041" w:rsidRDefault="00A71041" w:rsidP="00697DC8">
      <w:pPr>
        <w:jc w:val="both"/>
        <w:rPr>
          <w:rFonts w:ascii="Arial" w:hAnsi="Arial" w:cs="Arial"/>
          <w:b/>
          <w:bCs/>
          <w:sz w:val="28"/>
          <w:szCs w:val="28"/>
        </w:rPr>
      </w:pPr>
    </w:p>
    <w:p w14:paraId="413B5BFC" w14:textId="77777777" w:rsidR="00A71041" w:rsidRDefault="00A71041" w:rsidP="00697DC8">
      <w:pPr>
        <w:jc w:val="both"/>
        <w:rPr>
          <w:rFonts w:ascii="Arial" w:hAnsi="Arial" w:cs="Arial"/>
          <w:b/>
          <w:bCs/>
          <w:sz w:val="28"/>
          <w:szCs w:val="28"/>
        </w:rPr>
      </w:pPr>
    </w:p>
    <w:p w14:paraId="6F007ED9" w14:textId="77777777" w:rsidR="00A71041" w:rsidRDefault="00A71041" w:rsidP="00697DC8">
      <w:pPr>
        <w:jc w:val="both"/>
        <w:rPr>
          <w:rFonts w:ascii="Arial" w:hAnsi="Arial" w:cs="Arial"/>
          <w:b/>
          <w:bCs/>
          <w:sz w:val="28"/>
          <w:szCs w:val="28"/>
        </w:rPr>
      </w:pPr>
    </w:p>
    <w:p w14:paraId="42D28930" w14:textId="77777777" w:rsidR="00A71041" w:rsidRDefault="00A71041" w:rsidP="00697DC8">
      <w:pPr>
        <w:jc w:val="both"/>
        <w:rPr>
          <w:rFonts w:ascii="Arial" w:hAnsi="Arial" w:cs="Arial"/>
          <w:b/>
          <w:bCs/>
          <w:sz w:val="28"/>
          <w:szCs w:val="28"/>
        </w:rPr>
      </w:pPr>
    </w:p>
    <w:p w14:paraId="0626CB72" w14:textId="77777777" w:rsidR="00A71041" w:rsidRDefault="00A71041" w:rsidP="00697DC8">
      <w:pPr>
        <w:jc w:val="both"/>
        <w:rPr>
          <w:rFonts w:ascii="Arial" w:hAnsi="Arial" w:cs="Arial"/>
          <w:b/>
          <w:bCs/>
          <w:sz w:val="28"/>
          <w:szCs w:val="28"/>
        </w:rPr>
      </w:pPr>
    </w:p>
    <w:p w14:paraId="4CDFD4B1" w14:textId="77777777" w:rsidR="00A71041" w:rsidRDefault="00A71041" w:rsidP="00697DC8">
      <w:pPr>
        <w:jc w:val="both"/>
        <w:rPr>
          <w:rFonts w:ascii="Arial" w:hAnsi="Arial" w:cs="Arial"/>
          <w:b/>
          <w:bCs/>
          <w:sz w:val="28"/>
          <w:szCs w:val="28"/>
        </w:rPr>
      </w:pPr>
    </w:p>
    <w:p w14:paraId="17910E60" w14:textId="77777777" w:rsidR="00A71041" w:rsidRDefault="00A71041" w:rsidP="00697DC8">
      <w:pPr>
        <w:jc w:val="both"/>
        <w:rPr>
          <w:rFonts w:ascii="Arial" w:hAnsi="Arial" w:cs="Arial"/>
          <w:b/>
          <w:bCs/>
          <w:sz w:val="28"/>
          <w:szCs w:val="28"/>
        </w:rPr>
      </w:pPr>
    </w:p>
    <w:p w14:paraId="03698AA1" w14:textId="77777777" w:rsidR="00A71041" w:rsidRDefault="00A71041" w:rsidP="00697DC8">
      <w:pPr>
        <w:jc w:val="both"/>
        <w:rPr>
          <w:rFonts w:ascii="Arial" w:hAnsi="Arial" w:cs="Arial"/>
          <w:b/>
          <w:bCs/>
          <w:sz w:val="28"/>
          <w:szCs w:val="28"/>
        </w:rPr>
      </w:pPr>
    </w:p>
    <w:p w14:paraId="43846991" w14:textId="32E12C34" w:rsidR="0068293F" w:rsidRPr="0068293F" w:rsidRDefault="0068293F" w:rsidP="00697DC8">
      <w:pPr>
        <w:jc w:val="both"/>
        <w:rPr>
          <w:rFonts w:ascii="Arial" w:hAnsi="Arial" w:cs="Arial"/>
          <w:b/>
          <w:bCs/>
          <w:sz w:val="28"/>
          <w:szCs w:val="28"/>
        </w:rPr>
      </w:pPr>
      <w:r w:rsidRPr="0068293F">
        <w:rPr>
          <w:rFonts w:ascii="Arial" w:hAnsi="Arial" w:cs="Arial"/>
          <w:b/>
          <w:bCs/>
          <w:sz w:val="28"/>
          <w:szCs w:val="28"/>
        </w:rPr>
        <w:t>2b. Responses by Individuals</w:t>
      </w:r>
    </w:p>
    <w:p w14:paraId="7BB147DE" w14:textId="77777777" w:rsidR="00A71041" w:rsidRDefault="00A71041" w:rsidP="00697DC8">
      <w:pPr>
        <w:jc w:val="both"/>
        <w:rPr>
          <w:rFonts w:ascii="Arial" w:hAnsi="Arial" w:cs="Arial"/>
          <w:b/>
          <w:bCs/>
          <w:sz w:val="24"/>
          <w:szCs w:val="24"/>
        </w:rPr>
      </w:pPr>
    </w:p>
    <w:p w14:paraId="49D2BA57" w14:textId="1E77F9A7" w:rsidR="0068293F" w:rsidRPr="0068293F" w:rsidRDefault="0068293F" w:rsidP="00697DC8">
      <w:pPr>
        <w:jc w:val="both"/>
        <w:rPr>
          <w:rFonts w:ascii="Arial" w:hAnsi="Arial" w:cs="Arial"/>
          <w:sz w:val="24"/>
          <w:szCs w:val="24"/>
        </w:rPr>
      </w:pPr>
      <w:r w:rsidRPr="0068293F">
        <w:rPr>
          <w:rFonts w:ascii="Arial" w:hAnsi="Arial" w:cs="Arial"/>
          <w:b/>
          <w:bCs/>
          <w:sz w:val="24"/>
          <w:szCs w:val="24"/>
        </w:rPr>
        <w:t>Description:</w:t>
      </w:r>
      <w:r w:rsidRPr="0068293F">
        <w:rPr>
          <w:rFonts w:ascii="Arial" w:hAnsi="Arial" w:cs="Arial"/>
          <w:sz w:val="24"/>
          <w:szCs w:val="24"/>
        </w:rPr>
        <w:br/>
        <w:t>Individuals also react differently to the spread of global culture. Some embrace foreign cultural influences, while others resist them to protect local traditions.</w:t>
      </w:r>
    </w:p>
    <w:p w14:paraId="1ED64DEB" w14:textId="77777777" w:rsidR="00A71041" w:rsidRDefault="00A71041" w:rsidP="00697DC8">
      <w:pPr>
        <w:jc w:val="both"/>
        <w:rPr>
          <w:rFonts w:ascii="Arial" w:hAnsi="Arial" w:cs="Arial"/>
          <w:b/>
          <w:bCs/>
          <w:sz w:val="24"/>
          <w:szCs w:val="24"/>
        </w:rPr>
      </w:pPr>
    </w:p>
    <w:p w14:paraId="34436D34" w14:textId="283BF297" w:rsidR="0068293F" w:rsidRPr="0068293F" w:rsidRDefault="0068293F" w:rsidP="00697DC8">
      <w:pPr>
        <w:jc w:val="both"/>
        <w:rPr>
          <w:rFonts w:ascii="Arial" w:hAnsi="Arial" w:cs="Arial"/>
          <w:sz w:val="24"/>
          <w:szCs w:val="24"/>
        </w:rPr>
      </w:pPr>
      <w:r w:rsidRPr="0068293F">
        <w:rPr>
          <w:rFonts w:ascii="Arial" w:hAnsi="Arial" w:cs="Arial"/>
          <w:b/>
          <w:bCs/>
          <w:sz w:val="24"/>
          <w:szCs w:val="24"/>
        </w:rPr>
        <w:t>Example 1: Consumer Influence on Cultural Trends</w:t>
      </w:r>
    </w:p>
    <w:p w14:paraId="19C13650" w14:textId="77777777" w:rsidR="0068293F" w:rsidRPr="0068293F" w:rsidRDefault="0068293F" w:rsidP="00697DC8">
      <w:pPr>
        <w:numPr>
          <w:ilvl w:val="0"/>
          <w:numId w:val="16"/>
        </w:numPr>
        <w:jc w:val="both"/>
        <w:rPr>
          <w:rFonts w:ascii="Arial" w:hAnsi="Arial" w:cs="Arial"/>
          <w:sz w:val="24"/>
          <w:szCs w:val="24"/>
        </w:rPr>
      </w:pPr>
      <w:r w:rsidRPr="0068293F">
        <w:rPr>
          <w:rFonts w:ascii="Arial" w:hAnsi="Arial" w:cs="Arial"/>
          <w:sz w:val="24"/>
          <w:szCs w:val="24"/>
        </w:rPr>
        <w:t>Films and TV shows can shape consumer preferences and cultural interests.</w:t>
      </w:r>
    </w:p>
    <w:p w14:paraId="244D6D69" w14:textId="77777777" w:rsidR="0068293F" w:rsidRPr="0068293F" w:rsidRDefault="0068293F" w:rsidP="00697DC8">
      <w:pPr>
        <w:numPr>
          <w:ilvl w:val="0"/>
          <w:numId w:val="16"/>
        </w:numPr>
        <w:jc w:val="both"/>
        <w:rPr>
          <w:rFonts w:ascii="Arial" w:hAnsi="Arial" w:cs="Arial"/>
          <w:sz w:val="24"/>
          <w:szCs w:val="24"/>
        </w:rPr>
      </w:pPr>
      <w:r w:rsidRPr="0068293F">
        <w:rPr>
          <w:rFonts w:ascii="Arial" w:hAnsi="Arial" w:cs="Arial"/>
          <w:sz w:val="24"/>
          <w:szCs w:val="24"/>
        </w:rPr>
        <w:t xml:space="preserve">The movie </w:t>
      </w:r>
      <w:r w:rsidRPr="0068293F">
        <w:rPr>
          <w:rFonts w:ascii="Arial" w:hAnsi="Arial" w:cs="Arial"/>
          <w:i/>
          <w:iCs/>
          <w:sz w:val="24"/>
          <w:szCs w:val="24"/>
        </w:rPr>
        <w:t>To All the Boys I’ve Loved Before</w:t>
      </w:r>
      <w:r w:rsidRPr="0068293F">
        <w:rPr>
          <w:rFonts w:ascii="Arial" w:hAnsi="Arial" w:cs="Arial"/>
          <w:sz w:val="24"/>
          <w:szCs w:val="24"/>
        </w:rPr>
        <w:t xml:space="preserve"> increased global interest in Yakult, a Japanese drink featured in the film.</w:t>
      </w:r>
    </w:p>
    <w:p w14:paraId="7E3DE9B6" w14:textId="323FC1B6" w:rsidR="00A71041" w:rsidRPr="0068293F" w:rsidRDefault="0068293F" w:rsidP="00697DC8">
      <w:pPr>
        <w:numPr>
          <w:ilvl w:val="0"/>
          <w:numId w:val="16"/>
        </w:numPr>
        <w:jc w:val="both"/>
        <w:rPr>
          <w:rFonts w:ascii="Arial" w:hAnsi="Arial" w:cs="Arial"/>
          <w:sz w:val="24"/>
          <w:szCs w:val="24"/>
        </w:rPr>
      </w:pPr>
      <w:r w:rsidRPr="0068293F">
        <w:rPr>
          <w:rFonts w:ascii="Arial" w:hAnsi="Arial" w:cs="Arial"/>
          <w:sz w:val="24"/>
          <w:szCs w:val="24"/>
        </w:rPr>
        <w:t xml:space="preserve">The documentary </w:t>
      </w:r>
      <w:r w:rsidRPr="0068293F">
        <w:rPr>
          <w:rFonts w:ascii="Arial" w:hAnsi="Arial" w:cs="Arial"/>
          <w:i/>
          <w:iCs/>
          <w:sz w:val="24"/>
          <w:szCs w:val="24"/>
        </w:rPr>
        <w:t>Blackfish</w:t>
      </w:r>
      <w:r w:rsidRPr="0068293F">
        <w:rPr>
          <w:rFonts w:ascii="Arial" w:hAnsi="Arial" w:cs="Arial"/>
          <w:sz w:val="24"/>
          <w:szCs w:val="24"/>
        </w:rPr>
        <w:t xml:space="preserve"> sparked public outcry against SeaWorld’s treatment of killer whales, leading to </w:t>
      </w:r>
      <w:r w:rsidR="0009514A">
        <w:rPr>
          <w:rFonts w:ascii="Arial" w:hAnsi="Arial" w:cs="Arial"/>
          <w:sz w:val="24"/>
          <w:szCs w:val="24"/>
        </w:rPr>
        <w:t>an end of its killer whale breeding programme.</w:t>
      </w:r>
    </w:p>
    <w:p w14:paraId="2DCB842E" w14:textId="77777777" w:rsidR="0068293F" w:rsidRPr="0068293F" w:rsidRDefault="0068293F" w:rsidP="00697DC8">
      <w:pPr>
        <w:jc w:val="both"/>
        <w:rPr>
          <w:rFonts w:ascii="Arial" w:hAnsi="Arial" w:cs="Arial"/>
          <w:sz w:val="24"/>
          <w:szCs w:val="24"/>
        </w:rPr>
      </w:pPr>
      <w:r w:rsidRPr="0068293F">
        <w:rPr>
          <w:rFonts w:ascii="Arial" w:hAnsi="Arial" w:cs="Arial"/>
          <w:b/>
          <w:bCs/>
          <w:sz w:val="24"/>
          <w:szCs w:val="24"/>
        </w:rPr>
        <w:t>Impact:</w:t>
      </w:r>
    </w:p>
    <w:p w14:paraId="739AA7D5" w14:textId="201F837C" w:rsidR="0068293F" w:rsidRPr="0068293F" w:rsidRDefault="0068293F" w:rsidP="00697DC8">
      <w:pPr>
        <w:numPr>
          <w:ilvl w:val="0"/>
          <w:numId w:val="17"/>
        </w:numPr>
        <w:jc w:val="both"/>
        <w:rPr>
          <w:rFonts w:ascii="Arial" w:hAnsi="Arial" w:cs="Arial"/>
          <w:sz w:val="24"/>
          <w:szCs w:val="24"/>
        </w:rPr>
      </w:pPr>
      <w:r w:rsidRPr="0068293F">
        <w:rPr>
          <w:rFonts w:ascii="Arial" w:hAnsi="Arial" w:cs="Arial"/>
          <w:sz w:val="24"/>
          <w:szCs w:val="24"/>
        </w:rPr>
        <w:t xml:space="preserve">Shows how entertainment can shape global trends and consumer </w:t>
      </w:r>
      <w:r w:rsidR="00FB12C4" w:rsidRPr="0068293F">
        <w:rPr>
          <w:rFonts w:ascii="Arial" w:hAnsi="Arial" w:cs="Arial"/>
          <w:sz w:val="24"/>
          <w:szCs w:val="24"/>
        </w:rPr>
        <w:t>behaviour</w:t>
      </w:r>
      <w:r w:rsidRPr="0068293F">
        <w:rPr>
          <w:rFonts w:ascii="Arial" w:hAnsi="Arial" w:cs="Arial"/>
          <w:sz w:val="24"/>
          <w:szCs w:val="24"/>
        </w:rPr>
        <w:t>.</w:t>
      </w:r>
    </w:p>
    <w:p w14:paraId="0F258F64" w14:textId="77777777" w:rsidR="0068293F" w:rsidRPr="0068293F" w:rsidRDefault="0068293F" w:rsidP="00697DC8">
      <w:pPr>
        <w:numPr>
          <w:ilvl w:val="0"/>
          <w:numId w:val="17"/>
        </w:numPr>
        <w:jc w:val="both"/>
        <w:rPr>
          <w:rFonts w:ascii="Arial" w:hAnsi="Arial" w:cs="Arial"/>
          <w:sz w:val="24"/>
          <w:szCs w:val="24"/>
        </w:rPr>
      </w:pPr>
      <w:r w:rsidRPr="0068293F">
        <w:rPr>
          <w:rFonts w:ascii="Arial" w:hAnsi="Arial" w:cs="Arial"/>
          <w:sz w:val="24"/>
          <w:szCs w:val="24"/>
        </w:rPr>
        <w:t>Encourages social activism based on cultural influences from media.</w:t>
      </w:r>
    </w:p>
    <w:p w14:paraId="2EFAB04B" w14:textId="77777777" w:rsidR="0068293F" w:rsidRPr="0068293F" w:rsidRDefault="0068293F" w:rsidP="00697DC8">
      <w:pPr>
        <w:numPr>
          <w:ilvl w:val="0"/>
          <w:numId w:val="17"/>
        </w:numPr>
        <w:jc w:val="both"/>
        <w:rPr>
          <w:rFonts w:ascii="Arial" w:hAnsi="Arial" w:cs="Arial"/>
          <w:sz w:val="24"/>
          <w:szCs w:val="24"/>
        </w:rPr>
      </w:pPr>
      <w:r w:rsidRPr="0068293F">
        <w:rPr>
          <w:rFonts w:ascii="Arial" w:hAnsi="Arial" w:cs="Arial"/>
          <w:sz w:val="24"/>
          <w:szCs w:val="24"/>
        </w:rPr>
        <w:t>Demonstrates how individuals can drive change through consumer choices.</w:t>
      </w:r>
    </w:p>
    <w:p w14:paraId="0698BA36" w14:textId="77777777" w:rsidR="00A71041" w:rsidRDefault="00A71041" w:rsidP="00697DC8">
      <w:pPr>
        <w:jc w:val="both"/>
        <w:rPr>
          <w:rFonts w:ascii="Arial" w:hAnsi="Arial" w:cs="Arial"/>
          <w:b/>
          <w:bCs/>
          <w:sz w:val="24"/>
          <w:szCs w:val="24"/>
        </w:rPr>
      </w:pPr>
    </w:p>
    <w:p w14:paraId="6249F33A" w14:textId="382F3889" w:rsidR="0068293F" w:rsidRPr="0068293F" w:rsidRDefault="0068293F" w:rsidP="00697DC8">
      <w:pPr>
        <w:jc w:val="both"/>
        <w:rPr>
          <w:rFonts w:ascii="Arial" w:hAnsi="Arial" w:cs="Arial"/>
          <w:sz w:val="24"/>
          <w:szCs w:val="24"/>
        </w:rPr>
      </w:pPr>
      <w:r w:rsidRPr="0068293F">
        <w:rPr>
          <w:rFonts w:ascii="Arial" w:hAnsi="Arial" w:cs="Arial"/>
          <w:b/>
          <w:bCs/>
          <w:sz w:val="24"/>
          <w:szCs w:val="24"/>
        </w:rPr>
        <w:t>Example 2: Backlash Against Korean Culture in Japan</w:t>
      </w:r>
    </w:p>
    <w:p w14:paraId="4A04EAEF" w14:textId="77777777" w:rsidR="0068293F" w:rsidRPr="0068293F" w:rsidRDefault="0068293F" w:rsidP="00697DC8">
      <w:pPr>
        <w:numPr>
          <w:ilvl w:val="0"/>
          <w:numId w:val="18"/>
        </w:numPr>
        <w:jc w:val="both"/>
        <w:rPr>
          <w:rFonts w:ascii="Arial" w:hAnsi="Arial" w:cs="Arial"/>
          <w:sz w:val="24"/>
          <w:szCs w:val="24"/>
        </w:rPr>
      </w:pPr>
      <w:r w:rsidRPr="0068293F">
        <w:rPr>
          <w:rFonts w:ascii="Arial" w:hAnsi="Arial" w:cs="Arial"/>
          <w:sz w:val="24"/>
          <w:szCs w:val="24"/>
        </w:rPr>
        <w:t>While K-pop and K-dramas are highly popular in Japan, some Japanese individuals resist Korean cultural influences.</w:t>
      </w:r>
    </w:p>
    <w:p w14:paraId="39B5BE1F" w14:textId="68EA8498" w:rsidR="0068293F" w:rsidRPr="0068293F" w:rsidRDefault="0068293F" w:rsidP="00697DC8">
      <w:pPr>
        <w:numPr>
          <w:ilvl w:val="0"/>
          <w:numId w:val="18"/>
        </w:numPr>
        <w:jc w:val="both"/>
        <w:rPr>
          <w:rFonts w:ascii="Arial" w:hAnsi="Arial" w:cs="Arial"/>
          <w:sz w:val="24"/>
          <w:szCs w:val="24"/>
        </w:rPr>
      </w:pPr>
      <w:r w:rsidRPr="0068293F">
        <w:rPr>
          <w:rFonts w:ascii="Arial" w:hAnsi="Arial" w:cs="Arial"/>
          <w:sz w:val="24"/>
          <w:szCs w:val="24"/>
        </w:rPr>
        <w:t>Protests have been staged against Japanese media broadcasting too many Korean shows</w:t>
      </w:r>
      <w:r w:rsidR="002C04EE">
        <w:rPr>
          <w:rFonts w:ascii="Arial" w:hAnsi="Arial" w:cs="Arial"/>
          <w:sz w:val="24"/>
          <w:szCs w:val="24"/>
        </w:rPr>
        <w:t xml:space="preserve"> over concerns that it is diluting Japanese culture and cultural businesses. </w:t>
      </w:r>
      <w:r w:rsidR="003616D3">
        <w:rPr>
          <w:rFonts w:ascii="Arial" w:hAnsi="Arial" w:cs="Arial"/>
          <w:sz w:val="24"/>
          <w:szCs w:val="24"/>
        </w:rPr>
        <w:t xml:space="preserve">-&gt; In 2011, a protest was held in Japan against Japan’s Fuji Television for airing Korean </w:t>
      </w:r>
      <w:r w:rsidR="00697DC8">
        <w:rPr>
          <w:rFonts w:ascii="Arial" w:hAnsi="Arial" w:cs="Arial"/>
          <w:sz w:val="24"/>
          <w:szCs w:val="24"/>
        </w:rPr>
        <w:t xml:space="preserve">shows. </w:t>
      </w:r>
    </w:p>
    <w:p w14:paraId="0C4B894D" w14:textId="77777777" w:rsidR="0068293F" w:rsidRPr="0068293F" w:rsidRDefault="0068293F" w:rsidP="00697DC8">
      <w:pPr>
        <w:numPr>
          <w:ilvl w:val="0"/>
          <w:numId w:val="18"/>
        </w:numPr>
        <w:jc w:val="both"/>
        <w:rPr>
          <w:rFonts w:ascii="Arial" w:hAnsi="Arial" w:cs="Arial"/>
          <w:sz w:val="24"/>
          <w:szCs w:val="24"/>
        </w:rPr>
      </w:pPr>
      <w:r w:rsidRPr="0068293F">
        <w:rPr>
          <w:rFonts w:ascii="Arial" w:hAnsi="Arial" w:cs="Arial"/>
          <w:sz w:val="24"/>
          <w:szCs w:val="24"/>
        </w:rPr>
        <w:t>Some Japanese consumers refuse to buy Korean products to preserve local culture.</w:t>
      </w:r>
    </w:p>
    <w:p w14:paraId="48DF00E0" w14:textId="77777777" w:rsidR="0068293F" w:rsidRPr="0068293F" w:rsidRDefault="0068293F" w:rsidP="00697DC8">
      <w:pPr>
        <w:jc w:val="both"/>
        <w:rPr>
          <w:rFonts w:ascii="Arial" w:hAnsi="Arial" w:cs="Arial"/>
          <w:sz w:val="24"/>
          <w:szCs w:val="24"/>
        </w:rPr>
      </w:pPr>
      <w:r w:rsidRPr="0068293F">
        <w:rPr>
          <w:rFonts w:ascii="Arial" w:hAnsi="Arial" w:cs="Arial"/>
          <w:b/>
          <w:bCs/>
          <w:sz w:val="24"/>
          <w:szCs w:val="24"/>
        </w:rPr>
        <w:t>Impact:</w:t>
      </w:r>
    </w:p>
    <w:p w14:paraId="2E316A2B" w14:textId="77777777" w:rsidR="0068293F" w:rsidRPr="0068293F" w:rsidRDefault="0068293F" w:rsidP="00697DC8">
      <w:pPr>
        <w:numPr>
          <w:ilvl w:val="0"/>
          <w:numId w:val="19"/>
        </w:numPr>
        <w:jc w:val="both"/>
        <w:rPr>
          <w:rFonts w:ascii="Arial" w:hAnsi="Arial" w:cs="Arial"/>
          <w:sz w:val="24"/>
          <w:szCs w:val="24"/>
        </w:rPr>
      </w:pPr>
      <w:r w:rsidRPr="0068293F">
        <w:rPr>
          <w:rFonts w:ascii="Arial" w:hAnsi="Arial" w:cs="Arial"/>
          <w:sz w:val="24"/>
          <w:szCs w:val="24"/>
        </w:rPr>
        <w:t>Highlights tensions between cultural acceptance and national identity.</w:t>
      </w:r>
    </w:p>
    <w:p w14:paraId="38C2B077" w14:textId="55660AF6" w:rsidR="0068293F" w:rsidRPr="0068293F" w:rsidRDefault="0068293F" w:rsidP="00697DC8">
      <w:pPr>
        <w:numPr>
          <w:ilvl w:val="0"/>
          <w:numId w:val="19"/>
        </w:numPr>
        <w:jc w:val="both"/>
        <w:rPr>
          <w:rFonts w:ascii="Arial" w:hAnsi="Arial" w:cs="Arial"/>
          <w:sz w:val="24"/>
          <w:szCs w:val="24"/>
        </w:rPr>
      </w:pPr>
      <w:r w:rsidRPr="0068293F">
        <w:rPr>
          <w:rFonts w:ascii="Arial" w:hAnsi="Arial" w:cs="Arial"/>
          <w:sz w:val="24"/>
          <w:szCs w:val="24"/>
        </w:rPr>
        <w:t>Shows how individuals can reject globalisation to maintain cultural traditions</w:t>
      </w:r>
      <w:r w:rsidR="004118E8">
        <w:rPr>
          <w:rFonts w:ascii="Arial" w:hAnsi="Arial" w:cs="Arial"/>
          <w:sz w:val="24"/>
          <w:szCs w:val="24"/>
        </w:rPr>
        <w:t xml:space="preserve"> and prevent diluting of local culture. </w:t>
      </w:r>
    </w:p>
    <w:p w14:paraId="441D76F7" w14:textId="77777777" w:rsidR="0068293F" w:rsidRPr="0068293F" w:rsidRDefault="0068293F" w:rsidP="0068293F">
      <w:pPr>
        <w:rPr>
          <w:lang w:val="en-US"/>
        </w:rPr>
      </w:pPr>
    </w:p>
    <w:sectPr w:rsidR="0068293F" w:rsidRPr="0068293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33844" w14:textId="77777777" w:rsidR="003C5768" w:rsidRDefault="003C5768" w:rsidP="00270B49">
      <w:pPr>
        <w:spacing w:after="0" w:line="240" w:lineRule="auto"/>
      </w:pPr>
      <w:r>
        <w:separator/>
      </w:r>
    </w:p>
  </w:endnote>
  <w:endnote w:type="continuationSeparator" w:id="0">
    <w:p w14:paraId="3C8A0D3F" w14:textId="77777777" w:rsidR="003C5768" w:rsidRDefault="003C5768" w:rsidP="00270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0961086"/>
      <w:docPartObj>
        <w:docPartGallery w:val="Page Numbers (Bottom of Page)"/>
        <w:docPartUnique/>
      </w:docPartObj>
    </w:sdtPr>
    <w:sdtEndPr>
      <w:rPr>
        <w:noProof/>
      </w:rPr>
    </w:sdtEndPr>
    <w:sdtContent>
      <w:p w14:paraId="7BEBECDA" w14:textId="18E639D2" w:rsidR="00270B49" w:rsidRDefault="00270B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12AE17" w14:textId="77777777" w:rsidR="00270B49" w:rsidRDefault="00270B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0DE9F" w14:textId="77777777" w:rsidR="003C5768" w:rsidRDefault="003C5768" w:rsidP="00270B49">
      <w:pPr>
        <w:spacing w:after="0" w:line="240" w:lineRule="auto"/>
      </w:pPr>
      <w:r>
        <w:separator/>
      </w:r>
    </w:p>
  </w:footnote>
  <w:footnote w:type="continuationSeparator" w:id="0">
    <w:p w14:paraId="23188196" w14:textId="77777777" w:rsidR="003C5768" w:rsidRDefault="003C5768" w:rsidP="00270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D2263"/>
    <w:multiLevelType w:val="multilevel"/>
    <w:tmpl w:val="E2D2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83131"/>
    <w:multiLevelType w:val="multilevel"/>
    <w:tmpl w:val="9FC4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C1A33"/>
    <w:multiLevelType w:val="multilevel"/>
    <w:tmpl w:val="7322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B44FC"/>
    <w:multiLevelType w:val="multilevel"/>
    <w:tmpl w:val="967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77508"/>
    <w:multiLevelType w:val="multilevel"/>
    <w:tmpl w:val="FC4E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B002D"/>
    <w:multiLevelType w:val="multilevel"/>
    <w:tmpl w:val="C48C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B77A9"/>
    <w:multiLevelType w:val="multilevel"/>
    <w:tmpl w:val="B634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046D6"/>
    <w:multiLevelType w:val="multilevel"/>
    <w:tmpl w:val="69E8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57204"/>
    <w:multiLevelType w:val="hybridMultilevel"/>
    <w:tmpl w:val="CB202A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6CB3A54"/>
    <w:multiLevelType w:val="multilevel"/>
    <w:tmpl w:val="D624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933BC"/>
    <w:multiLevelType w:val="multilevel"/>
    <w:tmpl w:val="D212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660A8"/>
    <w:multiLevelType w:val="multilevel"/>
    <w:tmpl w:val="B9A0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9247A"/>
    <w:multiLevelType w:val="multilevel"/>
    <w:tmpl w:val="447A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E36AE"/>
    <w:multiLevelType w:val="multilevel"/>
    <w:tmpl w:val="CC94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0EBC"/>
    <w:multiLevelType w:val="multilevel"/>
    <w:tmpl w:val="C87E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19336D"/>
    <w:multiLevelType w:val="multilevel"/>
    <w:tmpl w:val="29C4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456C01"/>
    <w:multiLevelType w:val="multilevel"/>
    <w:tmpl w:val="702A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481C43"/>
    <w:multiLevelType w:val="multilevel"/>
    <w:tmpl w:val="EEE0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4E3E67"/>
    <w:multiLevelType w:val="multilevel"/>
    <w:tmpl w:val="522A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163150">
    <w:abstractNumId w:val="7"/>
  </w:num>
  <w:num w:numId="2" w16cid:durableId="1534149099">
    <w:abstractNumId w:val="4"/>
  </w:num>
  <w:num w:numId="3" w16cid:durableId="1808400928">
    <w:abstractNumId w:val="0"/>
  </w:num>
  <w:num w:numId="4" w16cid:durableId="990449675">
    <w:abstractNumId w:val="11"/>
  </w:num>
  <w:num w:numId="5" w16cid:durableId="1797674509">
    <w:abstractNumId w:val="12"/>
  </w:num>
  <w:num w:numId="6" w16cid:durableId="985622041">
    <w:abstractNumId w:val="18"/>
  </w:num>
  <w:num w:numId="7" w16cid:durableId="1783498381">
    <w:abstractNumId w:val="3"/>
  </w:num>
  <w:num w:numId="8" w16cid:durableId="1040402985">
    <w:abstractNumId w:val="17"/>
  </w:num>
  <w:num w:numId="9" w16cid:durableId="1358892867">
    <w:abstractNumId w:val="8"/>
  </w:num>
  <w:num w:numId="10" w16cid:durableId="2036736495">
    <w:abstractNumId w:val="10"/>
  </w:num>
  <w:num w:numId="11" w16cid:durableId="2139299227">
    <w:abstractNumId w:val="1"/>
  </w:num>
  <w:num w:numId="12" w16cid:durableId="99183173">
    <w:abstractNumId w:val="16"/>
  </w:num>
  <w:num w:numId="13" w16cid:durableId="508450893">
    <w:abstractNumId w:val="6"/>
  </w:num>
  <w:num w:numId="14" w16cid:durableId="1177698520">
    <w:abstractNumId w:val="13"/>
  </w:num>
  <w:num w:numId="15" w16cid:durableId="430129019">
    <w:abstractNumId w:val="15"/>
  </w:num>
  <w:num w:numId="16" w16cid:durableId="1836913058">
    <w:abstractNumId w:val="2"/>
  </w:num>
  <w:num w:numId="17" w16cid:durableId="445735599">
    <w:abstractNumId w:val="9"/>
  </w:num>
  <w:num w:numId="18" w16cid:durableId="297035771">
    <w:abstractNumId w:val="5"/>
  </w:num>
  <w:num w:numId="19" w16cid:durableId="191665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7B"/>
    <w:rsid w:val="0002263C"/>
    <w:rsid w:val="00027495"/>
    <w:rsid w:val="00090D7B"/>
    <w:rsid w:val="0009514A"/>
    <w:rsid w:val="000970BD"/>
    <w:rsid w:val="000D0B2F"/>
    <w:rsid w:val="001A7EFA"/>
    <w:rsid w:val="001C2F28"/>
    <w:rsid w:val="001F365A"/>
    <w:rsid w:val="002271EE"/>
    <w:rsid w:val="00270B49"/>
    <w:rsid w:val="002C04EE"/>
    <w:rsid w:val="002E1A53"/>
    <w:rsid w:val="003616D3"/>
    <w:rsid w:val="003C5768"/>
    <w:rsid w:val="004118E8"/>
    <w:rsid w:val="00441A74"/>
    <w:rsid w:val="0047447D"/>
    <w:rsid w:val="004A1F3C"/>
    <w:rsid w:val="004B7816"/>
    <w:rsid w:val="00537D5C"/>
    <w:rsid w:val="005E1B91"/>
    <w:rsid w:val="00674622"/>
    <w:rsid w:val="0068293F"/>
    <w:rsid w:val="00697DC8"/>
    <w:rsid w:val="006D5D64"/>
    <w:rsid w:val="00754EB6"/>
    <w:rsid w:val="00771504"/>
    <w:rsid w:val="008234CB"/>
    <w:rsid w:val="00864AA2"/>
    <w:rsid w:val="00950CA0"/>
    <w:rsid w:val="0095666A"/>
    <w:rsid w:val="00A71041"/>
    <w:rsid w:val="00B608F7"/>
    <w:rsid w:val="00BC56EA"/>
    <w:rsid w:val="00E04130"/>
    <w:rsid w:val="00E67D04"/>
    <w:rsid w:val="00E77F39"/>
    <w:rsid w:val="00F854C0"/>
    <w:rsid w:val="00F87A8D"/>
    <w:rsid w:val="00FB12C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2FFD"/>
  <w15:chartTrackingRefBased/>
  <w15:docId w15:val="{A163D30A-44BE-4A2A-86B0-6ABBD92A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D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D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D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D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D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D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D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D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D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D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D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D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D7B"/>
    <w:rPr>
      <w:rFonts w:eastAsiaTheme="majorEastAsia" w:cstheme="majorBidi"/>
      <w:color w:val="272727" w:themeColor="text1" w:themeTint="D8"/>
    </w:rPr>
  </w:style>
  <w:style w:type="paragraph" w:styleId="Title">
    <w:name w:val="Title"/>
    <w:basedOn w:val="Normal"/>
    <w:next w:val="Normal"/>
    <w:link w:val="TitleChar"/>
    <w:uiPriority w:val="10"/>
    <w:qFormat/>
    <w:rsid w:val="00090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D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D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D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D7B"/>
    <w:pPr>
      <w:spacing w:before="160"/>
      <w:jc w:val="center"/>
    </w:pPr>
    <w:rPr>
      <w:i/>
      <w:iCs/>
      <w:color w:val="404040" w:themeColor="text1" w:themeTint="BF"/>
    </w:rPr>
  </w:style>
  <w:style w:type="character" w:customStyle="1" w:styleId="QuoteChar">
    <w:name w:val="Quote Char"/>
    <w:basedOn w:val="DefaultParagraphFont"/>
    <w:link w:val="Quote"/>
    <w:uiPriority w:val="29"/>
    <w:rsid w:val="00090D7B"/>
    <w:rPr>
      <w:i/>
      <w:iCs/>
      <w:color w:val="404040" w:themeColor="text1" w:themeTint="BF"/>
    </w:rPr>
  </w:style>
  <w:style w:type="paragraph" w:styleId="ListParagraph">
    <w:name w:val="List Paragraph"/>
    <w:basedOn w:val="Normal"/>
    <w:uiPriority w:val="34"/>
    <w:qFormat/>
    <w:rsid w:val="00090D7B"/>
    <w:pPr>
      <w:ind w:left="720"/>
      <w:contextualSpacing/>
    </w:pPr>
  </w:style>
  <w:style w:type="character" w:styleId="IntenseEmphasis">
    <w:name w:val="Intense Emphasis"/>
    <w:basedOn w:val="DefaultParagraphFont"/>
    <w:uiPriority w:val="21"/>
    <w:qFormat/>
    <w:rsid w:val="00090D7B"/>
    <w:rPr>
      <w:i/>
      <w:iCs/>
      <w:color w:val="0F4761" w:themeColor="accent1" w:themeShade="BF"/>
    </w:rPr>
  </w:style>
  <w:style w:type="paragraph" w:styleId="IntenseQuote">
    <w:name w:val="Intense Quote"/>
    <w:basedOn w:val="Normal"/>
    <w:next w:val="Normal"/>
    <w:link w:val="IntenseQuoteChar"/>
    <w:uiPriority w:val="30"/>
    <w:qFormat/>
    <w:rsid w:val="00090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D7B"/>
    <w:rPr>
      <w:i/>
      <w:iCs/>
      <w:color w:val="0F4761" w:themeColor="accent1" w:themeShade="BF"/>
    </w:rPr>
  </w:style>
  <w:style w:type="character" w:styleId="IntenseReference">
    <w:name w:val="Intense Reference"/>
    <w:basedOn w:val="DefaultParagraphFont"/>
    <w:uiPriority w:val="32"/>
    <w:qFormat/>
    <w:rsid w:val="00090D7B"/>
    <w:rPr>
      <w:b/>
      <w:bCs/>
      <w:smallCaps/>
      <w:color w:val="0F4761" w:themeColor="accent1" w:themeShade="BF"/>
      <w:spacing w:val="5"/>
    </w:rPr>
  </w:style>
  <w:style w:type="paragraph" w:styleId="Header">
    <w:name w:val="header"/>
    <w:basedOn w:val="Normal"/>
    <w:link w:val="HeaderChar"/>
    <w:uiPriority w:val="99"/>
    <w:unhideWhenUsed/>
    <w:rsid w:val="00270B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B49"/>
  </w:style>
  <w:style w:type="paragraph" w:styleId="Footer">
    <w:name w:val="footer"/>
    <w:basedOn w:val="Normal"/>
    <w:link w:val="FooterChar"/>
    <w:uiPriority w:val="99"/>
    <w:unhideWhenUsed/>
    <w:rsid w:val="00270B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510345">
      <w:bodyDiv w:val="1"/>
      <w:marLeft w:val="0"/>
      <w:marRight w:val="0"/>
      <w:marTop w:val="0"/>
      <w:marBottom w:val="0"/>
      <w:divBdr>
        <w:top w:val="none" w:sz="0" w:space="0" w:color="auto"/>
        <w:left w:val="none" w:sz="0" w:space="0" w:color="auto"/>
        <w:bottom w:val="none" w:sz="0" w:space="0" w:color="auto"/>
        <w:right w:val="none" w:sz="0" w:space="0" w:color="auto"/>
      </w:divBdr>
      <w:divsChild>
        <w:div w:id="1451361413">
          <w:marLeft w:val="0"/>
          <w:marRight w:val="0"/>
          <w:marTop w:val="0"/>
          <w:marBottom w:val="0"/>
          <w:divBdr>
            <w:top w:val="none" w:sz="0" w:space="0" w:color="auto"/>
            <w:left w:val="none" w:sz="0" w:space="0" w:color="auto"/>
            <w:bottom w:val="none" w:sz="0" w:space="0" w:color="auto"/>
            <w:right w:val="none" w:sz="0" w:space="0" w:color="auto"/>
          </w:divBdr>
        </w:div>
      </w:divsChild>
    </w:div>
    <w:div w:id="1170677359">
      <w:bodyDiv w:val="1"/>
      <w:marLeft w:val="0"/>
      <w:marRight w:val="0"/>
      <w:marTop w:val="0"/>
      <w:marBottom w:val="0"/>
      <w:divBdr>
        <w:top w:val="none" w:sz="0" w:space="0" w:color="auto"/>
        <w:left w:val="none" w:sz="0" w:space="0" w:color="auto"/>
        <w:bottom w:val="none" w:sz="0" w:space="0" w:color="auto"/>
        <w:right w:val="none" w:sz="0" w:space="0" w:color="auto"/>
      </w:divBdr>
      <w:divsChild>
        <w:div w:id="428240238">
          <w:marLeft w:val="0"/>
          <w:marRight w:val="0"/>
          <w:marTop w:val="0"/>
          <w:marBottom w:val="0"/>
          <w:divBdr>
            <w:top w:val="none" w:sz="0" w:space="0" w:color="auto"/>
            <w:left w:val="none" w:sz="0" w:space="0" w:color="auto"/>
            <w:bottom w:val="none" w:sz="0" w:space="0" w:color="auto"/>
            <w:right w:val="none" w:sz="0" w:space="0" w:color="auto"/>
          </w:divBdr>
        </w:div>
      </w:divsChild>
    </w:div>
    <w:div w:id="1637182897">
      <w:bodyDiv w:val="1"/>
      <w:marLeft w:val="0"/>
      <w:marRight w:val="0"/>
      <w:marTop w:val="0"/>
      <w:marBottom w:val="0"/>
      <w:divBdr>
        <w:top w:val="none" w:sz="0" w:space="0" w:color="auto"/>
        <w:left w:val="none" w:sz="0" w:space="0" w:color="auto"/>
        <w:bottom w:val="none" w:sz="0" w:space="0" w:color="auto"/>
        <w:right w:val="none" w:sz="0" w:space="0" w:color="auto"/>
      </w:divBdr>
      <w:divsChild>
        <w:div w:id="2040231857">
          <w:marLeft w:val="0"/>
          <w:marRight w:val="0"/>
          <w:marTop w:val="0"/>
          <w:marBottom w:val="0"/>
          <w:divBdr>
            <w:top w:val="none" w:sz="0" w:space="0" w:color="auto"/>
            <w:left w:val="none" w:sz="0" w:space="0" w:color="auto"/>
            <w:bottom w:val="none" w:sz="0" w:space="0" w:color="auto"/>
            <w:right w:val="none" w:sz="0" w:space="0" w:color="auto"/>
          </w:divBdr>
        </w:div>
      </w:divsChild>
    </w:div>
    <w:div w:id="1674918759">
      <w:bodyDiv w:val="1"/>
      <w:marLeft w:val="0"/>
      <w:marRight w:val="0"/>
      <w:marTop w:val="0"/>
      <w:marBottom w:val="0"/>
      <w:divBdr>
        <w:top w:val="none" w:sz="0" w:space="0" w:color="auto"/>
        <w:left w:val="none" w:sz="0" w:space="0" w:color="auto"/>
        <w:bottom w:val="none" w:sz="0" w:space="0" w:color="auto"/>
        <w:right w:val="none" w:sz="0" w:space="0" w:color="auto"/>
      </w:divBdr>
      <w:divsChild>
        <w:div w:id="112747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Vidhu vidz</dc:creator>
  <cp:keywords/>
  <dc:description/>
  <cp:lastModifiedBy>Vidhu vidz</cp:lastModifiedBy>
  <cp:revision>34</cp:revision>
  <dcterms:created xsi:type="dcterms:W3CDTF">2025-03-02T12:37:00Z</dcterms:created>
  <dcterms:modified xsi:type="dcterms:W3CDTF">2025-03-03T00:45:00Z</dcterms:modified>
</cp:coreProperties>
</file>