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16D35" w14:textId="77777777" w:rsidR="00F4556C" w:rsidRPr="00FF0044" w:rsidRDefault="00F4556C" w:rsidP="00F4556C">
      <w:pPr>
        <w:rPr>
          <w:rFonts w:cstheme="minorHAnsi"/>
          <w:b/>
          <w:bCs/>
          <w:color w:val="00B0F0"/>
        </w:rPr>
      </w:pPr>
      <w:r w:rsidRPr="00FF0044">
        <w:rPr>
          <w:rFonts w:cstheme="minorHAnsi"/>
          <w:b/>
          <w:bCs/>
          <w:color w:val="00B0F0"/>
        </w:rPr>
        <w:t>P02 · Demand Pattern Analysis</w:t>
      </w:r>
    </w:p>
    <w:p w14:paraId="2F922A7C" w14:textId="7CA9F739" w:rsidR="00F4556C" w:rsidRPr="00FF0044" w:rsidRDefault="00F4556C" w:rsidP="00F4556C">
      <w:pPr>
        <w:rPr>
          <w:rFonts w:cstheme="minorHAnsi"/>
        </w:rPr>
      </w:pPr>
      <w:r w:rsidRPr="00FF0044">
        <w:rPr>
          <w:rFonts w:cstheme="minorHAnsi"/>
          <w:b/>
          <w:bCs/>
        </w:rPr>
        <w:t>Section:</w:t>
      </w:r>
      <w:r w:rsidRPr="00FF0044">
        <w:rPr>
          <w:rFonts w:cstheme="minorHAnsi"/>
        </w:rPr>
        <w:t xml:space="preserve"> 0</w:t>
      </w:r>
      <w:r w:rsidRPr="00FF0044">
        <w:rPr>
          <w:rFonts w:cstheme="minorHAnsi"/>
        </w:rPr>
        <w:t>2</w:t>
      </w:r>
      <w:r w:rsidRPr="00FF0044">
        <w:rPr>
          <w:rFonts w:cstheme="minorHAnsi"/>
        </w:rPr>
        <w:t xml:space="preserve"> — Operations (Inventory Optimization) | </w:t>
      </w:r>
      <w:r w:rsidRPr="00FF0044">
        <w:rPr>
          <w:rFonts w:cstheme="minorHAnsi"/>
          <w:b/>
          <w:bCs/>
        </w:rPr>
        <w:t>Workflow step:</w:t>
      </w:r>
      <w:r w:rsidRPr="00FF0044">
        <w:rPr>
          <w:rFonts w:cstheme="minorHAnsi"/>
        </w:rPr>
        <w:t xml:space="preserve"> Step </w:t>
      </w:r>
      <w:r w:rsidRPr="00FF0044">
        <w:rPr>
          <w:rFonts w:cstheme="minorHAnsi"/>
        </w:rPr>
        <w:t>2</w:t>
      </w:r>
      <w:r w:rsidRPr="00FF0044">
        <w:rPr>
          <w:rFonts w:cstheme="minorHAnsi"/>
        </w:rPr>
        <w:t xml:space="preserve"> of 10</w:t>
      </w:r>
    </w:p>
    <w:p w14:paraId="4CE9AFE8" w14:textId="27CEB58D" w:rsidR="00F4556C" w:rsidRPr="00FF0044" w:rsidRDefault="00F4556C" w:rsidP="00F4556C">
      <w:pPr>
        <w:rPr>
          <w:rFonts w:cstheme="minorHAnsi"/>
        </w:rPr>
      </w:pPr>
      <w:r w:rsidRPr="00FF0044">
        <w:rPr>
          <w:rFonts w:cstheme="minorHAnsi"/>
          <w:b/>
          <w:bCs/>
        </w:rPr>
        <w:t>Current version:</w:t>
      </w:r>
      <w:r w:rsidRPr="00FF0044">
        <w:rPr>
          <w:rFonts w:cstheme="minorHAnsi"/>
        </w:rPr>
        <w:t xml:space="preserve"> v1.2 | </w:t>
      </w:r>
      <w:r w:rsidRPr="00FF0044">
        <w:rPr>
          <w:rFonts w:cstheme="minorHAnsi"/>
          <w:b/>
          <w:bCs/>
        </w:rPr>
        <w:t>Status:</w:t>
      </w:r>
      <w:r w:rsidRPr="00FF0044">
        <w:rPr>
          <w:rFonts w:cstheme="minorHAnsi"/>
        </w:rPr>
        <w:t xml:space="preserve"> </w:t>
      </w:r>
      <w:r w:rsidRPr="00FF0044">
        <w:rPr>
          <w:rFonts w:ascii="Segoe UI Emoji" w:hAnsi="Segoe UI Emoji" w:cs="Segoe UI Emoji"/>
        </w:rPr>
        <w:t>✅</w:t>
      </w:r>
      <w:r w:rsidRPr="00FF0044">
        <w:rPr>
          <w:rFonts w:cstheme="minorHAnsi"/>
        </w:rPr>
        <w:t xml:space="preserve"> Complete | </w:t>
      </w:r>
      <w:r w:rsidRPr="00FF0044">
        <w:rPr>
          <w:rFonts w:cstheme="minorHAnsi"/>
          <w:b/>
          <w:bCs/>
        </w:rPr>
        <w:t>Last updated:</w:t>
      </w:r>
      <w:r w:rsidRPr="00FF0044">
        <w:rPr>
          <w:rFonts w:cstheme="minorHAnsi"/>
        </w:rPr>
        <w:t xml:space="preserve"> 20 March 2026</w:t>
      </w:r>
    </w:p>
    <w:p w14:paraId="3C0E2F9F" w14:textId="77777777" w:rsidR="00F4556C" w:rsidRPr="00FF0044" w:rsidRDefault="00F4556C" w:rsidP="00F4556C">
      <w:pPr>
        <w:rPr>
          <w:rFonts w:cstheme="minorHAnsi"/>
        </w:rPr>
      </w:pPr>
      <w:r w:rsidRPr="00FF0044">
        <w:rPr>
          <w:rFonts w:ascii="Segoe UI Emoji" w:hAnsi="Segoe UI Emoji" w:cs="Segoe UI Emoji"/>
        </w:rPr>
        <w:t>📌</w:t>
      </w:r>
      <w:r w:rsidRPr="00FF0044">
        <w:rPr>
          <w:rFonts w:cstheme="minorHAnsi"/>
        </w:rPr>
        <w:t xml:space="preserve"> Prompt Text </w:t>
      </w:r>
    </w:p>
    <w:p w14:paraId="2A233A45" w14:textId="77777777" w:rsidR="00F4556C" w:rsidRPr="00FF0044" w:rsidRDefault="00F4556C" w:rsidP="00F4556C">
      <w:pPr>
        <w:rPr>
          <w:rFonts w:cstheme="minorHAnsi"/>
        </w:rPr>
      </w:pPr>
      <w:r w:rsidRPr="00FF0044">
        <w:rPr>
          <w:rFonts w:cstheme="minorHAnsi"/>
        </w:rPr>
        <w:t>“I’m</w:t>
      </w:r>
      <w:r w:rsidRPr="00FF0044">
        <w:rPr>
          <w:rFonts w:cstheme="minorHAnsi"/>
        </w:rPr>
        <w:t xml:space="preserve"> a retail business analyst at a ca</w:t>
      </w:r>
      <w:r w:rsidRPr="00FF0044">
        <w:rPr>
          <w:rFonts w:cstheme="minorHAnsi"/>
        </w:rPr>
        <w:t>fe</w:t>
      </w:r>
      <w:r w:rsidRPr="00FF0044">
        <w:rPr>
          <w:rFonts w:cstheme="minorHAnsi"/>
        </w:rPr>
        <w:t>.</w:t>
      </w:r>
      <w:r w:rsidRPr="00FF0044">
        <w:rPr>
          <w:rFonts w:cstheme="minorHAnsi"/>
        </w:rPr>
        <w:br/>
      </w:r>
      <w:r w:rsidRPr="00FF0044">
        <w:rPr>
          <w:rFonts w:cstheme="minorHAnsi"/>
        </w:rPr>
        <w:br/>
        <w:t>Task:</w:t>
      </w:r>
      <w:r w:rsidRPr="00FF0044">
        <w:rPr>
          <w:rFonts w:cstheme="minorHAnsi"/>
        </w:rPr>
        <w:br/>
        <w:t>Analyse the cleaned sales dataset to identify demand patterns.</w:t>
      </w:r>
      <w:r w:rsidRPr="00FF0044">
        <w:rPr>
          <w:rFonts w:cstheme="minorHAnsi"/>
        </w:rPr>
        <w:br/>
      </w:r>
      <w:r w:rsidRPr="00FF0044">
        <w:rPr>
          <w:rFonts w:cstheme="minorHAnsi"/>
        </w:rPr>
        <w:br/>
        <w:t>Input:</w:t>
      </w:r>
      <w:r w:rsidRPr="00FF0044">
        <w:rPr>
          <w:rFonts w:cstheme="minorHAnsi"/>
        </w:rPr>
        <w:br/>
        <w:t>[Cleaned dataset from P01]</w:t>
      </w:r>
      <w:r w:rsidRPr="00FF0044">
        <w:rPr>
          <w:rFonts w:cstheme="minorHAnsi"/>
        </w:rPr>
        <w:br/>
      </w:r>
      <w:r w:rsidRPr="00FF0044">
        <w:rPr>
          <w:rFonts w:cstheme="minorHAnsi"/>
        </w:rPr>
        <w:br/>
        <w:t>Instructions:</w:t>
      </w:r>
      <w:r w:rsidRPr="00FF0044">
        <w:rPr>
          <w:rFonts w:cstheme="minorHAnsi"/>
        </w:rPr>
        <w:br/>
        <w:t>- Identify top-selling and slow-moving products</w:t>
      </w:r>
      <w:r w:rsidRPr="00FF0044">
        <w:rPr>
          <w:rFonts w:cstheme="minorHAnsi"/>
        </w:rPr>
        <w:br/>
        <w:t>- Analyse daily and weekly trends</w:t>
      </w:r>
      <w:r w:rsidRPr="00FF0044">
        <w:rPr>
          <w:rFonts w:cstheme="minorHAnsi"/>
        </w:rPr>
        <w:br/>
        <w:t>- Detect any unusual spikes or drops</w:t>
      </w:r>
      <w:r w:rsidRPr="00FF0044">
        <w:rPr>
          <w:rFonts w:cstheme="minorHAnsi"/>
        </w:rPr>
        <w:br/>
        <w:t>- Categorise products: Fast / Moderate / Slow</w:t>
      </w:r>
    </w:p>
    <w:p w14:paraId="0745C686" w14:textId="60A9F01F" w:rsidR="00F4556C" w:rsidRPr="00FF0044" w:rsidRDefault="00F4556C" w:rsidP="00F4556C">
      <w:pPr>
        <w:rPr>
          <w:rFonts w:cstheme="minorHAnsi"/>
        </w:rPr>
      </w:pPr>
      <w:r w:rsidRPr="00FF0044">
        <w:rPr>
          <w:rFonts w:cstheme="minorHAnsi"/>
        </w:rPr>
        <w:t>- Create a bar chart showing the Total Units Sold per Product. The x-axis should list only Product Names (no dates), and each bar should be labelled with the total unit count</w:t>
      </w:r>
      <w:r w:rsidRPr="00FF0044">
        <w:rPr>
          <w:rFonts w:cstheme="minorHAnsi"/>
        </w:rPr>
        <w:br/>
      </w:r>
      <w:r w:rsidRPr="00FF0044">
        <w:rPr>
          <w:rFonts w:cstheme="minorHAnsi"/>
        </w:rPr>
        <w:br/>
        <w:t>Constraints:</w:t>
      </w:r>
      <w:r w:rsidRPr="00FF0044">
        <w:rPr>
          <w:rFonts w:cstheme="minorHAnsi"/>
        </w:rPr>
        <w:br/>
        <w:t>- Use only provided data</w:t>
      </w:r>
      <w:r w:rsidRPr="00FF0044">
        <w:rPr>
          <w:rFonts w:cstheme="minorHAnsi"/>
        </w:rPr>
        <w:br/>
        <w:t>- Do not assume external factors</w:t>
      </w:r>
      <w:r w:rsidRPr="00FF0044">
        <w:rPr>
          <w:rFonts w:cstheme="minorHAnsi"/>
        </w:rPr>
        <w:br/>
      </w:r>
      <w:r w:rsidRPr="00FF0044">
        <w:rPr>
          <w:rFonts w:cstheme="minorHAnsi"/>
        </w:rPr>
        <w:br/>
        <w:t>Output:</w:t>
      </w:r>
      <w:r w:rsidRPr="00FF0044">
        <w:rPr>
          <w:rFonts w:cstheme="minorHAnsi"/>
        </w:rPr>
        <w:br/>
        <w:t>1. Key insights summary</w:t>
      </w:r>
      <w:r w:rsidRPr="00FF0044">
        <w:rPr>
          <w:rFonts w:cstheme="minorHAnsi"/>
        </w:rPr>
        <w:br/>
        <w:t>2. Product classification table</w:t>
      </w:r>
      <w:r w:rsidRPr="00FF0044">
        <w:rPr>
          <w:rFonts w:cstheme="minorHAnsi"/>
        </w:rPr>
        <w:br/>
        <w:t>3. Demand trends explanation</w:t>
      </w:r>
      <w:r w:rsidR="00F20C4A" w:rsidRPr="00FF0044">
        <w:rPr>
          <w:rFonts w:cstheme="minorHAnsi"/>
        </w:rPr>
        <w:t>”</w:t>
      </w:r>
    </w:p>
    <w:p w14:paraId="6EC81AFD" w14:textId="01CE69D1" w:rsidR="00F4556C" w:rsidRPr="00FF0044" w:rsidRDefault="00F4556C" w:rsidP="00F4556C">
      <w:pPr>
        <w:rPr>
          <w:rFonts w:cstheme="minorHAnsi"/>
          <w:b/>
          <w:bCs/>
        </w:rPr>
      </w:pPr>
      <w:r w:rsidRPr="00FF0044">
        <w:rPr>
          <w:rFonts w:cstheme="minorHAnsi"/>
          <w:b/>
          <w:bCs/>
        </w:rPr>
        <w:t>Placeholders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C16D3" w:rsidRPr="00FF0044" w14:paraId="245304C2" w14:textId="77777777" w:rsidTr="002C16D3">
        <w:tc>
          <w:tcPr>
            <w:tcW w:w="2254" w:type="dxa"/>
            <w:vAlign w:val="center"/>
          </w:tcPr>
          <w:p w14:paraId="3C2ADCEF" w14:textId="6BB140F5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Placeholder</w:t>
            </w:r>
          </w:p>
        </w:tc>
        <w:tc>
          <w:tcPr>
            <w:tcW w:w="2254" w:type="dxa"/>
            <w:vAlign w:val="center"/>
          </w:tcPr>
          <w:p w14:paraId="536A82CE" w14:textId="0A15E2E7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Source</w:t>
            </w:r>
          </w:p>
        </w:tc>
        <w:tc>
          <w:tcPr>
            <w:tcW w:w="2254" w:type="dxa"/>
            <w:vAlign w:val="center"/>
          </w:tcPr>
          <w:p w14:paraId="38290BB4" w14:textId="04AE80FA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Example</w:t>
            </w:r>
          </w:p>
        </w:tc>
        <w:tc>
          <w:tcPr>
            <w:tcW w:w="2254" w:type="dxa"/>
            <w:vAlign w:val="center"/>
          </w:tcPr>
          <w:p w14:paraId="19B2BD54" w14:textId="3596AE1E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Format</w:t>
            </w:r>
          </w:p>
        </w:tc>
      </w:tr>
      <w:tr w:rsidR="002C16D3" w:rsidRPr="00FF0044" w14:paraId="590E7721" w14:textId="77777777" w:rsidTr="002C16D3">
        <w:tc>
          <w:tcPr>
            <w:tcW w:w="2254" w:type="dxa"/>
            <w:vAlign w:val="center"/>
          </w:tcPr>
          <w:p w14:paraId="5AB8C4B4" w14:textId="70A290AF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[CLEANED_DATASET]</w:t>
            </w:r>
          </w:p>
        </w:tc>
        <w:tc>
          <w:tcPr>
            <w:tcW w:w="2254" w:type="dxa"/>
            <w:vAlign w:val="center"/>
          </w:tcPr>
          <w:p w14:paraId="7D5F0654" w14:textId="279576F9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Output from P01</w:t>
            </w:r>
          </w:p>
        </w:tc>
        <w:tc>
          <w:tcPr>
            <w:tcW w:w="2254" w:type="dxa"/>
            <w:vAlign w:val="center"/>
          </w:tcPr>
          <w:p w14:paraId="4182B5A8" w14:textId="2C01E96D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Cleaned sales CSV</w:t>
            </w:r>
          </w:p>
        </w:tc>
        <w:tc>
          <w:tcPr>
            <w:tcW w:w="2254" w:type="dxa"/>
            <w:vAlign w:val="center"/>
          </w:tcPr>
          <w:p w14:paraId="4E7FD2A9" w14:textId="6064D290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Structured table</w:t>
            </w:r>
          </w:p>
        </w:tc>
      </w:tr>
      <w:tr w:rsidR="002C16D3" w:rsidRPr="00FF0044" w14:paraId="01F81261" w14:textId="77777777" w:rsidTr="002C16D3">
        <w:tc>
          <w:tcPr>
            <w:tcW w:w="2254" w:type="dxa"/>
            <w:vAlign w:val="center"/>
          </w:tcPr>
          <w:p w14:paraId="50B4AE38" w14:textId="16EEC198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[TIME_RANGE]</w:t>
            </w:r>
          </w:p>
        </w:tc>
        <w:tc>
          <w:tcPr>
            <w:tcW w:w="2254" w:type="dxa"/>
            <w:vAlign w:val="center"/>
          </w:tcPr>
          <w:p w14:paraId="3E8C7828" w14:textId="6085B18B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Analyst input</w:t>
            </w:r>
          </w:p>
        </w:tc>
        <w:tc>
          <w:tcPr>
            <w:tcW w:w="2254" w:type="dxa"/>
            <w:vAlign w:val="center"/>
          </w:tcPr>
          <w:p w14:paraId="2DEA59E5" w14:textId="03F90CB9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Last 30 days</w:t>
            </w:r>
          </w:p>
        </w:tc>
        <w:tc>
          <w:tcPr>
            <w:tcW w:w="2254" w:type="dxa"/>
            <w:vAlign w:val="center"/>
          </w:tcPr>
          <w:p w14:paraId="128764FC" w14:textId="0469C5EA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Text</w:t>
            </w:r>
          </w:p>
        </w:tc>
      </w:tr>
      <w:tr w:rsidR="002C16D3" w:rsidRPr="00FF0044" w14:paraId="6959A975" w14:textId="77777777" w:rsidTr="002C16D3">
        <w:tc>
          <w:tcPr>
            <w:tcW w:w="2254" w:type="dxa"/>
            <w:vAlign w:val="center"/>
          </w:tcPr>
          <w:p w14:paraId="136024D6" w14:textId="2FC6E71D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[PRODUCT_LIST]</w:t>
            </w:r>
          </w:p>
        </w:tc>
        <w:tc>
          <w:tcPr>
            <w:tcW w:w="2254" w:type="dxa"/>
            <w:vAlign w:val="center"/>
          </w:tcPr>
          <w:p w14:paraId="6A71D6D1" w14:textId="7C9D15CE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POS master data</w:t>
            </w:r>
          </w:p>
        </w:tc>
        <w:tc>
          <w:tcPr>
            <w:tcW w:w="2254" w:type="dxa"/>
            <w:vAlign w:val="center"/>
          </w:tcPr>
          <w:p w14:paraId="2C4B0F28" w14:textId="315A6A9C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Coffee, Latte, Muffin</w:t>
            </w:r>
          </w:p>
        </w:tc>
        <w:tc>
          <w:tcPr>
            <w:tcW w:w="2254" w:type="dxa"/>
            <w:vAlign w:val="center"/>
          </w:tcPr>
          <w:p w14:paraId="56913557" w14:textId="74B8B65D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List</w:t>
            </w:r>
          </w:p>
        </w:tc>
      </w:tr>
    </w:tbl>
    <w:p w14:paraId="166F30CF" w14:textId="77777777" w:rsidR="002C16D3" w:rsidRPr="00FF0044" w:rsidRDefault="002C16D3" w:rsidP="00F4556C">
      <w:pPr>
        <w:rPr>
          <w:rFonts w:cstheme="minorHAnsi"/>
        </w:rPr>
      </w:pPr>
    </w:p>
    <w:p w14:paraId="0DC054D9" w14:textId="77777777" w:rsidR="00F4556C" w:rsidRPr="00FF0044" w:rsidRDefault="00F4556C" w:rsidP="00F4556C">
      <w:pPr>
        <w:rPr>
          <w:rFonts w:cstheme="minorHAnsi"/>
        </w:rPr>
      </w:pPr>
      <w:r w:rsidRPr="00FF0044">
        <w:rPr>
          <w:rFonts w:ascii="Segoe UI Emoji" w:hAnsi="Segoe UI Emoji" w:cs="Segoe UI Emoji"/>
        </w:rPr>
        <w:t>🏢</w:t>
      </w:r>
      <w:r w:rsidRPr="00FF0044">
        <w:rPr>
          <w:rFonts w:cstheme="minorHAnsi"/>
        </w:rPr>
        <w:t xml:space="preserve"> </w:t>
      </w:r>
      <w:r w:rsidRPr="00FF0044">
        <w:rPr>
          <w:rFonts w:cstheme="minorHAnsi"/>
          <w:b/>
          <w:bCs/>
        </w:rPr>
        <w:t>Intended Workflow or Task</w:t>
      </w:r>
    </w:p>
    <w:p w14:paraId="2683C2E7" w14:textId="77777777" w:rsidR="00F4556C" w:rsidRPr="00FF0044" w:rsidRDefault="00F4556C" w:rsidP="00F4556C">
      <w:pPr>
        <w:numPr>
          <w:ilvl w:val="0"/>
          <w:numId w:val="1"/>
        </w:numPr>
        <w:rPr>
          <w:rFonts w:cstheme="minorHAnsi"/>
        </w:rPr>
      </w:pPr>
      <w:r w:rsidRPr="00FF0044">
        <w:rPr>
          <w:rFonts w:cstheme="minorHAnsi"/>
        </w:rPr>
        <w:t>Trigger: Clean dataset available</w:t>
      </w:r>
    </w:p>
    <w:p w14:paraId="27D8E8FE" w14:textId="77777777" w:rsidR="00F4556C" w:rsidRPr="00FF0044" w:rsidRDefault="00F4556C" w:rsidP="00F4556C">
      <w:pPr>
        <w:numPr>
          <w:ilvl w:val="0"/>
          <w:numId w:val="1"/>
        </w:numPr>
        <w:rPr>
          <w:rFonts w:cstheme="minorHAnsi"/>
        </w:rPr>
      </w:pPr>
      <w:r w:rsidRPr="00FF0044">
        <w:rPr>
          <w:rFonts w:cstheme="minorHAnsi"/>
        </w:rPr>
        <w:t>Actor: Operations manager</w:t>
      </w:r>
    </w:p>
    <w:p w14:paraId="476F2048" w14:textId="77777777" w:rsidR="00F4556C" w:rsidRPr="00FF0044" w:rsidRDefault="00F4556C" w:rsidP="00F4556C">
      <w:pPr>
        <w:numPr>
          <w:ilvl w:val="0"/>
          <w:numId w:val="1"/>
        </w:numPr>
        <w:rPr>
          <w:rFonts w:cstheme="minorHAnsi"/>
        </w:rPr>
      </w:pPr>
      <w:r w:rsidRPr="00FF0044">
        <w:rPr>
          <w:rFonts w:cstheme="minorHAnsi"/>
        </w:rPr>
        <w:t>Next step: Feeds into P03 (Forecasting)</w:t>
      </w:r>
    </w:p>
    <w:p w14:paraId="0D3632FD" w14:textId="77777777" w:rsidR="00F4556C" w:rsidRPr="00FF0044" w:rsidRDefault="00F4556C" w:rsidP="00F4556C">
      <w:pPr>
        <w:rPr>
          <w:rFonts w:cstheme="minorHAnsi"/>
        </w:rPr>
      </w:pPr>
      <w:r w:rsidRPr="00FF0044">
        <w:rPr>
          <w:rFonts w:cstheme="minorHAnsi"/>
        </w:rPr>
        <w:t>P01 → [P02 RUNS] → Demand Insights → P03</w:t>
      </w:r>
    </w:p>
    <w:p w14:paraId="734EDCAA" w14:textId="77777777" w:rsidR="00F4556C" w:rsidRPr="00FF0044" w:rsidRDefault="00F4556C" w:rsidP="00F4556C">
      <w:pPr>
        <w:rPr>
          <w:rFonts w:cstheme="minorHAnsi"/>
        </w:rPr>
      </w:pPr>
    </w:p>
    <w:p w14:paraId="33744DE9" w14:textId="77777777" w:rsidR="00F4556C" w:rsidRPr="00FF0044" w:rsidRDefault="00F4556C" w:rsidP="00F4556C">
      <w:pPr>
        <w:rPr>
          <w:rFonts w:cstheme="minorHAnsi"/>
        </w:rPr>
      </w:pPr>
      <w:r w:rsidRPr="00FF0044">
        <w:rPr>
          <w:rFonts w:ascii="Segoe UI Emoji" w:hAnsi="Segoe UI Emoji" w:cs="Segoe UI Emoji"/>
        </w:rPr>
        <w:lastRenderedPageBreak/>
        <w:t>❗</w:t>
      </w:r>
      <w:r w:rsidRPr="00FF0044">
        <w:rPr>
          <w:rFonts w:cstheme="minorHAnsi"/>
        </w:rPr>
        <w:t xml:space="preserve"> Problem Being Solved</w:t>
      </w:r>
    </w:p>
    <w:p w14:paraId="0FDDA9B5" w14:textId="77777777" w:rsidR="00F4556C" w:rsidRPr="00FF0044" w:rsidRDefault="00F4556C" w:rsidP="00F4556C">
      <w:pPr>
        <w:rPr>
          <w:rFonts w:cstheme="minorHAnsi"/>
        </w:rPr>
      </w:pPr>
      <w:r w:rsidRPr="00FF0044">
        <w:rPr>
          <w:rFonts w:cstheme="minorHAnsi"/>
        </w:rPr>
        <w:t>Businesses lack visibility into product performance, resulting in poor inventory planning and missed revenue opportunities. Staff rely on intuition rather than data, increasing the risk of overstocking or understocking.</w:t>
      </w:r>
    </w:p>
    <w:p w14:paraId="45C431DC" w14:textId="77777777" w:rsidR="00F4556C" w:rsidRPr="00FF0044" w:rsidRDefault="00F4556C" w:rsidP="00F4556C">
      <w:pPr>
        <w:rPr>
          <w:rFonts w:cstheme="minorHAnsi"/>
        </w:rPr>
      </w:pPr>
      <w:r w:rsidRPr="00FF0044">
        <w:rPr>
          <w:rFonts w:cstheme="minorHAnsi"/>
        </w:rPr>
        <w:t>Pain points:</w:t>
      </w:r>
    </w:p>
    <w:p w14:paraId="12B9AC1A" w14:textId="77777777" w:rsidR="00F4556C" w:rsidRPr="00FF0044" w:rsidRDefault="00F4556C" w:rsidP="00F4556C">
      <w:pPr>
        <w:numPr>
          <w:ilvl w:val="0"/>
          <w:numId w:val="2"/>
        </w:numPr>
        <w:rPr>
          <w:rFonts w:cstheme="minorHAnsi"/>
        </w:rPr>
      </w:pPr>
      <w:r w:rsidRPr="00FF0044">
        <w:rPr>
          <w:rFonts w:cstheme="minorHAnsi"/>
        </w:rPr>
        <w:t>No clear demand visibility</w:t>
      </w:r>
    </w:p>
    <w:p w14:paraId="780C197D" w14:textId="2C0F7AF3" w:rsidR="00F4556C" w:rsidRPr="00FF0044" w:rsidRDefault="00F4556C" w:rsidP="00F4556C">
      <w:pPr>
        <w:numPr>
          <w:ilvl w:val="0"/>
          <w:numId w:val="2"/>
        </w:numPr>
        <w:rPr>
          <w:rFonts w:cstheme="minorHAnsi"/>
        </w:rPr>
      </w:pPr>
      <w:r w:rsidRPr="00FF0044">
        <w:rPr>
          <w:rFonts w:cstheme="minorHAnsi"/>
        </w:rPr>
        <w:t>Manual analysis effort (</w:t>
      </w:r>
      <w:r w:rsidR="002C16D3" w:rsidRPr="00FF0044">
        <w:rPr>
          <w:rFonts w:cstheme="minorHAnsi"/>
        </w:rPr>
        <w:t>5</w:t>
      </w:r>
      <w:r w:rsidRPr="00FF0044">
        <w:rPr>
          <w:rFonts w:cstheme="minorHAnsi"/>
        </w:rPr>
        <w:t xml:space="preserve"> hrs/week)</w:t>
      </w:r>
    </w:p>
    <w:p w14:paraId="033ACB85" w14:textId="77777777" w:rsidR="00F4556C" w:rsidRPr="00FF0044" w:rsidRDefault="00F4556C" w:rsidP="00F4556C">
      <w:pPr>
        <w:numPr>
          <w:ilvl w:val="0"/>
          <w:numId w:val="2"/>
        </w:numPr>
        <w:rPr>
          <w:rFonts w:cstheme="minorHAnsi"/>
        </w:rPr>
      </w:pPr>
      <w:r w:rsidRPr="00FF0044">
        <w:rPr>
          <w:rFonts w:cstheme="minorHAnsi"/>
        </w:rPr>
        <w:t>Inconsistent decisions</w:t>
      </w:r>
    </w:p>
    <w:p w14:paraId="019E7195" w14:textId="77777777" w:rsidR="00F4556C" w:rsidRPr="00FF0044" w:rsidRDefault="00F4556C" w:rsidP="00F4556C">
      <w:pPr>
        <w:rPr>
          <w:rFonts w:cstheme="minorHAnsi"/>
        </w:rPr>
      </w:pPr>
    </w:p>
    <w:p w14:paraId="36780074" w14:textId="77777777" w:rsidR="00F4556C" w:rsidRPr="00FF0044" w:rsidRDefault="00F4556C" w:rsidP="00F4556C">
      <w:pPr>
        <w:rPr>
          <w:rFonts w:cstheme="minorHAnsi"/>
        </w:rPr>
      </w:pPr>
      <w:r w:rsidRPr="00FF0044">
        <w:rPr>
          <w:rFonts w:ascii="Segoe UI Emoji" w:hAnsi="Segoe UI Emoji" w:cs="Segoe UI Emoji"/>
        </w:rPr>
        <w:t>⚡</w:t>
      </w:r>
      <w:r w:rsidRPr="00FF0044">
        <w:rPr>
          <w:rFonts w:cstheme="minorHAnsi"/>
        </w:rPr>
        <w:t xml:space="preserve"> Automation Potential</w:t>
      </w:r>
    </w:p>
    <w:p w14:paraId="34B629C4" w14:textId="77777777" w:rsidR="00F4556C" w:rsidRPr="00FF0044" w:rsidRDefault="00F4556C" w:rsidP="00F4556C">
      <w:pPr>
        <w:rPr>
          <w:rFonts w:cstheme="minorHAnsi"/>
        </w:rPr>
      </w:pPr>
      <w:r w:rsidRPr="00FF0044">
        <w:rPr>
          <w:rFonts w:cstheme="minorHAnsi"/>
        </w:rPr>
        <w:t>Level: High</w:t>
      </w:r>
    </w:p>
    <w:tbl>
      <w:tblPr>
        <w:tblStyle w:val="TableGrid"/>
        <w:tblW w:w="3964" w:type="dxa"/>
        <w:tblLook w:val="04A0" w:firstRow="1" w:lastRow="0" w:firstColumn="1" w:lastColumn="0" w:noHBand="0" w:noVBand="1"/>
      </w:tblPr>
      <w:tblGrid>
        <w:gridCol w:w="2263"/>
        <w:gridCol w:w="1701"/>
      </w:tblGrid>
      <w:tr w:rsidR="002C16D3" w:rsidRPr="00FF0044" w14:paraId="575FEB7C" w14:textId="77777777" w:rsidTr="002C16D3">
        <w:tc>
          <w:tcPr>
            <w:tcW w:w="2263" w:type="dxa"/>
            <w:vAlign w:val="center"/>
          </w:tcPr>
          <w:p w14:paraId="1D76BBB2" w14:textId="78027F34" w:rsidR="002C16D3" w:rsidRPr="00FF0044" w:rsidRDefault="002C16D3" w:rsidP="002C16D3">
            <w:pPr>
              <w:rPr>
                <w:rFonts w:cstheme="minorHAnsi"/>
                <w:b/>
                <w:bCs/>
              </w:rPr>
            </w:pPr>
            <w:r w:rsidRPr="00FF0044">
              <w:rPr>
                <w:rFonts w:cstheme="minorHAnsi"/>
                <w:b/>
                <w:bCs/>
              </w:rPr>
              <w:t>Dimension</w:t>
            </w:r>
          </w:p>
        </w:tc>
        <w:tc>
          <w:tcPr>
            <w:tcW w:w="1701" w:type="dxa"/>
            <w:vAlign w:val="center"/>
          </w:tcPr>
          <w:p w14:paraId="6F0B6205" w14:textId="12D6F92F" w:rsidR="002C16D3" w:rsidRPr="00FF0044" w:rsidRDefault="002C16D3" w:rsidP="002C16D3">
            <w:pPr>
              <w:rPr>
                <w:rFonts w:cstheme="minorHAnsi"/>
                <w:b/>
                <w:bCs/>
              </w:rPr>
            </w:pPr>
            <w:r w:rsidRPr="00FF0044">
              <w:rPr>
                <w:rFonts w:cstheme="minorHAnsi"/>
                <w:b/>
                <w:bCs/>
              </w:rPr>
              <w:t>Assessment</w:t>
            </w:r>
          </w:p>
        </w:tc>
      </w:tr>
      <w:tr w:rsidR="002C16D3" w:rsidRPr="00FF0044" w14:paraId="43DFA376" w14:textId="77777777" w:rsidTr="002C16D3">
        <w:tc>
          <w:tcPr>
            <w:tcW w:w="2263" w:type="dxa"/>
            <w:vAlign w:val="center"/>
          </w:tcPr>
          <w:p w14:paraId="2C4F80BD" w14:textId="5C224D53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Repetitiveness</w:t>
            </w:r>
          </w:p>
        </w:tc>
        <w:tc>
          <w:tcPr>
            <w:tcW w:w="1701" w:type="dxa"/>
            <w:vAlign w:val="center"/>
          </w:tcPr>
          <w:p w14:paraId="010A9A25" w14:textId="2AFD4D68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High</w:t>
            </w:r>
          </w:p>
        </w:tc>
      </w:tr>
      <w:tr w:rsidR="002C16D3" w:rsidRPr="00FF0044" w14:paraId="50B577BB" w14:textId="77777777" w:rsidTr="002C16D3">
        <w:tc>
          <w:tcPr>
            <w:tcW w:w="2263" w:type="dxa"/>
            <w:vAlign w:val="center"/>
          </w:tcPr>
          <w:p w14:paraId="32AD262A" w14:textId="528F69F8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Data availability</w:t>
            </w:r>
          </w:p>
        </w:tc>
        <w:tc>
          <w:tcPr>
            <w:tcW w:w="1701" w:type="dxa"/>
            <w:vAlign w:val="center"/>
          </w:tcPr>
          <w:p w14:paraId="379DE3ED" w14:textId="62E12B1B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High</w:t>
            </w:r>
          </w:p>
        </w:tc>
      </w:tr>
      <w:tr w:rsidR="002C16D3" w:rsidRPr="00FF0044" w14:paraId="7A87245E" w14:textId="77777777" w:rsidTr="002C16D3">
        <w:tc>
          <w:tcPr>
            <w:tcW w:w="2263" w:type="dxa"/>
            <w:vAlign w:val="center"/>
          </w:tcPr>
          <w:p w14:paraId="3F461D9B" w14:textId="733F86BE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Human judgment</w:t>
            </w:r>
          </w:p>
        </w:tc>
        <w:tc>
          <w:tcPr>
            <w:tcW w:w="1701" w:type="dxa"/>
            <w:vAlign w:val="center"/>
          </w:tcPr>
          <w:p w14:paraId="7FEAA217" w14:textId="6721225A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Medium</w:t>
            </w:r>
          </w:p>
        </w:tc>
      </w:tr>
      <w:tr w:rsidR="002C16D3" w:rsidRPr="00FF0044" w14:paraId="54DD0E64" w14:textId="77777777" w:rsidTr="002C16D3">
        <w:tc>
          <w:tcPr>
            <w:tcW w:w="2263" w:type="dxa"/>
            <w:vAlign w:val="center"/>
          </w:tcPr>
          <w:p w14:paraId="66904A7E" w14:textId="7D2FD64B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Integration</w:t>
            </w:r>
          </w:p>
        </w:tc>
        <w:tc>
          <w:tcPr>
            <w:tcW w:w="1701" w:type="dxa"/>
            <w:vAlign w:val="center"/>
          </w:tcPr>
          <w:p w14:paraId="4886AABA" w14:textId="2F3D0843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POS/BI tools</w:t>
            </w:r>
          </w:p>
        </w:tc>
      </w:tr>
      <w:tr w:rsidR="002C16D3" w:rsidRPr="00FF0044" w14:paraId="3BE4682B" w14:textId="77777777" w:rsidTr="002C16D3">
        <w:tc>
          <w:tcPr>
            <w:tcW w:w="2263" w:type="dxa"/>
            <w:vAlign w:val="center"/>
          </w:tcPr>
          <w:p w14:paraId="35289903" w14:textId="5372C67C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Time saving</w:t>
            </w:r>
          </w:p>
        </w:tc>
        <w:tc>
          <w:tcPr>
            <w:tcW w:w="1701" w:type="dxa"/>
            <w:vAlign w:val="center"/>
          </w:tcPr>
          <w:p w14:paraId="7182CB26" w14:textId="75355C35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~60%</w:t>
            </w:r>
          </w:p>
        </w:tc>
      </w:tr>
    </w:tbl>
    <w:p w14:paraId="131C838C" w14:textId="77777777" w:rsidR="00F4556C" w:rsidRPr="00FF0044" w:rsidRDefault="00F4556C" w:rsidP="00F4556C">
      <w:pPr>
        <w:rPr>
          <w:rFonts w:cstheme="minorHAnsi"/>
        </w:rPr>
      </w:pPr>
      <w:r w:rsidRPr="00FF0044">
        <w:rPr>
          <w:rFonts w:cstheme="minorHAnsi"/>
        </w:rPr>
        <w:t>Human role: Interpret insights</w:t>
      </w:r>
    </w:p>
    <w:p w14:paraId="47EF5824" w14:textId="77777777" w:rsidR="00F4556C" w:rsidRPr="00FF0044" w:rsidRDefault="00F4556C" w:rsidP="00F4556C">
      <w:pPr>
        <w:rPr>
          <w:rFonts w:cstheme="minorHAnsi"/>
        </w:rPr>
      </w:pPr>
    </w:p>
    <w:p w14:paraId="44154574" w14:textId="77777777" w:rsidR="00F4556C" w:rsidRPr="00FF0044" w:rsidRDefault="00F4556C" w:rsidP="00F4556C">
      <w:pPr>
        <w:rPr>
          <w:rFonts w:cstheme="minorHAnsi"/>
        </w:rPr>
      </w:pPr>
      <w:r w:rsidRPr="00FF0044">
        <w:rPr>
          <w:rFonts w:ascii="Segoe UI Emoji" w:hAnsi="Segoe UI Emoji" w:cs="Segoe UI Emoji"/>
        </w:rPr>
        <w:t>⚠️</w:t>
      </w:r>
      <w:r w:rsidRPr="00FF0044">
        <w:rPr>
          <w:rFonts w:cstheme="minorHAnsi"/>
        </w:rPr>
        <w:t xml:space="preserve"> Risks and Limitations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3005"/>
        <w:gridCol w:w="1101"/>
        <w:gridCol w:w="3969"/>
      </w:tblGrid>
      <w:tr w:rsidR="002C16D3" w:rsidRPr="00FF0044" w14:paraId="0FFB632D" w14:textId="77777777" w:rsidTr="002C16D3">
        <w:tc>
          <w:tcPr>
            <w:tcW w:w="3005" w:type="dxa"/>
            <w:vAlign w:val="center"/>
          </w:tcPr>
          <w:p w14:paraId="6BCD0562" w14:textId="7869CF06" w:rsidR="002C16D3" w:rsidRPr="00FF0044" w:rsidRDefault="002C16D3" w:rsidP="002C16D3">
            <w:pPr>
              <w:rPr>
                <w:rFonts w:cstheme="minorHAnsi"/>
                <w:b/>
                <w:bCs/>
              </w:rPr>
            </w:pPr>
            <w:r w:rsidRPr="00FF0044">
              <w:rPr>
                <w:rFonts w:cstheme="minorHAnsi"/>
                <w:b/>
                <w:bCs/>
              </w:rPr>
              <w:t>Risk</w:t>
            </w:r>
          </w:p>
        </w:tc>
        <w:tc>
          <w:tcPr>
            <w:tcW w:w="1101" w:type="dxa"/>
            <w:vAlign w:val="center"/>
          </w:tcPr>
          <w:p w14:paraId="33546408" w14:textId="0E382440" w:rsidR="002C16D3" w:rsidRPr="00FF0044" w:rsidRDefault="002C16D3" w:rsidP="002C16D3">
            <w:pPr>
              <w:rPr>
                <w:rFonts w:cstheme="minorHAnsi"/>
                <w:b/>
                <w:bCs/>
              </w:rPr>
            </w:pPr>
            <w:r w:rsidRPr="00FF0044">
              <w:rPr>
                <w:rFonts w:cstheme="minorHAnsi"/>
                <w:b/>
                <w:bCs/>
              </w:rPr>
              <w:t>Level</w:t>
            </w:r>
          </w:p>
        </w:tc>
        <w:tc>
          <w:tcPr>
            <w:tcW w:w="3969" w:type="dxa"/>
            <w:vAlign w:val="center"/>
          </w:tcPr>
          <w:p w14:paraId="478E623E" w14:textId="1AD36386" w:rsidR="002C16D3" w:rsidRPr="00FF0044" w:rsidRDefault="002C16D3" w:rsidP="002C16D3">
            <w:pPr>
              <w:rPr>
                <w:rFonts w:cstheme="minorHAnsi"/>
                <w:b/>
                <w:bCs/>
              </w:rPr>
            </w:pPr>
            <w:r w:rsidRPr="00FF0044">
              <w:rPr>
                <w:rFonts w:cstheme="minorHAnsi"/>
                <w:b/>
                <w:bCs/>
              </w:rPr>
              <w:t>Mitigation</w:t>
            </w:r>
          </w:p>
        </w:tc>
      </w:tr>
      <w:tr w:rsidR="002C16D3" w:rsidRPr="00FF0044" w14:paraId="665E5936" w14:textId="77777777" w:rsidTr="002C16D3">
        <w:tc>
          <w:tcPr>
            <w:tcW w:w="3005" w:type="dxa"/>
            <w:vAlign w:val="center"/>
          </w:tcPr>
          <w:p w14:paraId="290CCBA7" w14:textId="3A9DCEF7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Misinterpreted trends</w:t>
            </w:r>
          </w:p>
        </w:tc>
        <w:tc>
          <w:tcPr>
            <w:tcW w:w="1101" w:type="dxa"/>
            <w:vAlign w:val="center"/>
          </w:tcPr>
          <w:p w14:paraId="6AED9B62" w14:textId="5319B7EA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Medium</w:t>
            </w:r>
          </w:p>
        </w:tc>
        <w:tc>
          <w:tcPr>
            <w:tcW w:w="3969" w:type="dxa"/>
            <w:vAlign w:val="center"/>
          </w:tcPr>
          <w:p w14:paraId="386EF703" w14:textId="1CB17236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Cross-check data</w:t>
            </w:r>
          </w:p>
        </w:tc>
      </w:tr>
      <w:tr w:rsidR="002C16D3" w:rsidRPr="00FF0044" w14:paraId="524A3974" w14:textId="77777777" w:rsidTr="002C16D3">
        <w:tc>
          <w:tcPr>
            <w:tcW w:w="3005" w:type="dxa"/>
            <w:vAlign w:val="center"/>
          </w:tcPr>
          <w:p w14:paraId="6C328DDB" w14:textId="5E77522A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Missing seasonal context</w:t>
            </w:r>
          </w:p>
        </w:tc>
        <w:tc>
          <w:tcPr>
            <w:tcW w:w="1101" w:type="dxa"/>
            <w:vAlign w:val="center"/>
          </w:tcPr>
          <w:p w14:paraId="6A78FA6D" w14:textId="2297F937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Medium</w:t>
            </w:r>
          </w:p>
        </w:tc>
        <w:tc>
          <w:tcPr>
            <w:tcW w:w="3969" w:type="dxa"/>
            <w:vAlign w:val="center"/>
          </w:tcPr>
          <w:p w14:paraId="3E2C08C8" w14:textId="3B40724C" w:rsidR="002C16D3" w:rsidRPr="00FF0044" w:rsidRDefault="002C16D3" w:rsidP="002C16D3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Add historical data</w:t>
            </w:r>
          </w:p>
        </w:tc>
      </w:tr>
    </w:tbl>
    <w:p w14:paraId="467F2130" w14:textId="77777777" w:rsidR="00F4556C" w:rsidRPr="00FF0044" w:rsidRDefault="00F4556C" w:rsidP="00F4556C">
      <w:pPr>
        <w:rPr>
          <w:rFonts w:cstheme="minorHAnsi"/>
        </w:rPr>
      </w:pPr>
      <w:r w:rsidRPr="00FF0044">
        <w:rPr>
          <w:rFonts w:cstheme="minorHAnsi"/>
        </w:rPr>
        <w:t>Overall: MEDIUM</w:t>
      </w:r>
    </w:p>
    <w:p w14:paraId="1629067B" w14:textId="77777777" w:rsidR="00F4556C" w:rsidRPr="00FF0044" w:rsidRDefault="00F4556C" w:rsidP="00F4556C">
      <w:pPr>
        <w:rPr>
          <w:rFonts w:cstheme="minorHAnsi"/>
        </w:rPr>
      </w:pPr>
    </w:p>
    <w:p w14:paraId="2F6ED9EC" w14:textId="0DF4809F" w:rsidR="00FF0044" w:rsidRPr="00FF0044" w:rsidRDefault="00FF0044" w:rsidP="00FF0044">
      <w:pPr>
        <w:rPr>
          <w:rFonts w:cstheme="minorHAnsi"/>
        </w:rPr>
      </w:pPr>
      <w:r w:rsidRPr="003D522F">
        <w:rPr>
          <w:rFonts w:ascii="Segoe UI Emoji" w:hAnsi="Segoe UI Emoji" w:cs="Segoe UI Emoji"/>
          <w:b/>
          <w:bCs/>
        </w:rPr>
        <w:t>🔄</w:t>
      </w:r>
      <w:r w:rsidRPr="00FF0044">
        <w:rPr>
          <w:rFonts w:ascii="Segoe UI Emoji" w:hAnsi="Segoe UI Emoji" w:cs="Segoe UI Emoji"/>
          <w:b/>
          <w:bCs/>
        </w:rPr>
        <w:t xml:space="preserve"> </w:t>
      </w:r>
      <w:r w:rsidRPr="00FF0044">
        <w:rPr>
          <w:rFonts w:cstheme="minorHAnsi"/>
        </w:rPr>
        <w:t>Version History</w:t>
      </w:r>
    </w:p>
    <w:p w14:paraId="4AAAFBC0" w14:textId="77777777" w:rsidR="00FF0044" w:rsidRPr="00FF0044" w:rsidRDefault="00FF0044" w:rsidP="00FF0044">
      <w:pPr>
        <w:numPr>
          <w:ilvl w:val="0"/>
          <w:numId w:val="4"/>
        </w:numPr>
        <w:rPr>
          <w:rFonts w:cstheme="minorHAnsi"/>
        </w:rPr>
      </w:pPr>
      <w:r w:rsidRPr="00FF0044">
        <w:rPr>
          <w:rFonts w:cstheme="minorHAnsi"/>
        </w:rPr>
        <w:t>v1.0 — Initial draft</w:t>
      </w:r>
    </w:p>
    <w:p w14:paraId="1C88E21C" w14:textId="77777777" w:rsidR="00FF0044" w:rsidRPr="00FF0044" w:rsidRDefault="00FF0044" w:rsidP="00FF0044">
      <w:pPr>
        <w:rPr>
          <w:rFonts w:cstheme="minorHAnsi"/>
        </w:rPr>
      </w:pPr>
      <w:r w:rsidRPr="00FF0044">
        <w:rPr>
          <w:rFonts w:cstheme="minorHAnsi"/>
        </w:rPr>
        <w:t>Prompt: "Compare my POS sales and my stock count and tell me what is missing."</w:t>
      </w:r>
    </w:p>
    <w:p w14:paraId="4A5716CD" w14:textId="77777777" w:rsidR="00FF0044" w:rsidRPr="00FF0044" w:rsidRDefault="00FF0044" w:rsidP="00FF0044">
      <w:pPr>
        <w:rPr>
          <w:rFonts w:cstheme="minorHAnsi"/>
        </w:rPr>
      </w:pPr>
      <w:r w:rsidRPr="00FF0044">
        <w:rPr>
          <w:rFonts w:cstheme="minorHAnsi"/>
        </w:rPr>
        <w:t>Output: A list of items with numbers, but no explanation of why they might be missing.</w:t>
      </w:r>
    </w:p>
    <w:p w14:paraId="0A128D05" w14:textId="77777777" w:rsidR="00FF0044" w:rsidRPr="00FF0044" w:rsidRDefault="00FF0044" w:rsidP="00FF0044">
      <w:pPr>
        <w:rPr>
          <w:rFonts w:cstheme="minorHAnsi"/>
        </w:rPr>
      </w:pPr>
      <w:r w:rsidRPr="00FF0044">
        <w:rPr>
          <w:rFonts w:cstheme="minorHAnsi"/>
        </w:rPr>
        <w:t>Observed effect: The manager still had to manually calculate the dollar value of the loss.</w:t>
      </w:r>
    </w:p>
    <w:p w14:paraId="04B8A46E" w14:textId="77777777" w:rsidR="00FF0044" w:rsidRPr="00FF0044" w:rsidRDefault="00FF0044" w:rsidP="00FF0044">
      <w:pPr>
        <w:rPr>
          <w:rFonts w:cstheme="minorHAnsi"/>
        </w:rPr>
      </w:pPr>
      <w:r w:rsidRPr="00FF0044">
        <w:rPr>
          <w:rFonts w:cstheme="minorHAnsi"/>
        </w:rPr>
        <w:t>Lesson learned: The prompt needs to include Financial Impact logic.</w:t>
      </w:r>
    </w:p>
    <w:p w14:paraId="3A88B87F" w14:textId="2E673BF7" w:rsidR="00FF0044" w:rsidRPr="00FF0044" w:rsidRDefault="00FF0044" w:rsidP="00FF0044">
      <w:pPr>
        <w:numPr>
          <w:ilvl w:val="0"/>
          <w:numId w:val="4"/>
        </w:numPr>
        <w:rPr>
          <w:rFonts w:cstheme="minorHAnsi"/>
        </w:rPr>
      </w:pPr>
      <w:r w:rsidRPr="00FF0044">
        <w:rPr>
          <w:rFonts w:cstheme="minorHAnsi"/>
        </w:rPr>
        <w:t xml:space="preserve">v1.2 — Logic Upgrade </w:t>
      </w:r>
    </w:p>
    <w:p w14:paraId="7158432E" w14:textId="77777777" w:rsidR="00FF0044" w:rsidRDefault="00FF0044" w:rsidP="00FF0044">
      <w:pPr>
        <w:rPr>
          <w:rFonts w:cstheme="minorHAnsi"/>
        </w:rPr>
      </w:pPr>
      <w:r w:rsidRPr="00FF0044">
        <w:rPr>
          <w:rFonts w:cstheme="minorHAnsi"/>
        </w:rPr>
        <w:t>Change: Added a task to "Calculate the cost of variance based on unit price [UNIT_PRICE]."</w:t>
      </w:r>
    </w:p>
    <w:p w14:paraId="5FE74BC6" w14:textId="5F5C41E1" w:rsidR="00FF0044" w:rsidRPr="00FF0044" w:rsidRDefault="00FF0044" w:rsidP="00FF0044">
      <w:pPr>
        <w:rPr>
          <w:rFonts w:cstheme="minorHAnsi"/>
        </w:rPr>
      </w:pPr>
      <w:r w:rsidRPr="00FF0044">
        <w:rPr>
          <w:rFonts w:cstheme="minorHAnsi"/>
        </w:rPr>
        <w:t>Output: A prioritized list showing which discrepancies are costing the cafe the most money.</w:t>
      </w:r>
    </w:p>
    <w:p w14:paraId="4752CF2F" w14:textId="77777777" w:rsidR="00FF0044" w:rsidRPr="00FF0044" w:rsidRDefault="00FF0044" w:rsidP="00FF0044">
      <w:pPr>
        <w:rPr>
          <w:rFonts w:cstheme="minorHAnsi"/>
        </w:rPr>
      </w:pPr>
      <w:r w:rsidRPr="00FF0044">
        <w:rPr>
          <w:rFonts w:cstheme="minorHAnsi"/>
        </w:rPr>
        <w:lastRenderedPageBreak/>
        <w:t>Observed effect: Focused the manager's attention on high-value items (like coffee beans) instead of low-value items (like sugar packets).</w:t>
      </w:r>
    </w:p>
    <w:p w14:paraId="4EE31943" w14:textId="77777777" w:rsidR="00FF0044" w:rsidRPr="00FF0044" w:rsidRDefault="00FF0044" w:rsidP="00FF0044">
      <w:pPr>
        <w:rPr>
          <w:rFonts w:cstheme="minorHAnsi"/>
        </w:rPr>
      </w:pPr>
      <w:r w:rsidRPr="00FF0044">
        <w:rPr>
          <w:rFonts w:cstheme="minorHAnsi"/>
        </w:rPr>
        <w:t>Lesson learned: AI is most useful when it prioritizes tasks based on business value.</w:t>
      </w:r>
    </w:p>
    <w:p w14:paraId="48DCF7C5" w14:textId="77777777" w:rsidR="00FF0044" w:rsidRDefault="00FF0044" w:rsidP="00FF0044">
      <w:pPr>
        <w:rPr>
          <w:rFonts w:cstheme="minorHAnsi"/>
        </w:rPr>
      </w:pPr>
      <w:r w:rsidRPr="00FF0044">
        <w:rPr>
          <w:rFonts w:ascii="Segoe UI Emoji" w:hAnsi="Segoe UI Emoji" w:cs="Segoe UI Emoji"/>
        </w:rPr>
        <w:t>📊</w:t>
      </w:r>
      <w:r w:rsidRPr="00FF0044">
        <w:rPr>
          <w:rFonts w:cstheme="minorHAnsi"/>
        </w:rPr>
        <w:t xml:space="preserve"> </w:t>
      </w:r>
      <w:r w:rsidRPr="00FF0044">
        <w:rPr>
          <w:rFonts w:cstheme="minorHAnsi"/>
          <w:b/>
          <w:bCs/>
        </w:rPr>
        <w:t>A/B Test Results</w:t>
      </w:r>
      <w:r w:rsidRPr="00FF0044">
        <w:rPr>
          <w:rFonts w:cstheme="minorHAnsi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1385"/>
        <w:gridCol w:w="1417"/>
      </w:tblGrid>
      <w:tr w:rsidR="00FF0044" w14:paraId="5238291E" w14:textId="77777777" w:rsidTr="00546630">
        <w:tc>
          <w:tcPr>
            <w:tcW w:w="3005" w:type="dxa"/>
          </w:tcPr>
          <w:p w14:paraId="75029BDD" w14:textId="708624D7" w:rsidR="00FF0044" w:rsidRDefault="00FF0044" w:rsidP="00FF0044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 xml:space="preserve">Criteria  </w:t>
            </w:r>
          </w:p>
        </w:tc>
        <w:tc>
          <w:tcPr>
            <w:tcW w:w="1385" w:type="dxa"/>
          </w:tcPr>
          <w:p w14:paraId="002256AD" w14:textId="04468AF3" w:rsidR="00FF0044" w:rsidRDefault="00FF0044" w:rsidP="00FF0044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 xml:space="preserve">v1.0 score  </w:t>
            </w:r>
          </w:p>
        </w:tc>
        <w:tc>
          <w:tcPr>
            <w:tcW w:w="1417" w:type="dxa"/>
          </w:tcPr>
          <w:p w14:paraId="4063DD93" w14:textId="7864E0E4" w:rsidR="00FF0044" w:rsidRDefault="00FF0044" w:rsidP="00FF0044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v1.2 score</w:t>
            </w:r>
          </w:p>
        </w:tc>
      </w:tr>
      <w:tr w:rsidR="00FF0044" w14:paraId="25BD45B7" w14:textId="77777777" w:rsidTr="00546630">
        <w:tc>
          <w:tcPr>
            <w:tcW w:w="3005" w:type="dxa"/>
          </w:tcPr>
          <w:p w14:paraId="4F8E4E85" w14:textId="280F1CEB" w:rsidR="00FF0044" w:rsidRDefault="00FF0044" w:rsidP="00FF0044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Mathematical Precision</w:t>
            </w:r>
          </w:p>
        </w:tc>
        <w:tc>
          <w:tcPr>
            <w:tcW w:w="1385" w:type="dxa"/>
          </w:tcPr>
          <w:p w14:paraId="2167305D" w14:textId="6F7F7EC5" w:rsidR="00FF0044" w:rsidRDefault="00FF0044" w:rsidP="00FF0044">
            <w:pPr>
              <w:rPr>
                <w:rFonts w:cstheme="minorHAnsi"/>
              </w:rPr>
            </w:pPr>
            <w:r>
              <w:rPr>
                <w:rFonts w:cstheme="minorHAnsi"/>
              </w:rPr>
              <w:t>4/5</w:t>
            </w:r>
          </w:p>
        </w:tc>
        <w:tc>
          <w:tcPr>
            <w:tcW w:w="1417" w:type="dxa"/>
          </w:tcPr>
          <w:p w14:paraId="0EB736C8" w14:textId="22997BFD" w:rsidR="00FF0044" w:rsidRDefault="00FF0044" w:rsidP="00FF0044">
            <w:pPr>
              <w:rPr>
                <w:rFonts w:cstheme="minorHAnsi"/>
              </w:rPr>
            </w:pPr>
            <w:r>
              <w:rPr>
                <w:rFonts w:cstheme="minorHAnsi"/>
              </w:rPr>
              <w:t>5/5</w:t>
            </w:r>
          </w:p>
        </w:tc>
      </w:tr>
      <w:tr w:rsidR="00FF0044" w14:paraId="16DFDFB0" w14:textId="77777777" w:rsidTr="00546630">
        <w:tc>
          <w:tcPr>
            <w:tcW w:w="3005" w:type="dxa"/>
          </w:tcPr>
          <w:p w14:paraId="692833A7" w14:textId="31CA6603" w:rsidR="00FF0044" w:rsidRDefault="00FF0044" w:rsidP="00FF0044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Business Insight</w:t>
            </w:r>
          </w:p>
        </w:tc>
        <w:tc>
          <w:tcPr>
            <w:tcW w:w="1385" w:type="dxa"/>
          </w:tcPr>
          <w:p w14:paraId="46527405" w14:textId="3D073752" w:rsidR="00FF0044" w:rsidRDefault="00FF0044" w:rsidP="00FF0044">
            <w:pPr>
              <w:rPr>
                <w:rFonts w:cstheme="minorHAnsi"/>
              </w:rPr>
            </w:pPr>
            <w:r>
              <w:rPr>
                <w:rFonts w:cstheme="minorHAnsi"/>
              </w:rPr>
              <w:t>2/5</w:t>
            </w:r>
          </w:p>
        </w:tc>
        <w:tc>
          <w:tcPr>
            <w:tcW w:w="1417" w:type="dxa"/>
          </w:tcPr>
          <w:p w14:paraId="6439C24D" w14:textId="2A5680B7" w:rsidR="00FF0044" w:rsidRDefault="00FF0044" w:rsidP="00FF0044">
            <w:pPr>
              <w:rPr>
                <w:rFonts w:cstheme="minorHAnsi"/>
              </w:rPr>
            </w:pPr>
            <w:r>
              <w:rPr>
                <w:rFonts w:cstheme="minorHAnsi"/>
              </w:rPr>
              <w:t>5/5</w:t>
            </w:r>
          </w:p>
        </w:tc>
      </w:tr>
      <w:tr w:rsidR="00FF0044" w14:paraId="270C1DBD" w14:textId="77777777" w:rsidTr="00546630">
        <w:tc>
          <w:tcPr>
            <w:tcW w:w="3005" w:type="dxa"/>
          </w:tcPr>
          <w:p w14:paraId="25952301" w14:textId="64BCDF6E" w:rsidR="00FF0044" w:rsidRDefault="00FF0044" w:rsidP="00FF0044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Clarity of Action</w:t>
            </w:r>
          </w:p>
        </w:tc>
        <w:tc>
          <w:tcPr>
            <w:tcW w:w="1385" w:type="dxa"/>
          </w:tcPr>
          <w:p w14:paraId="656C9C73" w14:textId="071F5450" w:rsidR="00FF0044" w:rsidRDefault="00FF0044" w:rsidP="00FF0044">
            <w:pPr>
              <w:rPr>
                <w:rFonts w:cstheme="minorHAnsi"/>
              </w:rPr>
            </w:pPr>
            <w:r>
              <w:rPr>
                <w:rFonts w:cstheme="minorHAnsi"/>
              </w:rPr>
              <w:t>3/5</w:t>
            </w:r>
          </w:p>
        </w:tc>
        <w:tc>
          <w:tcPr>
            <w:tcW w:w="1417" w:type="dxa"/>
          </w:tcPr>
          <w:p w14:paraId="12BAE5BC" w14:textId="4C058D7D" w:rsidR="00FF0044" w:rsidRDefault="00FF0044" w:rsidP="00FF0044">
            <w:pPr>
              <w:rPr>
                <w:rFonts w:cstheme="minorHAnsi"/>
              </w:rPr>
            </w:pPr>
            <w:r>
              <w:rPr>
                <w:rFonts w:cstheme="minorHAnsi"/>
              </w:rPr>
              <w:t>4/5</w:t>
            </w:r>
          </w:p>
        </w:tc>
      </w:tr>
      <w:tr w:rsidR="00FF0044" w14:paraId="625F352E" w14:textId="77777777" w:rsidTr="00546630">
        <w:tc>
          <w:tcPr>
            <w:tcW w:w="3005" w:type="dxa"/>
          </w:tcPr>
          <w:p w14:paraId="16DD973B" w14:textId="2C5AA1AA" w:rsidR="00FF0044" w:rsidRDefault="00FF0044" w:rsidP="00FF0044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Overall</w:t>
            </w:r>
          </w:p>
        </w:tc>
        <w:tc>
          <w:tcPr>
            <w:tcW w:w="1385" w:type="dxa"/>
          </w:tcPr>
          <w:p w14:paraId="4DFF756B" w14:textId="611B8B9F" w:rsidR="00FF0044" w:rsidRDefault="00FF0044" w:rsidP="00FF0044">
            <w:pPr>
              <w:rPr>
                <w:rFonts w:cstheme="minorHAnsi"/>
              </w:rPr>
            </w:pPr>
            <w:r>
              <w:rPr>
                <w:rFonts w:cstheme="minorHAnsi"/>
              </w:rPr>
              <w:t>3/5</w:t>
            </w:r>
          </w:p>
        </w:tc>
        <w:tc>
          <w:tcPr>
            <w:tcW w:w="1417" w:type="dxa"/>
          </w:tcPr>
          <w:p w14:paraId="5C48728B" w14:textId="21EAF19D" w:rsidR="00FF0044" w:rsidRDefault="00FF0044" w:rsidP="00FF0044">
            <w:pPr>
              <w:rPr>
                <w:rFonts w:cstheme="minorHAnsi"/>
              </w:rPr>
            </w:pPr>
            <w:r>
              <w:rPr>
                <w:rFonts w:cstheme="minorHAnsi"/>
              </w:rPr>
              <w:t>4.7/5</w:t>
            </w:r>
          </w:p>
        </w:tc>
      </w:tr>
    </w:tbl>
    <w:p w14:paraId="32E8B18B" w14:textId="77777777" w:rsidR="00FF0044" w:rsidRDefault="00FF0044" w:rsidP="00FF0044">
      <w:pPr>
        <w:rPr>
          <w:rFonts w:cstheme="minorHAnsi"/>
        </w:rPr>
      </w:pPr>
    </w:p>
    <w:p w14:paraId="665BFC56" w14:textId="77777777" w:rsidR="00F4556C" w:rsidRPr="00FF0044" w:rsidRDefault="00F4556C" w:rsidP="00F4556C">
      <w:pPr>
        <w:rPr>
          <w:rFonts w:cstheme="minorHAnsi"/>
        </w:rPr>
      </w:pPr>
    </w:p>
    <w:p w14:paraId="71EC6B8C" w14:textId="77777777" w:rsidR="00F4556C" w:rsidRPr="00FF0044" w:rsidRDefault="00F4556C" w:rsidP="00F4556C">
      <w:pPr>
        <w:rPr>
          <w:rFonts w:cstheme="minorHAnsi"/>
        </w:rPr>
      </w:pPr>
      <w:r w:rsidRPr="00FF0044">
        <w:rPr>
          <w:rFonts w:ascii="Segoe UI Emoji" w:hAnsi="Segoe UI Emoji" w:cs="Segoe UI Emoji"/>
        </w:rPr>
        <w:t>🔗</w:t>
      </w:r>
      <w:r w:rsidRPr="00FF0044">
        <w:rPr>
          <w:rFonts w:cstheme="minorHAnsi"/>
        </w:rPr>
        <w:t xml:space="preserve"> Related</w:t>
      </w:r>
    </w:p>
    <w:p w14:paraId="15E6C0D0" w14:textId="77777777" w:rsidR="00F4556C" w:rsidRPr="00FF0044" w:rsidRDefault="00F4556C" w:rsidP="00F4556C">
      <w:pPr>
        <w:rPr>
          <w:rFonts w:cstheme="minorHAnsi"/>
        </w:rPr>
      </w:pPr>
      <w:r w:rsidRPr="00FF0044">
        <w:rPr>
          <w:rFonts w:cstheme="minorHAnsi"/>
        </w:rPr>
        <w:t>Prev: P01 | Next: P03</w:t>
      </w:r>
    </w:p>
    <w:p w14:paraId="504E4FF7" w14:textId="77777777" w:rsidR="00685A05" w:rsidRPr="00FF0044" w:rsidRDefault="00685A05">
      <w:pPr>
        <w:rPr>
          <w:rFonts w:cstheme="minorHAnsi"/>
        </w:rPr>
      </w:pPr>
    </w:p>
    <w:sectPr w:rsidR="00685A05" w:rsidRPr="00FF0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A56AD"/>
    <w:multiLevelType w:val="multilevel"/>
    <w:tmpl w:val="C3F8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02BB6"/>
    <w:multiLevelType w:val="multilevel"/>
    <w:tmpl w:val="1B96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459D9"/>
    <w:multiLevelType w:val="multilevel"/>
    <w:tmpl w:val="3602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564781"/>
    <w:multiLevelType w:val="multilevel"/>
    <w:tmpl w:val="B400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088048">
    <w:abstractNumId w:val="1"/>
  </w:num>
  <w:num w:numId="2" w16cid:durableId="575013728">
    <w:abstractNumId w:val="0"/>
  </w:num>
  <w:num w:numId="3" w16cid:durableId="1542088560">
    <w:abstractNumId w:val="3"/>
  </w:num>
  <w:num w:numId="4" w16cid:durableId="931160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6C"/>
    <w:rsid w:val="002446BE"/>
    <w:rsid w:val="002C16D3"/>
    <w:rsid w:val="002F7726"/>
    <w:rsid w:val="0032238B"/>
    <w:rsid w:val="00546630"/>
    <w:rsid w:val="00685A05"/>
    <w:rsid w:val="00763555"/>
    <w:rsid w:val="007E6EDA"/>
    <w:rsid w:val="00F20C4A"/>
    <w:rsid w:val="00F4556C"/>
    <w:rsid w:val="00FF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BAF77"/>
  <w15:chartTrackingRefBased/>
  <w15:docId w15:val="{4FA570B2-BBC5-48FF-94BE-AAA8B5B87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56C"/>
  </w:style>
  <w:style w:type="paragraph" w:styleId="Heading1">
    <w:name w:val="heading 1"/>
    <w:basedOn w:val="Normal"/>
    <w:next w:val="Normal"/>
    <w:link w:val="Heading1Char"/>
    <w:uiPriority w:val="9"/>
    <w:qFormat/>
    <w:rsid w:val="00F45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5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5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5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5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5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5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5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C16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Jose</dc:creator>
  <cp:keywords/>
  <dc:description/>
  <cp:lastModifiedBy>Vidhya Jose</cp:lastModifiedBy>
  <cp:revision>3</cp:revision>
  <dcterms:created xsi:type="dcterms:W3CDTF">2026-03-23T12:03:00Z</dcterms:created>
  <dcterms:modified xsi:type="dcterms:W3CDTF">2026-03-23T12:46:00Z</dcterms:modified>
</cp:coreProperties>
</file>