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      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CLOUD COMPUTING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DAY 1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AWS Account Creation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95600"/>
            <wp:effectExtent b="0" l="0" r="0" t="0"/>
            <wp:docPr id="3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1.Create a Windows EC2 instance with t2.micro Instance and show the remote connection of that EC2 Instance.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7940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2.Create an EBS volume of 5 GB and attach to a windows EC2 instance and make partition of that EBS volume.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1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1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3.Create some files and folders into 5 GB EBS volume of the previous exercise and take a snapshot of that EBS volume.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603500"/>
            <wp:effectExtent b="0" l="0" r="0" t="0"/>
            <wp:docPr id="27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4.Create a Linux EC2 instance with t2.micro Instance and show the remote connection of that EC2 Instance.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5.Install, Start and Enable the httpd webservice in that Linux EC2 Instance, then host a static website in EC2.</w:t>
      </w:r>
    </w:p>
    <w:p w:rsidR="00000000" w:rsidDel="00000000" w:rsidP="00000000" w:rsidRDefault="00000000" w:rsidRPr="00000000" w14:paraId="00000013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6.Create Image(MyAMI) of the linux Webserver(from the previous exercise) and launch new EC2 instance from the created Image(MyAMI) 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1574800"/>
            <wp:effectExtent b="0" l="0" r="0" t="0"/>
            <wp:docPr id="1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DAY 3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1.Create a S3 Bucket and create a folder in the bucket and upload a file in the folder.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19558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616200"/>
            <wp:effectExtent b="0" l="0" r="0" t="0"/>
            <wp:docPr id="2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2.Disable "Block Public Access" for the bucket and enable public read access for a file.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39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3.Create a bucket policy which should deny to read objects under a folder of a bucket.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63800"/>
            <wp:effectExtent b="0" l="0" r="0" t="0"/>
            <wp:docPr id="2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4.Enable versioning objects for a bucket and upload objects with multiple versions of it.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768600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692400"/>
            <wp:effectExtent b="0" l="0" r="0" t="0"/>
            <wp:docPr id="37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5.Host a static webpage in a bucket itself by using static website hosting feature of it.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3086100"/>
            <wp:effectExtent b="0" l="0" r="0" t="0"/>
            <wp:docPr id="33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6.Enable a lifecycle management rule between various storage classes for a S3 bucket.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DAY 4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1.Create an IAM group called as ‘S3-Admins’ with ‘AmazonS3FullAccess’.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1778000"/>
            <wp:effectExtent b="0" l="0" r="0" t="0"/>
            <wp:docPr id="23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2.Create an IAM user called as ‘S3Admin1’ and add it to the ‘S3-Admins’ group.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3048000"/>
            <wp:effectExtent b="0" l="0" r="0" t="0"/>
            <wp:docPr id="35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3.Attach an IAM custom policy to the ‘S3-Admins’ group which should deny to delete objects.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89200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4.Create an Inline policy for an IAM user and set some permission boundary for that user.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641600"/>
            <wp:effectExtent b="0" l="0" r="0" t="0"/>
            <wp:docPr id="2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5.Create an IAM role with ‘AmazonS3FullAccess’ and attach the role to an EC2 instance. 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3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1701800"/>
            <wp:effectExtent b="0" l="0" r="0" t="0"/>
            <wp:docPr id="2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6.Activate MFA for an IAM user and Set some Password Policies such as 1 uppercase, 1 lowercase etc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959100"/>
            <wp:effectExtent b="0" l="0" r="0" t="0"/>
            <wp:docPr id="1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DAY 5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1.Create a launch template with a custom AMI and t2.micro instance type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1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2.Create an autoscaling group with the above-created launch template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16383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DAY 6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1.Create a vpc with multiple subnets(atleast 1 subnet in each zone)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3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2.Make 1 public subnet and 2 private subnets in the created VPC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28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3.Make internet connection using NAT gateway for the 2 private subnets.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17653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4.Create a VPC peering connetion between 2 different VPCs from 2 different regions.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3495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5.Create VPC peering connetions for 3 different VPCs from the same region.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22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3149600"/>
            <wp:effectExtent b="0" l="0" r="0" t="0"/>
            <wp:docPr id="31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6.Add security rules in the VPC's NACL which should deny RDP, SSH from the public network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3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DAY 7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1.Host a static website using classic LoadBalancer </w:t>
      </w: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25700"/>
            <wp:effectExtent b="0" l="0" r="0" t="0"/>
            <wp:docPr id="3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2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2.Host multiple pages website using Application Load Balancer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5743575" cy="2581275"/>
            <wp:effectExtent b="0" l="0" r="0" t="0"/>
            <wp:docPr id="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>
        <w:b w:val="1"/>
        <w:sz w:val="26"/>
        <w:szCs w:val="26"/>
      </w:rPr>
    </w:pPr>
    <w:r w:rsidDel="00000000" w:rsidR="00000000" w:rsidRPr="00000000">
      <w:rPr>
        <w:sz w:val="26"/>
        <w:szCs w:val="26"/>
        <w:rtl w:val="0"/>
      </w:rPr>
      <w:t xml:space="preserve">                                                                                      </w:t>
    </w:r>
    <w:r w:rsidDel="00000000" w:rsidR="00000000" w:rsidRPr="00000000">
      <w:rPr>
        <w:b w:val="1"/>
        <w:sz w:val="26"/>
        <w:szCs w:val="26"/>
        <w:rtl w:val="0"/>
      </w:rPr>
      <w:t xml:space="preserve"> Name : Vidhyalakshmi S</w:t>
    </w:r>
  </w:p>
  <w:p w:rsidR="00000000" w:rsidDel="00000000" w:rsidP="00000000" w:rsidRDefault="00000000" w:rsidRPr="00000000" w14:paraId="00000059">
    <w:pPr>
      <w:rPr>
        <w:b w:val="1"/>
        <w:sz w:val="26"/>
        <w:szCs w:val="26"/>
      </w:rPr>
    </w:pPr>
    <w:r w:rsidDel="00000000" w:rsidR="00000000" w:rsidRPr="00000000">
      <w:rPr>
        <w:b w:val="1"/>
        <w:sz w:val="26"/>
        <w:szCs w:val="26"/>
        <w:rtl w:val="0"/>
      </w:rPr>
      <w:t xml:space="preserve">                                                                                        Reg No:727721eucs176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jpg"/><Relationship Id="rId20" Type="http://schemas.openxmlformats.org/officeDocument/2006/relationships/image" Target="media/image15.jpg"/><Relationship Id="rId42" Type="http://schemas.openxmlformats.org/officeDocument/2006/relationships/image" Target="media/image20.jpg"/><Relationship Id="rId41" Type="http://schemas.openxmlformats.org/officeDocument/2006/relationships/image" Target="media/image19.jpg"/><Relationship Id="rId22" Type="http://schemas.openxmlformats.org/officeDocument/2006/relationships/image" Target="media/image37.jpg"/><Relationship Id="rId21" Type="http://schemas.openxmlformats.org/officeDocument/2006/relationships/image" Target="media/image32.jpg"/><Relationship Id="rId43" Type="http://schemas.openxmlformats.org/officeDocument/2006/relationships/header" Target="header1.xml"/><Relationship Id="rId24" Type="http://schemas.openxmlformats.org/officeDocument/2006/relationships/image" Target="media/image28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jpg"/><Relationship Id="rId26" Type="http://schemas.openxmlformats.org/officeDocument/2006/relationships/image" Target="media/image4.jpg"/><Relationship Id="rId25" Type="http://schemas.openxmlformats.org/officeDocument/2006/relationships/image" Target="media/image34.jpg"/><Relationship Id="rId28" Type="http://schemas.openxmlformats.org/officeDocument/2006/relationships/image" Target="media/image31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25.jpg"/><Relationship Id="rId29" Type="http://schemas.openxmlformats.org/officeDocument/2006/relationships/image" Target="media/image27.jpg"/><Relationship Id="rId7" Type="http://schemas.openxmlformats.org/officeDocument/2006/relationships/image" Target="media/image9.jpg"/><Relationship Id="rId8" Type="http://schemas.openxmlformats.org/officeDocument/2006/relationships/image" Target="media/image22.jpg"/><Relationship Id="rId31" Type="http://schemas.openxmlformats.org/officeDocument/2006/relationships/image" Target="media/image10.jpg"/><Relationship Id="rId30" Type="http://schemas.openxmlformats.org/officeDocument/2006/relationships/image" Target="media/image21.jpg"/><Relationship Id="rId11" Type="http://schemas.openxmlformats.org/officeDocument/2006/relationships/image" Target="media/image17.jpg"/><Relationship Id="rId33" Type="http://schemas.openxmlformats.org/officeDocument/2006/relationships/image" Target="media/image38.jpg"/><Relationship Id="rId10" Type="http://schemas.openxmlformats.org/officeDocument/2006/relationships/image" Target="media/image16.jpg"/><Relationship Id="rId32" Type="http://schemas.openxmlformats.org/officeDocument/2006/relationships/image" Target="media/image3.jpg"/><Relationship Id="rId13" Type="http://schemas.openxmlformats.org/officeDocument/2006/relationships/image" Target="media/image24.jpg"/><Relationship Id="rId35" Type="http://schemas.openxmlformats.org/officeDocument/2006/relationships/image" Target="media/image5.jpg"/><Relationship Id="rId12" Type="http://schemas.openxmlformats.org/officeDocument/2006/relationships/image" Target="media/image1.jpg"/><Relationship Id="rId34" Type="http://schemas.openxmlformats.org/officeDocument/2006/relationships/image" Target="media/image29.jpg"/><Relationship Id="rId15" Type="http://schemas.openxmlformats.org/officeDocument/2006/relationships/image" Target="media/image18.jpg"/><Relationship Id="rId37" Type="http://schemas.openxmlformats.org/officeDocument/2006/relationships/image" Target="media/image35.jpg"/><Relationship Id="rId14" Type="http://schemas.openxmlformats.org/officeDocument/2006/relationships/image" Target="media/image8.jpg"/><Relationship Id="rId36" Type="http://schemas.openxmlformats.org/officeDocument/2006/relationships/image" Target="media/image6.jpg"/><Relationship Id="rId17" Type="http://schemas.openxmlformats.org/officeDocument/2006/relationships/image" Target="media/image36.jpg"/><Relationship Id="rId39" Type="http://schemas.openxmlformats.org/officeDocument/2006/relationships/image" Target="media/image33.jpg"/><Relationship Id="rId16" Type="http://schemas.openxmlformats.org/officeDocument/2006/relationships/image" Target="media/image12.jpg"/><Relationship Id="rId38" Type="http://schemas.openxmlformats.org/officeDocument/2006/relationships/image" Target="media/image13.jpg"/><Relationship Id="rId19" Type="http://schemas.openxmlformats.org/officeDocument/2006/relationships/image" Target="media/image11.jpg"/><Relationship Id="rId18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