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F7A" w:rsidRDefault="002C1F7A" w:rsidP="002C1F7A">
      <w:pPr>
        <w:pStyle w:val="Heading"/>
        <w:jc w:val="center"/>
      </w:pPr>
      <w:r>
        <w:t>JavaScript UI &amp; DOM – Practical Exam</w:t>
      </w:r>
    </w:p>
    <w:p w:rsidR="002C1F7A" w:rsidRDefault="002C1F7A" w:rsidP="002C1F7A">
      <w:pPr>
        <w:pStyle w:val="Sub-headline"/>
        <w:jc w:val="center"/>
        <w:rPr>
          <w:sz w:val="22"/>
        </w:rPr>
      </w:pPr>
      <w:r w:rsidRPr="00AD6A87">
        <w:rPr>
          <w:sz w:val="22"/>
        </w:rPr>
        <w:t>17 June 2014</w:t>
      </w:r>
    </w:p>
    <w:p w:rsidR="00BC6FB4" w:rsidRDefault="00BC6FB4" w:rsidP="00BC6FB4">
      <w:pPr>
        <w:pStyle w:val="Sub-headline"/>
        <w:jc w:val="center"/>
      </w:pPr>
      <w:r>
        <w:t>Task 2</w:t>
      </w:r>
    </w:p>
    <w:p w:rsidR="002A2805" w:rsidRPr="00AD6A87" w:rsidRDefault="002A2805" w:rsidP="002A2805">
      <w:pPr>
        <w:pStyle w:val="Heading2"/>
      </w:pPr>
      <w:r>
        <w:t>Task</w:t>
      </w:r>
    </w:p>
    <w:p w:rsidR="00BC6FB4" w:rsidRDefault="00BC6FB4" w:rsidP="00BC6FB4">
      <w:r w:rsidRPr="007D655F">
        <w:t>Given the HTML</w:t>
      </w:r>
      <w:r>
        <w:t xml:space="preserve"> (</w:t>
      </w:r>
      <w:r w:rsidRPr="007D655F">
        <w:rPr>
          <w:b/>
        </w:rPr>
        <w:t>index.html</w:t>
      </w:r>
      <w:r>
        <w:t>), CSS (</w:t>
      </w:r>
      <w:r w:rsidRPr="00BC5620">
        <w:rPr>
          <w:b/>
        </w:rPr>
        <w:t>styles.css</w:t>
      </w:r>
      <w:r>
        <w:t xml:space="preserve">), </w:t>
      </w:r>
      <w:r w:rsidRPr="007D655F">
        <w:t>JavaScript (</w:t>
      </w:r>
      <w:r w:rsidRPr="00BC5620">
        <w:rPr>
          <w:b/>
        </w:rPr>
        <w:t>scripts.js</w:t>
      </w:r>
      <w:r>
        <w:t xml:space="preserve"> and </w:t>
      </w:r>
      <w:r w:rsidRPr="00BC5620">
        <w:rPr>
          <w:b/>
        </w:rPr>
        <w:t>jquery.min.js</w:t>
      </w:r>
      <w:r w:rsidRPr="007D655F">
        <w:t xml:space="preserve">) </w:t>
      </w:r>
      <w:r>
        <w:t xml:space="preserve">and images </w:t>
      </w:r>
      <w:r w:rsidRPr="007D655F">
        <w:t xml:space="preserve">build a </w:t>
      </w:r>
      <w:r>
        <w:t>jQuery plugin for a simple gallery control.</w:t>
      </w:r>
    </w:p>
    <w:p w:rsidR="00BC6FB4" w:rsidRDefault="00BC6FB4" w:rsidP="00BC6FB4">
      <w:r>
        <w:t>The gallery must:</w:t>
      </w:r>
    </w:p>
    <w:p w:rsidR="00BC6FB4" w:rsidRPr="00C84036" w:rsidRDefault="00BC6FB4" w:rsidP="00BC6FB4">
      <w:pPr>
        <w:numPr>
          <w:ilvl w:val="0"/>
          <w:numId w:val="14"/>
        </w:numPr>
        <w:spacing w:before="120" w:after="120" w:line="240" w:lineRule="auto"/>
        <w:jc w:val="both"/>
        <w:rPr>
          <w:highlight w:val="yellow"/>
        </w:rPr>
      </w:pPr>
      <w:r w:rsidRPr="00C84036">
        <w:rPr>
          <w:highlight w:val="yellow"/>
        </w:rPr>
        <w:t>Show all available images in a tabular view with rows and columns</w:t>
      </w:r>
    </w:p>
    <w:p w:rsidR="00BC6FB4" w:rsidRPr="00C84036" w:rsidRDefault="00BC6FB4" w:rsidP="00BC6FB4">
      <w:pPr>
        <w:numPr>
          <w:ilvl w:val="0"/>
          <w:numId w:val="14"/>
        </w:numPr>
        <w:spacing w:before="120" w:after="120" w:line="240" w:lineRule="auto"/>
        <w:jc w:val="both"/>
        <w:rPr>
          <w:highlight w:val="yellow"/>
        </w:rPr>
      </w:pPr>
      <w:r w:rsidRPr="00C84036">
        <w:rPr>
          <w:highlight w:val="yellow"/>
        </w:rPr>
        <w:t>Columns per row are optional and should be passed as parameter to the plugin</w:t>
      </w:r>
    </w:p>
    <w:p w:rsidR="00BC6FB4" w:rsidRPr="00C84036" w:rsidRDefault="00BC6FB4" w:rsidP="004A13CC">
      <w:pPr>
        <w:numPr>
          <w:ilvl w:val="1"/>
          <w:numId w:val="14"/>
        </w:numPr>
        <w:spacing w:before="120" w:after="120" w:line="240" w:lineRule="auto"/>
        <w:jc w:val="both"/>
        <w:rPr>
          <w:highlight w:val="yellow"/>
        </w:rPr>
      </w:pPr>
      <w:r w:rsidRPr="00C84036">
        <w:rPr>
          <w:highlight w:val="yellow"/>
        </w:rPr>
        <w:t>If no columns are given to the plugin, the default is 4</w:t>
      </w:r>
    </w:p>
    <w:p w:rsidR="00BC6FB4" w:rsidRPr="00C84036" w:rsidRDefault="00BC6FB4" w:rsidP="00BC6FB4">
      <w:pPr>
        <w:numPr>
          <w:ilvl w:val="0"/>
          <w:numId w:val="14"/>
        </w:numPr>
        <w:spacing w:before="120" w:after="120" w:line="240" w:lineRule="auto"/>
        <w:jc w:val="both"/>
        <w:rPr>
          <w:highlight w:val="yellow"/>
        </w:rPr>
      </w:pPr>
      <w:r w:rsidRPr="00C84036">
        <w:rPr>
          <w:highlight w:val="yellow"/>
        </w:rPr>
        <w:t>When the user clicks on an image, the clicked image as well as its previous and next images from the DOM are shown enlarged and fixed at the center of screen</w:t>
      </w:r>
    </w:p>
    <w:p w:rsidR="00BC6FB4" w:rsidRPr="00C84036" w:rsidRDefault="00BC6FB4" w:rsidP="00BC6FB4">
      <w:pPr>
        <w:numPr>
          <w:ilvl w:val="0"/>
          <w:numId w:val="14"/>
        </w:numPr>
        <w:spacing w:before="120" w:after="120" w:line="240" w:lineRule="auto"/>
        <w:jc w:val="both"/>
        <w:rPr>
          <w:highlight w:val="yellow"/>
        </w:rPr>
      </w:pPr>
      <w:r w:rsidRPr="00C84036">
        <w:rPr>
          <w:highlight w:val="yellow"/>
        </w:rPr>
        <w:t>When the gallery shows an enlarged image, the background should be blurred and not clickable or usable at all</w:t>
      </w:r>
    </w:p>
    <w:p w:rsidR="00BC6FB4" w:rsidRPr="00C84036" w:rsidRDefault="00BC6FB4" w:rsidP="00BC6FB4">
      <w:pPr>
        <w:numPr>
          <w:ilvl w:val="0"/>
          <w:numId w:val="14"/>
        </w:numPr>
        <w:spacing w:before="120" w:after="120" w:line="240" w:lineRule="auto"/>
        <w:jc w:val="both"/>
        <w:rPr>
          <w:highlight w:val="yellow"/>
        </w:rPr>
      </w:pPr>
      <w:r w:rsidRPr="00C84036">
        <w:rPr>
          <w:highlight w:val="yellow"/>
        </w:rPr>
        <w:t>When the user clicks on the already enlarged image, the gallery should return to the initial state and show all available images (allowing the user to click on them again)</w:t>
      </w:r>
    </w:p>
    <w:p w:rsidR="00BC6FB4" w:rsidRPr="00C038AC" w:rsidRDefault="00BC6FB4" w:rsidP="00BC6FB4">
      <w:pPr>
        <w:numPr>
          <w:ilvl w:val="0"/>
          <w:numId w:val="14"/>
        </w:numPr>
        <w:spacing w:before="120" w:after="120" w:line="240" w:lineRule="auto"/>
        <w:jc w:val="both"/>
        <w:rPr>
          <w:highlight w:val="yellow"/>
        </w:rPr>
      </w:pPr>
      <w:r w:rsidRPr="00C038AC">
        <w:rPr>
          <w:highlight w:val="yellow"/>
        </w:rPr>
        <w:t>When the user clicks on the image on the right of the enlarged image, the gallery should enlarge the next image in the DOM</w:t>
      </w:r>
    </w:p>
    <w:p w:rsidR="00BC6FB4" w:rsidRPr="00C038AC" w:rsidRDefault="00BC6FB4" w:rsidP="004A13CC">
      <w:pPr>
        <w:numPr>
          <w:ilvl w:val="1"/>
          <w:numId w:val="14"/>
        </w:numPr>
        <w:spacing w:before="120" w:after="120" w:line="240" w:lineRule="auto"/>
        <w:jc w:val="both"/>
        <w:rPr>
          <w:highlight w:val="yellow"/>
        </w:rPr>
      </w:pPr>
      <w:r w:rsidRPr="00C038AC">
        <w:rPr>
          <w:highlight w:val="yellow"/>
        </w:rPr>
        <w:t>If no next image is available, the gallery should show the first image as next</w:t>
      </w:r>
    </w:p>
    <w:p w:rsidR="00BC6FB4" w:rsidRPr="00C038AC" w:rsidRDefault="00BC6FB4" w:rsidP="00BC6FB4">
      <w:pPr>
        <w:numPr>
          <w:ilvl w:val="0"/>
          <w:numId w:val="14"/>
        </w:numPr>
        <w:spacing w:before="120" w:after="120" w:line="240" w:lineRule="auto"/>
        <w:jc w:val="both"/>
        <w:rPr>
          <w:highlight w:val="yellow"/>
        </w:rPr>
      </w:pPr>
      <w:r w:rsidRPr="00C038AC">
        <w:rPr>
          <w:highlight w:val="yellow"/>
        </w:rPr>
        <w:t>When the user clicks on the image on the left of the enlarged image, the gallery should enlarge the previous image in the DOM</w:t>
      </w:r>
    </w:p>
    <w:p w:rsidR="00BC6FB4" w:rsidRPr="00C038AC" w:rsidRDefault="00BC6FB4" w:rsidP="004A13CC">
      <w:pPr>
        <w:numPr>
          <w:ilvl w:val="1"/>
          <w:numId w:val="14"/>
        </w:numPr>
        <w:spacing w:before="120" w:after="120" w:line="240" w:lineRule="auto"/>
        <w:jc w:val="both"/>
        <w:rPr>
          <w:highlight w:val="yellow"/>
        </w:rPr>
      </w:pPr>
      <w:r w:rsidRPr="00C038AC">
        <w:rPr>
          <w:highlight w:val="yellow"/>
        </w:rPr>
        <w:t>If no previous image is available, the gallery should show the last image as previous</w:t>
      </w:r>
    </w:p>
    <w:p w:rsidR="00BC6FB4" w:rsidRDefault="00BC6FB4" w:rsidP="00BC6FB4">
      <w:r w:rsidRPr="007D655F">
        <w:t xml:space="preserve">You </w:t>
      </w:r>
      <w:r>
        <w:t>must alter only the scripts (JavaScript) and do not touch the HTML structure or the CSS styles.</w:t>
      </w:r>
    </w:p>
    <w:p w:rsidR="00BC6FB4" w:rsidRDefault="00BC6FB4" w:rsidP="00BC6FB4">
      <w:r>
        <w:t xml:space="preserve">You </w:t>
      </w:r>
      <w:r w:rsidRPr="00B521B9">
        <w:rPr>
          <w:b/>
        </w:rPr>
        <w:t>must use jQuery</w:t>
      </w:r>
      <w:r>
        <w:t xml:space="preserve"> to alter the DOM and build the plugin. You are </w:t>
      </w:r>
      <w:r w:rsidRPr="00916AB9">
        <w:rPr>
          <w:b/>
        </w:rPr>
        <w:t>not allowed</w:t>
      </w:r>
      <w:r>
        <w:t xml:space="preserve"> to use the native document API.</w:t>
      </w:r>
    </w:p>
    <w:p w:rsidR="00BC6FB4" w:rsidRDefault="00BC6FB4" w:rsidP="00BC6FB4">
      <w:r w:rsidRPr="001B1048">
        <w:rPr>
          <w:b/>
        </w:rPr>
        <w:t>HINT</w:t>
      </w:r>
      <w:r>
        <w:t xml:space="preserve">: Take a closer look at the provided </w:t>
      </w:r>
      <w:bookmarkStart w:id="0" w:name="_GoBack"/>
      <w:bookmarkEnd w:id="0"/>
      <w:r>
        <w:t>CSS styles.</w:t>
      </w:r>
    </w:p>
    <w:p w:rsidR="00BC6FB4" w:rsidRDefault="00BC6FB4" w:rsidP="00BC6FB4">
      <w:pPr>
        <w:pStyle w:val="Heading2"/>
      </w:pPr>
      <w:r>
        <w:t>Final result</w:t>
      </w:r>
    </w:p>
    <w:p w:rsidR="00BC6FB4" w:rsidRDefault="00BC6FB4" w:rsidP="00BC6FB4">
      <w:r>
        <w:t xml:space="preserve">To get a better understanding of the gallery, you are provided with visual examples in the </w:t>
      </w:r>
      <w:r w:rsidRPr="00490D8B">
        <w:rPr>
          <w:b/>
        </w:rPr>
        <w:t>result</w:t>
      </w:r>
      <w:r>
        <w:t xml:space="preserve"> folder.</w:t>
      </w:r>
    </w:p>
    <w:p w:rsidR="002A2805" w:rsidRDefault="002A2805" w:rsidP="002A2805">
      <w:pPr>
        <w:pStyle w:val="Heading2"/>
      </w:pPr>
      <w:r>
        <w:t>Constraints</w:t>
      </w:r>
    </w:p>
    <w:p w:rsidR="002A2805" w:rsidRDefault="002A2805" w:rsidP="002A2805">
      <w:pPr>
        <w:pStyle w:val="ListParagraph"/>
        <w:numPr>
          <w:ilvl w:val="0"/>
          <w:numId w:val="15"/>
        </w:numPr>
      </w:pPr>
      <w:r>
        <w:t>You are allowed only to edit the contents of the file "scripts.js"</w:t>
      </w:r>
    </w:p>
    <w:p w:rsidR="002A2805" w:rsidRPr="007D655F" w:rsidRDefault="002A2805" w:rsidP="007A513A">
      <w:pPr>
        <w:pStyle w:val="ListParagraph"/>
        <w:numPr>
          <w:ilvl w:val="0"/>
          <w:numId w:val="15"/>
        </w:numPr>
      </w:pPr>
      <w:r>
        <w:t>You are NOT allowed to edit the contents of the HTML and/or the CSS files</w:t>
      </w:r>
    </w:p>
    <w:p w:rsidR="00BC6FB4" w:rsidRDefault="00BC6FB4" w:rsidP="00BC6FB4">
      <w:pPr>
        <w:pStyle w:val="Heading2"/>
      </w:pPr>
      <w:r>
        <w:lastRenderedPageBreak/>
        <w:t>Files to Submit</w:t>
      </w:r>
    </w:p>
    <w:p w:rsidR="00BC6FB4" w:rsidRDefault="00BC6FB4" w:rsidP="00BC6FB4">
      <w:r>
        <w:t>When ready send all files in “</w:t>
      </w:r>
      <w:r w:rsidRPr="007D655F">
        <w:rPr>
          <w:b/>
        </w:rPr>
        <w:t>task-files</w:t>
      </w:r>
      <w:r>
        <w:t>” directory as a single zip file.</w:t>
      </w:r>
    </w:p>
    <w:p w:rsidR="002C1F7A" w:rsidRPr="002C1F7A" w:rsidRDefault="002C1F7A" w:rsidP="002C1F7A">
      <w:pPr>
        <w:pStyle w:val="Heading"/>
      </w:pPr>
    </w:p>
    <w:sectPr w:rsidR="002C1F7A" w:rsidRPr="002C1F7A" w:rsidSect="00CA4F32">
      <w:headerReference w:type="default" r:id="rId12"/>
      <w:footerReference w:type="default" r:id="rId13"/>
      <w:headerReference w:type="first" r:id="rId14"/>
      <w:footerReference w:type="first" r:id="rId15"/>
      <w:pgSz w:w="12240" w:h="15840"/>
      <w:pgMar w:top="851" w:right="85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266" w:rsidRDefault="00CE6266" w:rsidP="006F61B7">
      <w:pPr>
        <w:spacing w:after="0" w:line="240" w:lineRule="auto"/>
      </w:pPr>
      <w:r>
        <w:separator/>
      </w:r>
    </w:p>
  </w:endnote>
  <w:endnote w:type="continuationSeparator" w:id="0">
    <w:p w:rsidR="00CE6266" w:rsidRDefault="00CE6266"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93B" w:rsidRDefault="0066159B">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038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C038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038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C038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A1E3B8"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45949B"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B70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B70AC">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266" w:rsidRDefault="00CE6266" w:rsidP="006F61B7">
      <w:pPr>
        <w:spacing w:after="0" w:line="240" w:lineRule="auto"/>
      </w:pPr>
      <w:r>
        <w:separator/>
      </w:r>
    </w:p>
  </w:footnote>
  <w:footnote w:type="continuationSeparator" w:id="0">
    <w:p w:rsidR="00CE6266" w:rsidRDefault="00CE6266"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1B7" w:rsidRDefault="00641DC9" w:rsidP="006F61B7">
    <w:pPr>
      <w:pStyle w:val="Header"/>
      <w:jc w:val="right"/>
    </w:pPr>
    <w:r>
      <w:rPr>
        <w:noProof/>
      </w:rPr>
      <w:drawing>
        <wp:inline distT="0" distB="0" distL="0" distR="0" wp14:anchorId="00B710F7" wp14:editId="00B710F8">
          <wp:extent cx="1066851" cy="2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6C6B"/>
    <w:multiLevelType w:val="hybridMultilevel"/>
    <w:tmpl w:val="0788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828F6"/>
    <w:multiLevelType w:val="hybridMultilevel"/>
    <w:tmpl w:val="1C1E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B7DA0"/>
    <w:multiLevelType w:val="hybridMultilevel"/>
    <w:tmpl w:val="70D87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8680F"/>
    <w:multiLevelType w:val="hybridMultilevel"/>
    <w:tmpl w:val="84345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C66996"/>
    <w:multiLevelType w:val="hybridMultilevel"/>
    <w:tmpl w:val="2624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6373F2"/>
    <w:multiLevelType w:val="hybridMultilevel"/>
    <w:tmpl w:val="05D2B320"/>
    <w:lvl w:ilvl="0" w:tplc="151077F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86641"/>
    <w:multiLevelType w:val="hybridMultilevel"/>
    <w:tmpl w:val="1C7C1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1061AC"/>
    <w:multiLevelType w:val="hybridMultilevel"/>
    <w:tmpl w:val="9DC63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C8A2ABF"/>
    <w:multiLevelType w:val="hybridMultilevel"/>
    <w:tmpl w:val="1654F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A506B"/>
    <w:multiLevelType w:val="hybridMultilevel"/>
    <w:tmpl w:val="B66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0AE4"/>
    <w:multiLevelType w:val="hybridMultilevel"/>
    <w:tmpl w:val="F99A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B1353"/>
    <w:multiLevelType w:val="hybridMultilevel"/>
    <w:tmpl w:val="FF808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5158A"/>
    <w:multiLevelType w:val="hybridMultilevel"/>
    <w:tmpl w:val="13F03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FE42D9"/>
    <w:multiLevelType w:val="hybridMultilevel"/>
    <w:tmpl w:val="99D6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E11619"/>
    <w:multiLevelType w:val="hybridMultilevel"/>
    <w:tmpl w:val="EB78D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9"/>
  </w:num>
  <w:num w:numId="5">
    <w:abstractNumId w:val="10"/>
  </w:num>
  <w:num w:numId="6">
    <w:abstractNumId w:val="2"/>
  </w:num>
  <w:num w:numId="7">
    <w:abstractNumId w:val="1"/>
  </w:num>
  <w:num w:numId="8">
    <w:abstractNumId w:val="14"/>
  </w:num>
  <w:num w:numId="9">
    <w:abstractNumId w:val="13"/>
  </w:num>
  <w:num w:numId="10">
    <w:abstractNumId w:val="5"/>
  </w:num>
  <w:num w:numId="11">
    <w:abstractNumId w:val="0"/>
  </w:num>
  <w:num w:numId="12">
    <w:abstractNumId w:val="3"/>
  </w:num>
  <w:num w:numId="13">
    <w:abstractNumId w:val="1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545"/>
    <w:rsid w:val="000037DD"/>
    <w:rsid w:val="000304E4"/>
    <w:rsid w:val="00114EFF"/>
    <w:rsid w:val="001214B2"/>
    <w:rsid w:val="00124AB4"/>
    <w:rsid w:val="00133C7F"/>
    <w:rsid w:val="001E0EBB"/>
    <w:rsid w:val="00240200"/>
    <w:rsid w:val="00256007"/>
    <w:rsid w:val="00284A0E"/>
    <w:rsid w:val="002A2805"/>
    <w:rsid w:val="002C1F7A"/>
    <w:rsid w:val="002D39DE"/>
    <w:rsid w:val="003A2092"/>
    <w:rsid w:val="004409B0"/>
    <w:rsid w:val="00463F07"/>
    <w:rsid w:val="00480399"/>
    <w:rsid w:val="004A13CC"/>
    <w:rsid w:val="00534D34"/>
    <w:rsid w:val="0055279D"/>
    <w:rsid w:val="005F547E"/>
    <w:rsid w:val="00604CBE"/>
    <w:rsid w:val="00613486"/>
    <w:rsid w:val="00641DC9"/>
    <w:rsid w:val="0066159B"/>
    <w:rsid w:val="006C4FFE"/>
    <w:rsid w:val="006F61B7"/>
    <w:rsid w:val="007410E1"/>
    <w:rsid w:val="00811550"/>
    <w:rsid w:val="008201F4"/>
    <w:rsid w:val="009A00F5"/>
    <w:rsid w:val="009C6114"/>
    <w:rsid w:val="00AC52D6"/>
    <w:rsid w:val="00AD6A87"/>
    <w:rsid w:val="00AD793B"/>
    <w:rsid w:val="00B1225D"/>
    <w:rsid w:val="00B62CD2"/>
    <w:rsid w:val="00BC6FB4"/>
    <w:rsid w:val="00BF614F"/>
    <w:rsid w:val="00C038AC"/>
    <w:rsid w:val="00C43ECC"/>
    <w:rsid w:val="00C84036"/>
    <w:rsid w:val="00CA4F32"/>
    <w:rsid w:val="00CE2F6A"/>
    <w:rsid w:val="00CE6266"/>
    <w:rsid w:val="00CF7A62"/>
    <w:rsid w:val="00DA75C8"/>
    <w:rsid w:val="00DB70AC"/>
    <w:rsid w:val="00E47545"/>
    <w:rsid w:val="00EE1F95"/>
    <w:rsid w:val="00F8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C6FB4"/>
    <w:pPr>
      <w:keepNext/>
      <w:spacing w:before="240" w:after="60" w:line="240" w:lineRule="auto"/>
      <w:jc w:val="both"/>
      <w:outlineLvl w:val="1"/>
    </w:pPr>
    <w:rPr>
      <w:rFonts w:ascii="Calibri" w:eastAsia="MS Mincho" w:hAnsi="Calibri"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qFormat/>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qFormat/>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paragraph" w:styleId="ListParagraph">
    <w:name w:val="List Paragraph"/>
    <w:basedOn w:val="Normal"/>
    <w:uiPriority w:val="34"/>
    <w:qFormat/>
    <w:rsid w:val="003A2092"/>
    <w:pPr>
      <w:ind w:left="720"/>
      <w:contextualSpacing/>
    </w:pPr>
  </w:style>
  <w:style w:type="paragraph" w:customStyle="1" w:styleId="SubsubHeading">
    <w:name w:val="Subsub Heading"/>
    <w:basedOn w:val="Normal"/>
    <w:link w:val="SubsubHeadingChar"/>
    <w:qFormat/>
    <w:rsid w:val="003A2092"/>
    <w:rPr>
      <w:b/>
      <w:sz w:val="26"/>
      <w:szCs w:val="26"/>
    </w:rPr>
  </w:style>
  <w:style w:type="character" w:customStyle="1" w:styleId="SubsubHeadingChar">
    <w:name w:val="Subsub Heading Char"/>
    <w:basedOn w:val="DefaultParagraphFont"/>
    <w:link w:val="SubsubHeading"/>
    <w:rsid w:val="003A2092"/>
    <w:rPr>
      <w:b/>
      <w:sz w:val="26"/>
      <w:szCs w:val="26"/>
    </w:rPr>
  </w:style>
  <w:style w:type="character" w:customStyle="1" w:styleId="Heading2Char">
    <w:name w:val="Heading 2 Char"/>
    <w:basedOn w:val="DefaultParagraphFont"/>
    <w:link w:val="Heading2"/>
    <w:rsid w:val="00BC6FB4"/>
    <w:rPr>
      <w:rFonts w:ascii="Calibri" w:eastAsia="MS Mincho" w:hAnsi="Calibri" w:cs="Arial"/>
      <w:b/>
      <w:bCs/>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C6FB4"/>
    <w:pPr>
      <w:keepNext/>
      <w:spacing w:before="240" w:after="60" w:line="240" w:lineRule="auto"/>
      <w:jc w:val="both"/>
      <w:outlineLvl w:val="1"/>
    </w:pPr>
    <w:rPr>
      <w:rFonts w:ascii="Calibri" w:eastAsia="MS Mincho" w:hAnsi="Calibri"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qFormat/>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qFormat/>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paragraph" w:styleId="ListParagraph">
    <w:name w:val="List Paragraph"/>
    <w:basedOn w:val="Normal"/>
    <w:uiPriority w:val="34"/>
    <w:qFormat/>
    <w:rsid w:val="003A2092"/>
    <w:pPr>
      <w:ind w:left="720"/>
      <w:contextualSpacing/>
    </w:pPr>
  </w:style>
  <w:style w:type="paragraph" w:customStyle="1" w:styleId="SubsubHeading">
    <w:name w:val="Subsub Heading"/>
    <w:basedOn w:val="Normal"/>
    <w:link w:val="SubsubHeadingChar"/>
    <w:qFormat/>
    <w:rsid w:val="003A2092"/>
    <w:rPr>
      <w:b/>
      <w:sz w:val="26"/>
      <w:szCs w:val="26"/>
    </w:rPr>
  </w:style>
  <w:style w:type="character" w:customStyle="1" w:styleId="SubsubHeadingChar">
    <w:name w:val="Subsub Heading Char"/>
    <w:basedOn w:val="DefaultParagraphFont"/>
    <w:link w:val="SubsubHeading"/>
    <w:rsid w:val="003A2092"/>
    <w:rPr>
      <w:b/>
      <w:sz w:val="26"/>
      <w:szCs w:val="26"/>
    </w:rPr>
  </w:style>
  <w:style w:type="character" w:customStyle="1" w:styleId="Heading2Char">
    <w:name w:val="Heading 2 Char"/>
    <w:basedOn w:val="DefaultParagraphFont"/>
    <w:link w:val="Heading2"/>
    <w:rsid w:val="00BC6FB4"/>
    <w:rPr>
      <w:rFonts w:ascii="Calibri" w:eastAsia="MS Mincho" w:hAnsi="Calibri"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69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Telerik%20Academy\js-part2\2014\Teamwork\JS-UI-and-DOM-Teamwork-Assignment-Jun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AE67E2-2EA8-4B6A-B4F0-A94327A7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JS-UI-and-DOM-Teamwork-Assignment-June-2014.dotx</Template>
  <TotalTime>142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Doncho Minkov</dc:creator>
  <cp:lastModifiedBy>Veselin Dimitrov</cp:lastModifiedBy>
  <cp:revision>11</cp:revision>
  <cp:lastPrinted>2014-06-17T06:34:00Z</cp:lastPrinted>
  <dcterms:created xsi:type="dcterms:W3CDTF">2014-05-30T07:24:00Z</dcterms:created>
  <dcterms:modified xsi:type="dcterms:W3CDTF">2014-06-17T15:41:00Z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