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6D06" w14:textId="5CA286C5" w:rsidR="00E41B09" w:rsidRPr="00E41B09" w:rsidRDefault="00E41B09" w:rsidP="00E41B09">
      <w:pPr>
        <w:rPr>
          <w:b/>
          <w:bCs/>
        </w:rPr>
      </w:pPr>
      <w:r w:rsidRPr="00E41B09">
        <w:rPr>
          <w:rFonts w:ascii="Segoe UI Emoji" w:hAnsi="Segoe UI Emoji" w:cs="Segoe UI Emoji"/>
          <w:b/>
          <w:bCs/>
        </w:rPr>
        <w:t>🔷</w:t>
      </w:r>
      <w:r w:rsidRPr="00E41B09">
        <w:rPr>
          <w:b/>
          <w:bCs/>
        </w:rPr>
        <w:t xml:space="preserve"> Patent Webpage Structure (</w:t>
      </w:r>
      <w:proofErr w:type="spellStart"/>
      <w:r w:rsidRPr="00E41B09">
        <w:rPr>
          <w:b/>
          <w:bCs/>
        </w:rPr>
        <w:t>SpeedyIP</w:t>
      </w:r>
      <w:proofErr w:type="spellEnd"/>
      <w:r w:rsidRPr="00E41B09">
        <w:rPr>
          <w:b/>
          <w:bCs/>
        </w:rPr>
        <w:t>)</w:t>
      </w:r>
    </w:p>
    <w:p w14:paraId="505C6CCD" w14:textId="77777777" w:rsidR="00E41B09" w:rsidRPr="00E41B09" w:rsidRDefault="00E41B09" w:rsidP="00E41B09">
      <w:r w:rsidRPr="00E41B09">
        <w:pict w14:anchorId="3709AA73">
          <v:rect id="_x0000_i1110" style="width:0;height:1.5pt" o:hralign="center" o:hrstd="t" o:hr="t" fillcolor="#a0a0a0" stroked="f"/>
        </w:pict>
      </w:r>
    </w:p>
    <w:p w14:paraId="04C6C45A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Hero Section</w:t>
      </w:r>
    </w:p>
    <w:p w14:paraId="586755EF" w14:textId="77777777" w:rsidR="00E41B09" w:rsidRPr="00E41B09" w:rsidRDefault="00E41B09" w:rsidP="00E41B09">
      <w:r w:rsidRPr="00E41B09">
        <w:rPr>
          <w:b/>
          <w:bCs/>
        </w:rPr>
        <w:t>Headline:</w:t>
      </w:r>
      <w:r w:rsidRPr="00E41B09">
        <w:br/>
      </w:r>
      <w:r w:rsidRPr="00E41B09">
        <w:rPr>
          <w:i/>
          <w:iCs/>
        </w:rPr>
        <w:t>Patent Attorneys &amp; Agents for Fast, Affordable &amp; Strategic Patent Filing in India</w:t>
      </w:r>
    </w:p>
    <w:p w14:paraId="0F58963B" w14:textId="77777777" w:rsidR="00E41B09" w:rsidRPr="00E41B09" w:rsidRDefault="00E41B09" w:rsidP="00E41B09">
      <w:proofErr w:type="spellStart"/>
      <w:r w:rsidRPr="00E41B09">
        <w:rPr>
          <w:b/>
          <w:bCs/>
        </w:rPr>
        <w:t>Subheadline</w:t>
      </w:r>
      <w:proofErr w:type="spellEnd"/>
      <w:r w:rsidRPr="00E41B09">
        <w:rPr>
          <w:b/>
          <w:bCs/>
        </w:rPr>
        <w:t>:</w:t>
      </w:r>
      <w:r w:rsidRPr="00E41B09">
        <w:br/>
      </w:r>
      <w:r w:rsidRPr="00E41B09">
        <w:rPr>
          <w:i/>
          <w:iCs/>
        </w:rPr>
        <w:t>Choose the path that matches your purpose — quick marketing patents, enforceable commercialization filings, or a global strategic portfolio.</w:t>
      </w:r>
    </w:p>
    <w:p w14:paraId="54881832" w14:textId="77777777" w:rsidR="00E41B09" w:rsidRPr="00E41B09" w:rsidRDefault="00E41B09" w:rsidP="00E41B09">
      <w:r w:rsidRPr="00E41B09">
        <w:rPr>
          <w:b/>
          <w:bCs/>
        </w:rPr>
        <w:t>Trust Chips:</w:t>
      </w:r>
    </w:p>
    <w:p w14:paraId="041509F0" w14:textId="77777777" w:rsidR="00E41B09" w:rsidRPr="00E41B09" w:rsidRDefault="00E41B09" w:rsidP="00E41B09">
      <w:pPr>
        <w:numPr>
          <w:ilvl w:val="0"/>
          <w:numId w:val="1"/>
        </w:numPr>
      </w:pPr>
      <w:r w:rsidRPr="00E41B09">
        <w:t>Attorney-led</w:t>
      </w:r>
    </w:p>
    <w:p w14:paraId="362AF283" w14:textId="77777777" w:rsidR="00E41B09" w:rsidRPr="00E41B09" w:rsidRDefault="00E41B09" w:rsidP="00E41B09">
      <w:pPr>
        <w:numPr>
          <w:ilvl w:val="0"/>
          <w:numId w:val="1"/>
        </w:numPr>
      </w:pPr>
      <w:r w:rsidRPr="00E41B09">
        <w:t>Transparent stage-wise pricing</w:t>
      </w:r>
    </w:p>
    <w:p w14:paraId="28A65984" w14:textId="77777777" w:rsidR="00E41B09" w:rsidRPr="00E41B09" w:rsidRDefault="00E41B09" w:rsidP="00E41B09">
      <w:pPr>
        <w:numPr>
          <w:ilvl w:val="0"/>
          <w:numId w:val="1"/>
        </w:numPr>
      </w:pPr>
      <w:r w:rsidRPr="00E41B09">
        <w:t>High grant success (historical)</w:t>
      </w:r>
    </w:p>
    <w:p w14:paraId="10C4F333" w14:textId="77777777" w:rsidR="00E41B09" w:rsidRPr="00E41B09" w:rsidRDefault="00E41B09" w:rsidP="00E41B09">
      <w:r w:rsidRPr="00E41B09">
        <w:rPr>
          <w:b/>
          <w:bCs/>
        </w:rPr>
        <w:t>CTA Buttons:</w:t>
      </w:r>
      <w:r w:rsidRPr="00E41B09">
        <w:br/>
        <w:t>[Compare Plans] [Get My Quote]</w:t>
      </w:r>
    </w:p>
    <w:p w14:paraId="6EB2A1A0" w14:textId="77777777" w:rsidR="00E41B09" w:rsidRPr="00E41B09" w:rsidRDefault="00E41B09" w:rsidP="00E41B09">
      <w:r w:rsidRPr="00E41B09">
        <w:pict w14:anchorId="08DCD29A">
          <v:rect id="_x0000_i1111" style="width:0;height:1.5pt" o:hralign="center" o:hrstd="t" o:hr="t" fillcolor="#a0a0a0" stroked="f"/>
        </w:pict>
      </w:r>
    </w:p>
    <w:p w14:paraId="55EF5682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Intent Selection</w:t>
      </w:r>
    </w:p>
    <w:p w14:paraId="59D69BE8" w14:textId="77777777" w:rsidR="00E41B09" w:rsidRPr="00E41B09" w:rsidRDefault="00E41B09" w:rsidP="00E41B09">
      <w:r w:rsidRPr="00E41B09">
        <w:t>Three clickable cards (scrolls to detailed sections):</w:t>
      </w:r>
    </w:p>
    <w:p w14:paraId="1927F597" w14:textId="77777777" w:rsidR="00E41B09" w:rsidRPr="00E41B09" w:rsidRDefault="00E41B09" w:rsidP="00E41B09">
      <w:pPr>
        <w:numPr>
          <w:ilvl w:val="0"/>
          <w:numId w:val="2"/>
        </w:numPr>
      </w:pPr>
      <w:r w:rsidRPr="00E41B09">
        <w:rPr>
          <w:rFonts w:ascii="Segoe UI Emoji" w:hAnsi="Segoe UI Emoji" w:cs="Segoe UI Emoji"/>
        </w:rPr>
        <w:t>📢</w:t>
      </w:r>
      <w:r w:rsidRPr="00E41B09">
        <w:t xml:space="preserve"> </w:t>
      </w:r>
      <w:r w:rsidRPr="00E41B09">
        <w:rPr>
          <w:b/>
          <w:bCs/>
        </w:rPr>
        <w:t>Marketing</w:t>
      </w:r>
      <w:r w:rsidRPr="00E41B09">
        <w:t xml:space="preserve"> — </w:t>
      </w:r>
      <w:r w:rsidRPr="00E41B09">
        <w:rPr>
          <w:i/>
          <w:iCs/>
        </w:rPr>
        <w:t>Fast patent grant for visibility, investors, academia.</w:t>
      </w:r>
    </w:p>
    <w:p w14:paraId="2D056152" w14:textId="77777777" w:rsidR="00E41B09" w:rsidRPr="00E41B09" w:rsidRDefault="00E41B09" w:rsidP="00E41B09">
      <w:pPr>
        <w:numPr>
          <w:ilvl w:val="0"/>
          <w:numId w:val="2"/>
        </w:numPr>
      </w:pPr>
      <w:r w:rsidRPr="00E41B09">
        <w:rPr>
          <w:rFonts w:ascii="Segoe UI Emoji" w:hAnsi="Segoe UI Emoji" w:cs="Segoe UI Emoji"/>
        </w:rPr>
        <w:t>🛡️</w:t>
      </w:r>
      <w:r w:rsidRPr="00E41B09">
        <w:t xml:space="preserve"> </w:t>
      </w:r>
      <w:r w:rsidRPr="00E41B09">
        <w:rPr>
          <w:b/>
          <w:bCs/>
        </w:rPr>
        <w:t>Enforcement / Commercialization</w:t>
      </w:r>
      <w:r w:rsidRPr="00E41B09">
        <w:t xml:space="preserve"> — </w:t>
      </w:r>
      <w:r w:rsidRPr="00E41B09">
        <w:rPr>
          <w:i/>
          <w:iCs/>
        </w:rPr>
        <w:t>Broader rights, minimize workarounds, licensing leverage.</w:t>
      </w:r>
    </w:p>
    <w:p w14:paraId="42735ADC" w14:textId="77777777" w:rsidR="00E41B09" w:rsidRPr="00E41B09" w:rsidRDefault="00E41B09" w:rsidP="00E41B09">
      <w:pPr>
        <w:numPr>
          <w:ilvl w:val="0"/>
          <w:numId w:val="2"/>
        </w:numPr>
      </w:pPr>
      <w:r w:rsidRPr="00E41B09">
        <w:rPr>
          <w:rFonts w:ascii="Segoe UI Emoji" w:hAnsi="Segoe UI Emoji" w:cs="Segoe UI Emoji"/>
        </w:rPr>
        <w:t>🌍</w:t>
      </w:r>
      <w:r w:rsidRPr="00E41B09">
        <w:t xml:space="preserve"> </w:t>
      </w:r>
      <w:r w:rsidRPr="00E41B09">
        <w:rPr>
          <w:b/>
          <w:bCs/>
        </w:rPr>
        <w:t>Strategic (Portfolio-Level)</w:t>
      </w:r>
      <w:r w:rsidRPr="00E41B09">
        <w:t xml:space="preserve"> — </w:t>
      </w:r>
      <w:r w:rsidRPr="00E41B09">
        <w:rPr>
          <w:i/>
          <w:iCs/>
        </w:rPr>
        <w:t>Multi-jurisdiction ring-fencing, risk mitigation, offensive &amp; defensive patents.</w:t>
      </w:r>
    </w:p>
    <w:p w14:paraId="5E717C1E" w14:textId="77777777" w:rsidR="00E41B09" w:rsidRPr="00E41B09" w:rsidRDefault="00E41B09" w:rsidP="00E41B09">
      <w:r w:rsidRPr="00E41B09">
        <w:pict w14:anchorId="1A8802BD">
          <v:rect id="_x0000_i1112" style="width:0;height:1.5pt" o:hralign="center" o:hrstd="t" o:hr="t" fillcolor="#a0a0a0" stroked="f"/>
        </w:pict>
      </w:r>
    </w:p>
    <w:p w14:paraId="42B36EB4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Stage Timeline (Dynamic Explainer)</w:t>
      </w:r>
    </w:p>
    <w:p w14:paraId="78AAC721" w14:textId="77777777" w:rsidR="00E41B09" w:rsidRPr="00E41B09" w:rsidRDefault="00E41B09" w:rsidP="00E41B09">
      <w:r w:rsidRPr="00E41B09">
        <w:rPr>
          <w:b/>
          <w:bCs/>
        </w:rPr>
        <w:t>Stages:</w:t>
      </w:r>
    </w:p>
    <w:p w14:paraId="4AA631BA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t>Novelty Search</w:t>
      </w:r>
    </w:p>
    <w:p w14:paraId="64CE8668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t>Provisional Specification Preparation and Filing</w:t>
      </w:r>
    </w:p>
    <w:p w14:paraId="62073BD1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t>Complete Specification Drafting and Filing along with all Pre-examination formalities</w:t>
      </w:r>
    </w:p>
    <w:p w14:paraId="4A8E9A51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t>FER Response</w:t>
      </w:r>
    </w:p>
    <w:p w14:paraId="5BC2E3A6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lastRenderedPageBreak/>
        <w:t>Hearing &amp; Written Submissions</w:t>
      </w:r>
    </w:p>
    <w:p w14:paraId="5EA4496B" w14:textId="77777777" w:rsidR="00E41B09" w:rsidRPr="00E41B09" w:rsidRDefault="00E41B09" w:rsidP="00E41B09">
      <w:pPr>
        <w:numPr>
          <w:ilvl w:val="0"/>
          <w:numId w:val="3"/>
        </w:numPr>
      </w:pPr>
      <w:r w:rsidRPr="00E41B09">
        <w:rPr>
          <w:b/>
          <w:bCs/>
        </w:rPr>
        <w:t>Final Application Disposal (Grant/Refusal)</w:t>
      </w:r>
    </w:p>
    <w:p w14:paraId="5FA18036" w14:textId="77777777" w:rsidR="00E41B09" w:rsidRPr="00E41B09" w:rsidRDefault="00E41B09" w:rsidP="00E41B09">
      <w:r w:rsidRPr="00E41B09">
        <w:rPr>
          <w:b/>
          <w:bCs/>
        </w:rPr>
        <w:t>Approach per model:</w:t>
      </w:r>
    </w:p>
    <w:p w14:paraId="51C07880" w14:textId="77777777" w:rsidR="00E41B09" w:rsidRPr="00E41B09" w:rsidRDefault="00E41B09" w:rsidP="00E41B09">
      <w:pPr>
        <w:numPr>
          <w:ilvl w:val="0"/>
          <w:numId w:val="4"/>
        </w:numPr>
      </w:pPr>
      <w:r w:rsidRPr="00E41B09">
        <w:rPr>
          <w:i/>
          <w:iCs/>
        </w:rPr>
        <w:t>Marketing:</w:t>
      </w:r>
      <w:r w:rsidRPr="00E41B09">
        <w:t xml:space="preserve"> grant-first, leaner drafting, minimal claim expansion, simpler FER responses.</w:t>
      </w:r>
    </w:p>
    <w:p w14:paraId="5FDB9B04" w14:textId="77777777" w:rsidR="00E41B09" w:rsidRPr="00E41B09" w:rsidRDefault="00E41B09" w:rsidP="00E41B09">
      <w:pPr>
        <w:numPr>
          <w:ilvl w:val="0"/>
          <w:numId w:val="4"/>
        </w:numPr>
      </w:pPr>
      <w:r w:rsidRPr="00E41B09">
        <w:rPr>
          <w:i/>
          <w:iCs/>
        </w:rPr>
        <w:t>Enforcement:</w:t>
      </w:r>
      <w:r w:rsidRPr="00E41B09">
        <w:t xml:space="preserve"> broader claims, multiple embodiments, aggressive FER/hearing advocacy, </w:t>
      </w:r>
      <w:proofErr w:type="spellStart"/>
      <w:r w:rsidRPr="00E41B09">
        <w:t>divisionals</w:t>
      </w:r>
      <w:proofErr w:type="spellEnd"/>
      <w:r w:rsidRPr="00E41B09">
        <w:t xml:space="preserve"> if needed.</w:t>
      </w:r>
    </w:p>
    <w:p w14:paraId="06D6E477" w14:textId="77777777" w:rsidR="00E41B09" w:rsidRPr="00E41B09" w:rsidRDefault="00E41B09" w:rsidP="00E41B09">
      <w:pPr>
        <w:numPr>
          <w:ilvl w:val="0"/>
          <w:numId w:val="4"/>
        </w:numPr>
      </w:pPr>
      <w:r w:rsidRPr="00E41B09">
        <w:rPr>
          <w:i/>
          <w:iCs/>
        </w:rPr>
        <w:t>Strategic:</w:t>
      </w:r>
      <w:r w:rsidRPr="00E41B09">
        <w:t xml:space="preserve"> same as Enforcement + portfolio layering, attacking patents, multi-jurisdiction filings, oppositions, monitoring.</w:t>
      </w:r>
    </w:p>
    <w:p w14:paraId="7D074DF1" w14:textId="77777777" w:rsidR="00E41B09" w:rsidRPr="00E41B09" w:rsidRDefault="00E41B09" w:rsidP="00E41B09">
      <w:r w:rsidRPr="00E41B09">
        <w:pict w14:anchorId="6EDDC740">
          <v:rect id="_x0000_i1113" style="width:0;height:1.5pt" o:hralign="center" o:hrstd="t" o:hr="t" fillcolor="#a0a0a0" stroked="f"/>
        </w:pict>
      </w:r>
    </w:p>
    <w:p w14:paraId="1C4616E8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Stage-Wise Pricing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421"/>
        <w:gridCol w:w="2480"/>
        <w:gridCol w:w="2188"/>
      </w:tblGrid>
      <w:tr w:rsidR="00E41B09" w:rsidRPr="00E41B09" w14:paraId="12901E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97B9A" w14:textId="77777777" w:rsidR="00E41B09" w:rsidRPr="00E41B09" w:rsidRDefault="00E41B09" w:rsidP="00E41B09">
            <w:pPr>
              <w:rPr>
                <w:b/>
                <w:bCs/>
              </w:rPr>
            </w:pPr>
            <w:r w:rsidRPr="00E41B09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3379B0F" w14:textId="77777777" w:rsidR="00E41B09" w:rsidRPr="00E41B09" w:rsidRDefault="00E41B09" w:rsidP="00E41B09">
            <w:pPr>
              <w:rPr>
                <w:b/>
                <w:bCs/>
              </w:rPr>
            </w:pPr>
            <w:r w:rsidRPr="00E41B09">
              <w:rPr>
                <w:b/>
                <w:bCs/>
              </w:rPr>
              <w:t>Marketing (Fast Grant)</w:t>
            </w:r>
          </w:p>
        </w:tc>
        <w:tc>
          <w:tcPr>
            <w:tcW w:w="0" w:type="auto"/>
            <w:vAlign w:val="center"/>
            <w:hideMark/>
          </w:tcPr>
          <w:p w14:paraId="67447FAA" w14:textId="77777777" w:rsidR="00E41B09" w:rsidRPr="00E41B09" w:rsidRDefault="00E41B09" w:rsidP="00E41B09">
            <w:pPr>
              <w:rPr>
                <w:b/>
                <w:bCs/>
              </w:rPr>
            </w:pPr>
            <w:r w:rsidRPr="00E41B09">
              <w:rPr>
                <w:b/>
                <w:bCs/>
              </w:rPr>
              <w:t>Enforcement / Commercialization</w:t>
            </w:r>
          </w:p>
        </w:tc>
        <w:tc>
          <w:tcPr>
            <w:tcW w:w="0" w:type="auto"/>
            <w:vAlign w:val="center"/>
            <w:hideMark/>
          </w:tcPr>
          <w:p w14:paraId="49E28834" w14:textId="77777777" w:rsidR="00E41B09" w:rsidRPr="00E41B09" w:rsidRDefault="00E41B09" w:rsidP="00E41B09">
            <w:pPr>
              <w:rPr>
                <w:b/>
                <w:bCs/>
              </w:rPr>
            </w:pPr>
            <w:r w:rsidRPr="00E41B09">
              <w:rPr>
                <w:b/>
                <w:bCs/>
              </w:rPr>
              <w:t>Strategic (Portfolio-Level)</w:t>
            </w:r>
          </w:p>
        </w:tc>
      </w:tr>
      <w:tr w:rsidR="00E41B09" w:rsidRPr="00E41B09" w14:paraId="68D65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D44F" w14:textId="77777777" w:rsidR="00E41B09" w:rsidRPr="00E41B09" w:rsidRDefault="00E41B09" w:rsidP="00E41B09">
            <w:r w:rsidRPr="00E41B09">
              <w:rPr>
                <w:b/>
                <w:bCs/>
              </w:rPr>
              <w:t>Novelty Search</w:t>
            </w:r>
          </w:p>
        </w:tc>
        <w:tc>
          <w:tcPr>
            <w:tcW w:w="0" w:type="auto"/>
            <w:vAlign w:val="center"/>
            <w:hideMark/>
          </w:tcPr>
          <w:p w14:paraId="2769B43E" w14:textId="77777777" w:rsidR="00E41B09" w:rsidRPr="00E41B09" w:rsidRDefault="00E41B09" w:rsidP="00E41B09">
            <w:r w:rsidRPr="00E41B09">
              <w:t>₹20,000</w:t>
            </w:r>
          </w:p>
        </w:tc>
        <w:tc>
          <w:tcPr>
            <w:tcW w:w="0" w:type="auto"/>
            <w:vAlign w:val="center"/>
            <w:hideMark/>
          </w:tcPr>
          <w:p w14:paraId="1D346453" w14:textId="77777777" w:rsidR="00E41B09" w:rsidRPr="00E41B09" w:rsidRDefault="00E41B09" w:rsidP="00E41B09">
            <w:r w:rsidRPr="00E41B09">
              <w:t>₹30,000</w:t>
            </w:r>
          </w:p>
        </w:tc>
        <w:tc>
          <w:tcPr>
            <w:tcW w:w="0" w:type="auto"/>
            <w:vAlign w:val="center"/>
            <w:hideMark/>
          </w:tcPr>
          <w:p w14:paraId="7DF987A9" w14:textId="77777777" w:rsidR="00E41B09" w:rsidRPr="00E41B09" w:rsidRDefault="00E41B09" w:rsidP="00E41B09">
            <w:r w:rsidRPr="00E41B09">
              <w:t>Custom (multi-variant, global)</w:t>
            </w:r>
          </w:p>
        </w:tc>
      </w:tr>
      <w:tr w:rsidR="00E41B09" w:rsidRPr="00E41B09" w14:paraId="02196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DBE4" w14:textId="77777777" w:rsidR="00E41B09" w:rsidRPr="00E41B09" w:rsidRDefault="00E41B09" w:rsidP="00E41B09">
            <w:r w:rsidRPr="00E41B09">
              <w:rPr>
                <w:b/>
                <w:bCs/>
              </w:rPr>
              <w:t>Provisional Specification Preparation &amp; Filing</w:t>
            </w:r>
          </w:p>
        </w:tc>
        <w:tc>
          <w:tcPr>
            <w:tcW w:w="0" w:type="auto"/>
            <w:vAlign w:val="center"/>
            <w:hideMark/>
          </w:tcPr>
          <w:p w14:paraId="19006524" w14:textId="77777777" w:rsidR="00E41B09" w:rsidRPr="00E41B09" w:rsidRDefault="00E41B09" w:rsidP="00E41B09">
            <w:r w:rsidRPr="00E41B09">
              <w:t>₹20,000</w:t>
            </w:r>
          </w:p>
        </w:tc>
        <w:tc>
          <w:tcPr>
            <w:tcW w:w="0" w:type="auto"/>
            <w:vAlign w:val="center"/>
            <w:hideMark/>
          </w:tcPr>
          <w:p w14:paraId="3F34C91B" w14:textId="77777777" w:rsidR="00E41B09" w:rsidRPr="00E41B09" w:rsidRDefault="00E41B09" w:rsidP="00E41B09">
            <w:r w:rsidRPr="00E41B09">
              <w:t>₹35,000</w:t>
            </w:r>
          </w:p>
        </w:tc>
        <w:tc>
          <w:tcPr>
            <w:tcW w:w="0" w:type="auto"/>
            <w:vAlign w:val="center"/>
            <w:hideMark/>
          </w:tcPr>
          <w:p w14:paraId="6713EA88" w14:textId="77777777" w:rsidR="00E41B09" w:rsidRPr="00E41B09" w:rsidRDefault="00E41B09" w:rsidP="00E41B09">
            <w:r w:rsidRPr="00E41B09">
              <w:t>Custom (multi-spec drafting)</w:t>
            </w:r>
          </w:p>
        </w:tc>
      </w:tr>
      <w:tr w:rsidR="00E41B09" w:rsidRPr="00E41B09" w14:paraId="7D488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4871" w14:textId="77777777" w:rsidR="00E41B09" w:rsidRPr="00E41B09" w:rsidRDefault="00E41B09" w:rsidP="00E41B09">
            <w:r w:rsidRPr="00E41B09">
              <w:rPr>
                <w:b/>
                <w:bCs/>
              </w:rPr>
              <w:t>Complete Specification Drafting &amp; Filing (with Pre-exam formalities)</w:t>
            </w:r>
          </w:p>
        </w:tc>
        <w:tc>
          <w:tcPr>
            <w:tcW w:w="0" w:type="auto"/>
            <w:vAlign w:val="center"/>
            <w:hideMark/>
          </w:tcPr>
          <w:p w14:paraId="1B9ED399" w14:textId="77777777" w:rsidR="00E41B09" w:rsidRPr="00E41B09" w:rsidRDefault="00E41B09" w:rsidP="00E41B09">
            <w:r w:rsidRPr="00E41B09">
              <w:t>₹50,000</w:t>
            </w:r>
          </w:p>
        </w:tc>
        <w:tc>
          <w:tcPr>
            <w:tcW w:w="0" w:type="auto"/>
            <w:vAlign w:val="center"/>
            <w:hideMark/>
          </w:tcPr>
          <w:p w14:paraId="37285612" w14:textId="77777777" w:rsidR="00E41B09" w:rsidRPr="00E41B09" w:rsidRDefault="00E41B09" w:rsidP="00E41B09">
            <w:r w:rsidRPr="00E41B09">
              <w:t>₹1,15,000</w:t>
            </w:r>
          </w:p>
        </w:tc>
        <w:tc>
          <w:tcPr>
            <w:tcW w:w="0" w:type="auto"/>
            <w:vAlign w:val="center"/>
            <w:hideMark/>
          </w:tcPr>
          <w:p w14:paraId="217AC0F0" w14:textId="77777777" w:rsidR="00E41B09" w:rsidRPr="00E41B09" w:rsidRDefault="00E41B09" w:rsidP="00E41B09">
            <w:r w:rsidRPr="00E41B09">
              <w:t>Custom (splits, layering, PCT prep)</w:t>
            </w:r>
          </w:p>
        </w:tc>
      </w:tr>
      <w:tr w:rsidR="00E41B09" w:rsidRPr="00E41B09" w14:paraId="14BA5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F1CF" w14:textId="77777777" w:rsidR="00E41B09" w:rsidRPr="00E41B09" w:rsidRDefault="00E41B09" w:rsidP="00E41B09">
            <w:r w:rsidRPr="00E41B09">
              <w:rPr>
                <w:b/>
                <w:bCs/>
              </w:rPr>
              <w:t>FER Response</w:t>
            </w:r>
          </w:p>
        </w:tc>
        <w:tc>
          <w:tcPr>
            <w:tcW w:w="0" w:type="auto"/>
            <w:vAlign w:val="center"/>
            <w:hideMark/>
          </w:tcPr>
          <w:p w14:paraId="26127E06" w14:textId="77777777" w:rsidR="00E41B09" w:rsidRPr="00E41B09" w:rsidRDefault="00E41B09" w:rsidP="00E41B09">
            <w:r w:rsidRPr="00E41B09">
              <w:t>₹35,000</w:t>
            </w:r>
          </w:p>
        </w:tc>
        <w:tc>
          <w:tcPr>
            <w:tcW w:w="0" w:type="auto"/>
            <w:vAlign w:val="center"/>
            <w:hideMark/>
          </w:tcPr>
          <w:p w14:paraId="2E796E45" w14:textId="77777777" w:rsidR="00E41B09" w:rsidRPr="00E41B09" w:rsidRDefault="00E41B09" w:rsidP="00E41B09">
            <w:r w:rsidRPr="00E41B09">
              <w:t>₹55,000</w:t>
            </w:r>
          </w:p>
        </w:tc>
        <w:tc>
          <w:tcPr>
            <w:tcW w:w="0" w:type="auto"/>
            <w:vAlign w:val="center"/>
            <w:hideMark/>
          </w:tcPr>
          <w:p w14:paraId="0388087D" w14:textId="77777777" w:rsidR="00E41B09" w:rsidRPr="00E41B09" w:rsidRDefault="00E41B09" w:rsidP="00E41B09">
            <w:r w:rsidRPr="00E41B09">
              <w:t xml:space="preserve">Custom (gap-filling, </w:t>
            </w:r>
            <w:proofErr w:type="spellStart"/>
            <w:r w:rsidRPr="00E41B09">
              <w:t>divisionals</w:t>
            </w:r>
            <w:proofErr w:type="spellEnd"/>
            <w:r w:rsidRPr="00E41B09">
              <w:t xml:space="preserve">, portfolio </w:t>
            </w:r>
            <w:proofErr w:type="spellStart"/>
            <w:r w:rsidRPr="00E41B09">
              <w:t>defense</w:t>
            </w:r>
            <w:proofErr w:type="spellEnd"/>
            <w:r w:rsidRPr="00E41B09">
              <w:t>)</w:t>
            </w:r>
          </w:p>
        </w:tc>
      </w:tr>
      <w:tr w:rsidR="00E41B09" w:rsidRPr="00E41B09" w14:paraId="075D7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716C" w14:textId="77777777" w:rsidR="00E41B09" w:rsidRPr="00E41B09" w:rsidRDefault="00E41B09" w:rsidP="00E41B09">
            <w:r w:rsidRPr="00E41B09">
              <w:rPr>
                <w:b/>
                <w:bCs/>
              </w:rPr>
              <w:t>Hearing &amp; Written Submissions</w:t>
            </w:r>
          </w:p>
        </w:tc>
        <w:tc>
          <w:tcPr>
            <w:tcW w:w="0" w:type="auto"/>
            <w:vAlign w:val="center"/>
            <w:hideMark/>
          </w:tcPr>
          <w:p w14:paraId="7C6C0BCE" w14:textId="77777777" w:rsidR="00E41B09" w:rsidRPr="00E41B09" w:rsidRDefault="00E41B09" w:rsidP="00E41B09">
            <w:r w:rsidRPr="00E41B09">
              <w:t>₹40,000</w:t>
            </w:r>
          </w:p>
        </w:tc>
        <w:tc>
          <w:tcPr>
            <w:tcW w:w="0" w:type="auto"/>
            <w:vAlign w:val="center"/>
            <w:hideMark/>
          </w:tcPr>
          <w:p w14:paraId="580DDA4A" w14:textId="77777777" w:rsidR="00E41B09" w:rsidRPr="00E41B09" w:rsidRDefault="00E41B09" w:rsidP="00E41B09">
            <w:r w:rsidRPr="00E41B09">
              <w:t>₹60,000</w:t>
            </w:r>
          </w:p>
        </w:tc>
        <w:tc>
          <w:tcPr>
            <w:tcW w:w="0" w:type="auto"/>
            <w:vAlign w:val="center"/>
            <w:hideMark/>
          </w:tcPr>
          <w:p w14:paraId="267C3DD9" w14:textId="77777777" w:rsidR="00E41B09" w:rsidRPr="00E41B09" w:rsidRDefault="00E41B09" w:rsidP="00E41B09">
            <w:r w:rsidRPr="00E41B09">
              <w:t>Custom (aligned with multi-country prosecution)</w:t>
            </w:r>
          </w:p>
        </w:tc>
      </w:tr>
      <w:tr w:rsidR="00E41B09" w:rsidRPr="00E41B09" w14:paraId="4B9D7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218D" w14:textId="77777777" w:rsidR="00E41B09" w:rsidRPr="00E41B09" w:rsidRDefault="00E41B09" w:rsidP="00E41B09">
            <w:r w:rsidRPr="00E41B09">
              <w:rPr>
                <w:b/>
                <w:bCs/>
              </w:rPr>
              <w:t>Final Application Disposal (Grant/Refusal)</w:t>
            </w:r>
          </w:p>
        </w:tc>
        <w:tc>
          <w:tcPr>
            <w:tcW w:w="0" w:type="auto"/>
            <w:vAlign w:val="center"/>
            <w:hideMark/>
          </w:tcPr>
          <w:p w14:paraId="061EDA9E" w14:textId="77777777" w:rsidR="00E41B09" w:rsidRPr="00E41B09" w:rsidRDefault="00E41B09" w:rsidP="00E41B09">
            <w:r w:rsidRPr="00E41B09">
              <w:t>Included</w:t>
            </w:r>
          </w:p>
        </w:tc>
        <w:tc>
          <w:tcPr>
            <w:tcW w:w="0" w:type="auto"/>
            <w:vAlign w:val="center"/>
            <w:hideMark/>
          </w:tcPr>
          <w:p w14:paraId="68B5A24F" w14:textId="77777777" w:rsidR="00E41B09" w:rsidRPr="00E41B09" w:rsidRDefault="00E41B09" w:rsidP="00E41B09">
            <w:r w:rsidRPr="00E41B09">
              <w:t>Included</w:t>
            </w:r>
          </w:p>
        </w:tc>
        <w:tc>
          <w:tcPr>
            <w:tcW w:w="0" w:type="auto"/>
            <w:vAlign w:val="center"/>
            <w:hideMark/>
          </w:tcPr>
          <w:p w14:paraId="1B209269" w14:textId="77777777" w:rsidR="00E41B09" w:rsidRPr="00E41B09" w:rsidRDefault="00E41B09" w:rsidP="00E41B09">
            <w:r w:rsidRPr="00E41B09">
              <w:t>Included</w:t>
            </w:r>
          </w:p>
        </w:tc>
      </w:tr>
    </w:tbl>
    <w:p w14:paraId="7280A3BE" w14:textId="77777777" w:rsidR="00E41B09" w:rsidRPr="00E41B09" w:rsidRDefault="00E41B09" w:rsidP="00E41B09">
      <w:r w:rsidRPr="00E41B09">
        <w:t>Government fees and taxes are extra. Fees may vary depending on technical complexity.</w:t>
      </w:r>
    </w:p>
    <w:p w14:paraId="4C16A596" w14:textId="77777777" w:rsidR="00E41B09" w:rsidRPr="00E41B09" w:rsidRDefault="00E41B09" w:rsidP="00E41B09">
      <w:r w:rsidRPr="00E41B09">
        <w:rPr>
          <w:b/>
          <w:bCs/>
        </w:rPr>
        <w:t>Additional Note (Post-Grant Costs):</w:t>
      </w:r>
      <w:r w:rsidRPr="00E41B09">
        <w:br/>
        <w:t xml:space="preserve">After grant, </w:t>
      </w:r>
      <w:r w:rsidRPr="00E41B09">
        <w:rPr>
          <w:b/>
          <w:bCs/>
        </w:rPr>
        <w:t>Annual Maintenance Fees</w:t>
      </w:r>
      <w:r w:rsidRPr="00E41B09">
        <w:t xml:space="preserve"> (renewal fees) and </w:t>
      </w:r>
      <w:r w:rsidRPr="00E41B09">
        <w:rPr>
          <w:b/>
          <w:bCs/>
        </w:rPr>
        <w:t>Form 27 submissions</w:t>
      </w:r>
      <w:r w:rsidRPr="00E41B09">
        <w:t xml:space="preserve"> are </w:t>
      </w:r>
      <w:r w:rsidRPr="00E41B09">
        <w:lastRenderedPageBreak/>
        <w:t>mandatory under Indian Patent Law. The applicable costs for these stages will be shared later, when such requirements arise.</w:t>
      </w:r>
    </w:p>
    <w:p w14:paraId="1BDB452F" w14:textId="77777777" w:rsidR="00E41B09" w:rsidRPr="00E41B09" w:rsidRDefault="00E41B09" w:rsidP="00E41B09">
      <w:r w:rsidRPr="00E41B09">
        <w:rPr>
          <w:b/>
          <w:bCs/>
        </w:rPr>
        <w:t>CTA Below Table:</w:t>
      </w:r>
      <w:r w:rsidRPr="00E41B09">
        <w:t xml:space="preserve"> [Get My Detailed Quote]</w:t>
      </w:r>
    </w:p>
    <w:p w14:paraId="45F9DFCF" w14:textId="77777777" w:rsidR="00E41B09" w:rsidRPr="00E41B09" w:rsidRDefault="00E41B09" w:rsidP="00E41B09">
      <w:r w:rsidRPr="00E41B09">
        <w:pict w14:anchorId="4D31E41A">
          <v:rect id="_x0000_i1114" style="width:0;height:1.5pt" o:hralign="center" o:hrstd="t" o:hr="t" fillcolor="#a0a0a0" stroked="f"/>
        </w:pict>
      </w:r>
    </w:p>
    <w:p w14:paraId="1E0BE9D5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Detailed Model Sections</w:t>
      </w:r>
    </w:p>
    <w:p w14:paraId="4A165DDB" w14:textId="77777777" w:rsidR="00E41B09" w:rsidRPr="00E41B09" w:rsidRDefault="00E41B09" w:rsidP="00E41B09">
      <w:pPr>
        <w:rPr>
          <w:b/>
          <w:bCs/>
        </w:rPr>
      </w:pPr>
      <w:r w:rsidRPr="00E41B09">
        <w:rPr>
          <w:rFonts w:ascii="Segoe UI Emoji" w:hAnsi="Segoe UI Emoji" w:cs="Segoe UI Emoji"/>
          <w:b/>
          <w:bCs/>
        </w:rPr>
        <w:t>📢</w:t>
      </w:r>
      <w:r w:rsidRPr="00E41B09">
        <w:rPr>
          <w:b/>
          <w:bCs/>
        </w:rPr>
        <w:t xml:space="preserve"> Marketing Model</w:t>
      </w:r>
    </w:p>
    <w:p w14:paraId="571B6D5A" w14:textId="77777777" w:rsidR="00E41B09" w:rsidRPr="00E41B09" w:rsidRDefault="00E41B09" w:rsidP="00E41B09">
      <w:pPr>
        <w:numPr>
          <w:ilvl w:val="0"/>
          <w:numId w:val="5"/>
        </w:numPr>
      </w:pPr>
      <w:r w:rsidRPr="00E41B09">
        <w:rPr>
          <w:b/>
          <w:bCs/>
        </w:rPr>
        <w:t>Purpose:</w:t>
      </w:r>
      <w:r w:rsidRPr="00E41B09">
        <w:t xml:space="preserve"> Achieve a quick patent grant for credibility, investor decks, academic submissions.</w:t>
      </w:r>
    </w:p>
    <w:p w14:paraId="523F0AE2" w14:textId="77777777" w:rsidR="00E41B09" w:rsidRPr="00E41B09" w:rsidRDefault="00E41B09" w:rsidP="00E41B09">
      <w:pPr>
        <w:numPr>
          <w:ilvl w:val="0"/>
          <w:numId w:val="5"/>
        </w:numPr>
      </w:pPr>
      <w:r w:rsidRPr="00E41B09">
        <w:rPr>
          <w:b/>
          <w:bCs/>
        </w:rPr>
        <w:t>Approach:</w:t>
      </w:r>
      <w:r w:rsidRPr="00E41B09">
        <w:t xml:space="preserve"> Streamlined drafting, grant-oriented FER responses, acceptance-focused hearings.</w:t>
      </w:r>
    </w:p>
    <w:p w14:paraId="57915D3C" w14:textId="77777777" w:rsidR="00E41B09" w:rsidRPr="00E41B09" w:rsidRDefault="00E41B09" w:rsidP="00E41B09">
      <w:pPr>
        <w:numPr>
          <w:ilvl w:val="0"/>
          <w:numId w:val="5"/>
        </w:numPr>
      </w:pPr>
      <w:r w:rsidRPr="00E41B09">
        <w:rPr>
          <w:b/>
          <w:bCs/>
        </w:rPr>
        <w:t>Outcome:</w:t>
      </w:r>
      <w:r w:rsidRPr="00E41B09">
        <w:t xml:space="preserve"> Fast and cost-effective grant.</w:t>
      </w:r>
    </w:p>
    <w:p w14:paraId="7EB2BE87" w14:textId="77777777" w:rsidR="00E41B09" w:rsidRPr="00E41B09" w:rsidRDefault="00E41B09" w:rsidP="00E41B09">
      <w:pPr>
        <w:numPr>
          <w:ilvl w:val="0"/>
          <w:numId w:val="5"/>
        </w:numPr>
      </w:pPr>
      <w:r w:rsidRPr="00E41B09">
        <w:rPr>
          <w:b/>
          <w:bCs/>
        </w:rPr>
        <w:t>CTA:</w:t>
      </w:r>
      <w:r w:rsidRPr="00E41B09">
        <w:t xml:space="preserve"> [Get Fast-Grant Quote]</w:t>
      </w:r>
    </w:p>
    <w:p w14:paraId="2A444B4A" w14:textId="77777777" w:rsidR="00E41B09" w:rsidRPr="00E41B09" w:rsidRDefault="00E41B09" w:rsidP="00E41B09">
      <w:r w:rsidRPr="00E41B09">
        <w:pict w14:anchorId="0E088B0C">
          <v:rect id="_x0000_i1115" style="width:0;height:1.5pt" o:hralign="center" o:hrstd="t" o:hr="t" fillcolor="#a0a0a0" stroked="f"/>
        </w:pict>
      </w:r>
    </w:p>
    <w:p w14:paraId="19090E4E" w14:textId="77777777" w:rsidR="00E41B09" w:rsidRPr="00E41B09" w:rsidRDefault="00E41B09" w:rsidP="00E41B09">
      <w:pPr>
        <w:rPr>
          <w:b/>
          <w:bCs/>
        </w:rPr>
      </w:pPr>
      <w:r w:rsidRPr="00E41B09">
        <w:rPr>
          <w:rFonts w:ascii="Segoe UI Emoji" w:hAnsi="Segoe UI Emoji" w:cs="Segoe UI Emoji"/>
          <w:b/>
          <w:bCs/>
        </w:rPr>
        <w:t>🛡️</w:t>
      </w:r>
      <w:r w:rsidRPr="00E41B09">
        <w:rPr>
          <w:b/>
          <w:bCs/>
        </w:rPr>
        <w:t xml:space="preserve"> Enforcement / Commercialization Model</w:t>
      </w:r>
    </w:p>
    <w:p w14:paraId="0B769790" w14:textId="77777777" w:rsidR="00E41B09" w:rsidRPr="00E41B09" w:rsidRDefault="00E41B09" w:rsidP="00E41B09">
      <w:pPr>
        <w:numPr>
          <w:ilvl w:val="0"/>
          <w:numId w:val="6"/>
        </w:numPr>
      </w:pPr>
      <w:r w:rsidRPr="00E41B09">
        <w:rPr>
          <w:b/>
          <w:bCs/>
        </w:rPr>
        <w:t>Purpose:</w:t>
      </w:r>
      <w:r w:rsidRPr="00E41B09">
        <w:t xml:space="preserve"> Build enforceable rights that deter competitors and enable licensing.</w:t>
      </w:r>
    </w:p>
    <w:p w14:paraId="5FA11EE4" w14:textId="77777777" w:rsidR="00E41B09" w:rsidRPr="00E41B09" w:rsidRDefault="00E41B09" w:rsidP="00E41B09">
      <w:pPr>
        <w:numPr>
          <w:ilvl w:val="0"/>
          <w:numId w:val="6"/>
        </w:numPr>
      </w:pPr>
      <w:r w:rsidRPr="00E41B09">
        <w:rPr>
          <w:b/>
          <w:bCs/>
        </w:rPr>
        <w:t>Approach:</w:t>
      </w:r>
      <w:r w:rsidRPr="00E41B09">
        <w:t xml:space="preserve"> Broad claim drafting, multiple embodiments, aggressive FER and hearing advocacy, </w:t>
      </w:r>
      <w:proofErr w:type="spellStart"/>
      <w:r w:rsidRPr="00E41B09">
        <w:t>divisionals</w:t>
      </w:r>
      <w:proofErr w:type="spellEnd"/>
      <w:r w:rsidRPr="00E41B09">
        <w:t xml:space="preserve"> if breadth narrows.</w:t>
      </w:r>
    </w:p>
    <w:p w14:paraId="432AF7C8" w14:textId="77777777" w:rsidR="00E41B09" w:rsidRPr="00E41B09" w:rsidRDefault="00E41B09" w:rsidP="00E41B09">
      <w:pPr>
        <w:numPr>
          <w:ilvl w:val="0"/>
          <w:numId w:val="6"/>
        </w:numPr>
      </w:pPr>
      <w:r w:rsidRPr="00E41B09">
        <w:rPr>
          <w:b/>
          <w:bCs/>
        </w:rPr>
        <w:t>Outcome:</w:t>
      </w:r>
      <w:r w:rsidRPr="00E41B09">
        <w:t xml:space="preserve"> Strong enforceability, licensing leverage, reduced workarounds.</w:t>
      </w:r>
    </w:p>
    <w:p w14:paraId="62707D29" w14:textId="77777777" w:rsidR="00E41B09" w:rsidRPr="00E41B09" w:rsidRDefault="00E41B09" w:rsidP="00E41B09">
      <w:pPr>
        <w:numPr>
          <w:ilvl w:val="0"/>
          <w:numId w:val="6"/>
        </w:numPr>
      </w:pPr>
      <w:r w:rsidRPr="00E41B09">
        <w:rPr>
          <w:b/>
          <w:bCs/>
        </w:rPr>
        <w:t>CTA:</w:t>
      </w:r>
      <w:r w:rsidRPr="00E41B09">
        <w:t xml:space="preserve"> [Get Enforcement Quote]</w:t>
      </w:r>
    </w:p>
    <w:p w14:paraId="107E6F01" w14:textId="77777777" w:rsidR="00E41B09" w:rsidRPr="00E41B09" w:rsidRDefault="00E41B09" w:rsidP="00E41B09">
      <w:r w:rsidRPr="00E41B09">
        <w:pict w14:anchorId="78CAF76A">
          <v:rect id="_x0000_i1116" style="width:0;height:1.5pt" o:hralign="center" o:hrstd="t" o:hr="t" fillcolor="#a0a0a0" stroked="f"/>
        </w:pict>
      </w:r>
    </w:p>
    <w:p w14:paraId="5D753C6C" w14:textId="77777777" w:rsidR="00E41B09" w:rsidRPr="00E41B09" w:rsidRDefault="00E41B09" w:rsidP="00E41B09">
      <w:pPr>
        <w:rPr>
          <w:b/>
          <w:bCs/>
        </w:rPr>
      </w:pPr>
      <w:r w:rsidRPr="00E41B09">
        <w:rPr>
          <w:rFonts w:ascii="Segoe UI Emoji" w:hAnsi="Segoe UI Emoji" w:cs="Segoe UI Emoji"/>
          <w:b/>
          <w:bCs/>
        </w:rPr>
        <w:t>🌍</w:t>
      </w:r>
      <w:r w:rsidRPr="00E41B09">
        <w:rPr>
          <w:b/>
          <w:bCs/>
        </w:rPr>
        <w:t xml:space="preserve"> Strategic (Portfolio-Level) Model</w:t>
      </w:r>
    </w:p>
    <w:p w14:paraId="759BEAE0" w14:textId="77777777" w:rsidR="00E41B09" w:rsidRPr="00E41B09" w:rsidRDefault="00E41B09" w:rsidP="00E41B09">
      <w:pPr>
        <w:numPr>
          <w:ilvl w:val="0"/>
          <w:numId w:val="7"/>
        </w:numPr>
      </w:pPr>
      <w:r w:rsidRPr="00E41B09">
        <w:rPr>
          <w:b/>
          <w:bCs/>
        </w:rPr>
        <w:t>Purpose:</w:t>
      </w:r>
      <w:r w:rsidRPr="00E41B09">
        <w:t xml:space="preserve"> Treat IP as an offensive and defensive business tool.</w:t>
      </w:r>
    </w:p>
    <w:p w14:paraId="798E85F0" w14:textId="77777777" w:rsidR="00E41B09" w:rsidRPr="00E41B09" w:rsidRDefault="00E41B09" w:rsidP="00E41B09">
      <w:pPr>
        <w:numPr>
          <w:ilvl w:val="0"/>
          <w:numId w:val="7"/>
        </w:numPr>
      </w:pPr>
      <w:r w:rsidRPr="00E41B09">
        <w:rPr>
          <w:b/>
          <w:bCs/>
        </w:rPr>
        <w:t>Strategic Aspects:</w:t>
      </w:r>
    </w:p>
    <w:p w14:paraId="6BB53E0C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Attacking patents to block competitors</w:t>
      </w:r>
    </w:p>
    <w:p w14:paraId="231A47ED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Multi-layer ring-fencing around products/technologies</w:t>
      </w:r>
    </w:p>
    <w:p w14:paraId="4246026C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Filing in key jurisdictions (India, US, EU, CN, JP, etc.)</w:t>
      </w:r>
    </w:p>
    <w:p w14:paraId="12D7D356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Continuous technology monitoring &amp; watch services</w:t>
      </w:r>
    </w:p>
    <w:p w14:paraId="7CD34582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Filing pre-grant &amp; post-grant oppositions, invalidations</w:t>
      </w:r>
    </w:p>
    <w:p w14:paraId="501E8011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t>Portfolio layering (product, process, applications)</w:t>
      </w:r>
    </w:p>
    <w:p w14:paraId="3D23DF1F" w14:textId="77777777" w:rsidR="00E41B09" w:rsidRPr="00E41B09" w:rsidRDefault="00E41B09" w:rsidP="00E41B09">
      <w:pPr>
        <w:numPr>
          <w:ilvl w:val="1"/>
          <w:numId w:val="7"/>
        </w:numPr>
      </w:pPr>
      <w:r w:rsidRPr="00E41B09">
        <w:lastRenderedPageBreak/>
        <w:t>Monetization opportunities (cross-sector licensing)</w:t>
      </w:r>
    </w:p>
    <w:p w14:paraId="24338506" w14:textId="77777777" w:rsidR="00E41B09" w:rsidRPr="00E41B09" w:rsidRDefault="00E41B09" w:rsidP="00E41B09">
      <w:pPr>
        <w:numPr>
          <w:ilvl w:val="0"/>
          <w:numId w:val="7"/>
        </w:numPr>
      </w:pPr>
      <w:r w:rsidRPr="00E41B09">
        <w:rPr>
          <w:b/>
          <w:bCs/>
        </w:rPr>
        <w:t>Outcome:</w:t>
      </w:r>
      <w:r w:rsidRPr="00E41B09">
        <w:t xml:space="preserve"> Ring-fenced IP, global protection, leverage in negotiations, and risk mitigation.</w:t>
      </w:r>
    </w:p>
    <w:p w14:paraId="67830C12" w14:textId="77777777" w:rsidR="00E41B09" w:rsidRPr="00E41B09" w:rsidRDefault="00E41B09" w:rsidP="00E41B09">
      <w:pPr>
        <w:numPr>
          <w:ilvl w:val="0"/>
          <w:numId w:val="7"/>
        </w:numPr>
      </w:pPr>
      <w:r w:rsidRPr="00E41B09">
        <w:rPr>
          <w:b/>
          <w:bCs/>
        </w:rPr>
        <w:t>CTA:</w:t>
      </w:r>
      <w:r w:rsidRPr="00E41B09">
        <w:t xml:space="preserve"> [Design My Portfolio Strategy]</w:t>
      </w:r>
    </w:p>
    <w:p w14:paraId="29730707" w14:textId="77777777" w:rsidR="00E41B09" w:rsidRPr="00E41B09" w:rsidRDefault="00E41B09" w:rsidP="00E41B09">
      <w:r w:rsidRPr="00E41B09">
        <w:pict w14:anchorId="1D829638">
          <v:rect id="_x0000_i1117" style="width:0;height:1.5pt" o:hralign="center" o:hrstd="t" o:hr="t" fillcolor="#a0a0a0" stroked="f"/>
        </w:pict>
      </w:r>
    </w:p>
    <w:p w14:paraId="3CE14E04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Lead Capture Form</w:t>
      </w:r>
    </w:p>
    <w:p w14:paraId="2A7ACB51" w14:textId="77777777" w:rsidR="00E41B09" w:rsidRPr="00E41B09" w:rsidRDefault="00E41B09" w:rsidP="00E41B09">
      <w:pPr>
        <w:numPr>
          <w:ilvl w:val="0"/>
          <w:numId w:val="8"/>
        </w:numPr>
      </w:pPr>
      <w:r w:rsidRPr="00E41B09">
        <w:rPr>
          <w:b/>
          <w:bCs/>
        </w:rPr>
        <w:t>Fields:</w:t>
      </w:r>
      <w:r w:rsidRPr="00E41B09">
        <w:t xml:space="preserve"> Name, Email, Phone, Invention Type</w:t>
      </w:r>
    </w:p>
    <w:p w14:paraId="43D6B06D" w14:textId="77777777" w:rsidR="00E41B09" w:rsidRPr="00E41B09" w:rsidRDefault="00E41B09" w:rsidP="00E41B09">
      <w:pPr>
        <w:numPr>
          <w:ilvl w:val="0"/>
          <w:numId w:val="8"/>
        </w:numPr>
      </w:pPr>
      <w:r w:rsidRPr="00E41B09">
        <w:rPr>
          <w:b/>
          <w:bCs/>
        </w:rPr>
        <w:t>Dropdown:</w:t>
      </w:r>
      <w:r w:rsidRPr="00E41B09">
        <w:t xml:space="preserve"> Model of interest (auto-filled if user clicked card)</w:t>
      </w:r>
    </w:p>
    <w:p w14:paraId="1E3B22D0" w14:textId="77777777" w:rsidR="00E41B09" w:rsidRPr="00E41B09" w:rsidRDefault="00E41B09" w:rsidP="00E41B09">
      <w:pPr>
        <w:numPr>
          <w:ilvl w:val="0"/>
          <w:numId w:val="8"/>
        </w:numPr>
      </w:pPr>
      <w:r w:rsidRPr="00E41B09">
        <w:rPr>
          <w:b/>
          <w:bCs/>
        </w:rPr>
        <w:t>Checkbox:</w:t>
      </w:r>
      <w:r w:rsidRPr="00E41B09">
        <w:t xml:space="preserve"> Interested in international filing (PCT/Foreign)?</w:t>
      </w:r>
    </w:p>
    <w:p w14:paraId="5DB3378A" w14:textId="77777777" w:rsidR="00E41B09" w:rsidRPr="00E41B09" w:rsidRDefault="00E41B09" w:rsidP="00E41B09">
      <w:pPr>
        <w:numPr>
          <w:ilvl w:val="0"/>
          <w:numId w:val="8"/>
        </w:numPr>
      </w:pPr>
      <w:r w:rsidRPr="00E41B09">
        <w:rPr>
          <w:b/>
          <w:bCs/>
        </w:rPr>
        <w:t>Upload:</w:t>
      </w:r>
      <w:r w:rsidRPr="00E41B09">
        <w:t xml:space="preserve"> Invention Disclosure (optional)</w:t>
      </w:r>
    </w:p>
    <w:p w14:paraId="3F6688E4" w14:textId="77777777" w:rsidR="00E41B09" w:rsidRPr="00E41B09" w:rsidRDefault="00E41B09" w:rsidP="00E41B09">
      <w:pPr>
        <w:numPr>
          <w:ilvl w:val="0"/>
          <w:numId w:val="8"/>
        </w:numPr>
      </w:pPr>
      <w:r w:rsidRPr="00E41B09">
        <w:rPr>
          <w:b/>
          <w:bCs/>
        </w:rPr>
        <w:t>CTA Button:</w:t>
      </w:r>
      <w:r w:rsidRPr="00E41B09">
        <w:t xml:space="preserve"> [Submit &amp; Get Quote]</w:t>
      </w:r>
    </w:p>
    <w:p w14:paraId="5B9E71E9" w14:textId="77777777" w:rsidR="00E41B09" w:rsidRPr="00E41B09" w:rsidRDefault="00E41B09" w:rsidP="00E41B09">
      <w:r w:rsidRPr="00E41B09">
        <w:t>On submit → Thank-you message + option to schedule call.</w:t>
      </w:r>
    </w:p>
    <w:p w14:paraId="6884E4BD" w14:textId="77777777" w:rsidR="00E41B09" w:rsidRPr="00E41B09" w:rsidRDefault="00E41B09" w:rsidP="00E41B09">
      <w:r w:rsidRPr="00E41B09">
        <w:pict w14:anchorId="35C9ADCC">
          <v:rect id="_x0000_i1118" style="width:0;height:1.5pt" o:hralign="center" o:hrstd="t" o:hr="t" fillcolor="#a0a0a0" stroked="f"/>
        </w:pict>
      </w:r>
    </w:p>
    <w:p w14:paraId="4D48127B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Trust Section</w:t>
      </w:r>
    </w:p>
    <w:p w14:paraId="60F9E122" w14:textId="77777777" w:rsidR="00E41B09" w:rsidRPr="00E41B09" w:rsidRDefault="00E41B09" w:rsidP="00E41B09">
      <w:pPr>
        <w:numPr>
          <w:ilvl w:val="0"/>
          <w:numId w:val="9"/>
        </w:numPr>
      </w:pPr>
      <w:r w:rsidRPr="00E41B09">
        <w:t>Counters: 2,000+ patents filed | Clients in 10+ countries | 10+ years of experience</w:t>
      </w:r>
    </w:p>
    <w:p w14:paraId="6D3EB721" w14:textId="77777777" w:rsidR="00E41B09" w:rsidRPr="00E41B09" w:rsidRDefault="00E41B09" w:rsidP="00E41B09">
      <w:pPr>
        <w:numPr>
          <w:ilvl w:val="0"/>
          <w:numId w:val="9"/>
        </w:numPr>
      </w:pPr>
      <w:r w:rsidRPr="00E41B09">
        <w:t>Client logos / testimonials</w:t>
      </w:r>
    </w:p>
    <w:p w14:paraId="1A046EC4" w14:textId="77777777" w:rsidR="00E41B09" w:rsidRPr="00E41B09" w:rsidRDefault="00E41B09" w:rsidP="00E41B09">
      <w:r w:rsidRPr="00E41B09">
        <w:pict w14:anchorId="151D4194">
          <v:rect id="_x0000_i1119" style="width:0;height:1.5pt" o:hralign="center" o:hrstd="t" o:hr="t" fillcolor="#a0a0a0" stroked="f"/>
        </w:pict>
      </w:r>
    </w:p>
    <w:p w14:paraId="371A1FC2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Inline FAQs (short)</w:t>
      </w:r>
    </w:p>
    <w:p w14:paraId="0041250E" w14:textId="77777777" w:rsidR="00E41B09" w:rsidRPr="00E41B09" w:rsidRDefault="00E41B09" w:rsidP="00E41B09">
      <w:pPr>
        <w:numPr>
          <w:ilvl w:val="0"/>
          <w:numId w:val="10"/>
        </w:numPr>
      </w:pPr>
      <w:proofErr w:type="gramStart"/>
      <w:r w:rsidRPr="00E41B09">
        <w:t>What’s</w:t>
      </w:r>
      <w:proofErr w:type="gramEnd"/>
      <w:r w:rsidRPr="00E41B09">
        <w:t xml:space="preserve"> the difference between Marketing and Enforcement patents?</w:t>
      </w:r>
    </w:p>
    <w:p w14:paraId="5E3739D0" w14:textId="77777777" w:rsidR="00E41B09" w:rsidRPr="00E41B09" w:rsidRDefault="00E41B09" w:rsidP="00E41B09">
      <w:pPr>
        <w:numPr>
          <w:ilvl w:val="0"/>
          <w:numId w:val="10"/>
        </w:numPr>
      </w:pPr>
      <w:r w:rsidRPr="00E41B09">
        <w:t>Do all models include FER &amp; Hearings?</w:t>
      </w:r>
    </w:p>
    <w:p w14:paraId="07B1D575" w14:textId="77777777" w:rsidR="00E41B09" w:rsidRPr="00E41B09" w:rsidRDefault="00E41B09" w:rsidP="00E41B09">
      <w:pPr>
        <w:numPr>
          <w:ilvl w:val="0"/>
          <w:numId w:val="10"/>
        </w:numPr>
      </w:pPr>
      <w:r w:rsidRPr="00E41B09">
        <w:t>Are government fees included?</w:t>
      </w:r>
    </w:p>
    <w:p w14:paraId="4C5692CA" w14:textId="77777777" w:rsidR="00E41B09" w:rsidRPr="00E41B09" w:rsidRDefault="00E41B09" w:rsidP="00E41B09">
      <w:pPr>
        <w:numPr>
          <w:ilvl w:val="0"/>
          <w:numId w:val="10"/>
        </w:numPr>
      </w:pPr>
      <w:r w:rsidRPr="00E41B09">
        <w:t>What happens after grant?</w:t>
      </w:r>
    </w:p>
    <w:p w14:paraId="304A2C72" w14:textId="77777777" w:rsidR="00E41B09" w:rsidRPr="00E41B09" w:rsidRDefault="00E41B09" w:rsidP="00E41B09">
      <w:pPr>
        <w:numPr>
          <w:ilvl w:val="0"/>
          <w:numId w:val="10"/>
        </w:numPr>
      </w:pPr>
      <w:r w:rsidRPr="00E41B09">
        <w:t>Can I extend my filing to other countries?</w:t>
      </w:r>
    </w:p>
    <w:p w14:paraId="2897DBD2" w14:textId="77777777" w:rsidR="00E41B09" w:rsidRPr="00E41B09" w:rsidRDefault="00E41B09" w:rsidP="00E41B09">
      <w:r w:rsidRPr="00E41B09">
        <w:t xml:space="preserve">CTA link: </w:t>
      </w:r>
      <w:r w:rsidRPr="00E41B09">
        <w:rPr>
          <w:i/>
          <w:iCs/>
        </w:rPr>
        <w:t>See Full FAQs →</w:t>
      </w:r>
    </w:p>
    <w:p w14:paraId="64D8C8ED" w14:textId="77777777" w:rsidR="00E41B09" w:rsidRPr="00E41B09" w:rsidRDefault="00E41B09" w:rsidP="00E41B09">
      <w:r w:rsidRPr="00E41B09">
        <w:pict w14:anchorId="1E6995C5">
          <v:rect id="_x0000_i1120" style="width:0;height:1.5pt" o:hralign="center" o:hrstd="t" o:hr="t" fillcolor="#a0a0a0" stroked="f"/>
        </w:pict>
      </w:r>
    </w:p>
    <w:p w14:paraId="6BA10A6E" w14:textId="77777777" w:rsidR="00E41B09" w:rsidRPr="00E41B09" w:rsidRDefault="00E41B09" w:rsidP="00E41B09">
      <w:pPr>
        <w:rPr>
          <w:b/>
          <w:bCs/>
        </w:rPr>
      </w:pPr>
      <w:r w:rsidRPr="00E41B09">
        <w:rPr>
          <w:b/>
          <w:bCs/>
        </w:rPr>
        <w:t>Final CTA Section</w:t>
      </w:r>
    </w:p>
    <w:p w14:paraId="1C1A121A" w14:textId="77777777" w:rsidR="00E41B09" w:rsidRPr="00E41B09" w:rsidRDefault="00E41B09" w:rsidP="00E41B09">
      <w:r w:rsidRPr="00E41B09">
        <w:rPr>
          <w:b/>
          <w:bCs/>
        </w:rPr>
        <w:t>Message:</w:t>
      </w:r>
      <w:r w:rsidRPr="00E41B09">
        <w:br/>
      </w:r>
      <w:r w:rsidRPr="00E41B09">
        <w:rPr>
          <w:i/>
          <w:iCs/>
        </w:rPr>
        <w:t>Ready to file your patent the right way? Choose your model and start today.</w:t>
      </w:r>
    </w:p>
    <w:p w14:paraId="2F3537E7" w14:textId="77777777" w:rsidR="00E41B09" w:rsidRPr="00E41B09" w:rsidRDefault="00E41B09" w:rsidP="00E41B09">
      <w:r w:rsidRPr="00E41B09">
        <w:rPr>
          <w:b/>
          <w:bCs/>
        </w:rPr>
        <w:lastRenderedPageBreak/>
        <w:t>Buttons:</w:t>
      </w:r>
      <w:r w:rsidRPr="00E41B09">
        <w:t xml:space="preserve"> [Compare Plans] [Talk to a Patent Attorney]</w:t>
      </w:r>
      <w:r w:rsidRPr="00E41B09">
        <w:br/>
      </w:r>
      <w:r w:rsidRPr="00E41B09">
        <w:rPr>
          <w:b/>
          <w:bCs/>
        </w:rPr>
        <w:t>Sticky CTA:</w:t>
      </w:r>
      <w:r w:rsidRPr="00E41B09">
        <w:t xml:space="preserve"> </w:t>
      </w:r>
      <w:r w:rsidRPr="00E41B09">
        <w:rPr>
          <w:i/>
          <w:iCs/>
        </w:rPr>
        <w:t>Compare Plans</w:t>
      </w:r>
    </w:p>
    <w:p w14:paraId="23B20A6C" w14:textId="77777777" w:rsidR="00634F7F" w:rsidRDefault="00634F7F"/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EE2"/>
    <w:multiLevelType w:val="multilevel"/>
    <w:tmpl w:val="E79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32F"/>
    <w:multiLevelType w:val="multilevel"/>
    <w:tmpl w:val="AE1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92B8F"/>
    <w:multiLevelType w:val="multilevel"/>
    <w:tmpl w:val="6DE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C0D37"/>
    <w:multiLevelType w:val="multilevel"/>
    <w:tmpl w:val="77F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A1A48"/>
    <w:multiLevelType w:val="multilevel"/>
    <w:tmpl w:val="EB8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95D93"/>
    <w:multiLevelType w:val="multilevel"/>
    <w:tmpl w:val="550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53FB7"/>
    <w:multiLevelType w:val="multilevel"/>
    <w:tmpl w:val="04E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83666"/>
    <w:multiLevelType w:val="multilevel"/>
    <w:tmpl w:val="683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7483E"/>
    <w:multiLevelType w:val="multilevel"/>
    <w:tmpl w:val="56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A3D42"/>
    <w:multiLevelType w:val="multilevel"/>
    <w:tmpl w:val="A06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333465">
    <w:abstractNumId w:val="8"/>
  </w:num>
  <w:num w:numId="2" w16cid:durableId="218443785">
    <w:abstractNumId w:val="7"/>
  </w:num>
  <w:num w:numId="3" w16cid:durableId="1729036308">
    <w:abstractNumId w:val="0"/>
  </w:num>
  <w:num w:numId="4" w16cid:durableId="1012611580">
    <w:abstractNumId w:val="5"/>
  </w:num>
  <w:num w:numId="5" w16cid:durableId="444278027">
    <w:abstractNumId w:val="3"/>
  </w:num>
  <w:num w:numId="6" w16cid:durableId="2110543171">
    <w:abstractNumId w:val="6"/>
  </w:num>
  <w:num w:numId="7" w16cid:durableId="2075197990">
    <w:abstractNumId w:val="4"/>
  </w:num>
  <w:num w:numId="8" w16cid:durableId="1410537426">
    <w:abstractNumId w:val="2"/>
  </w:num>
  <w:num w:numId="9" w16cid:durableId="554506874">
    <w:abstractNumId w:val="1"/>
  </w:num>
  <w:num w:numId="10" w16cid:durableId="955713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9"/>
    <w:rsid w:val="004B562B"/>
    <w:rsid w:val="005548F0"/>
    <w:rsid w:val="00634F7F"/>
    <w:rsid w:val="00E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65D2"/>
  <w15:chartTrackingRefBased/>
  <w15:docId w15:val="{7891B2B0-447D-47EE-B6C1-C3246691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2025-09-08T15:33:00Z</dcterms:created>
  <dcterms:modified xsi:type="dcterms:W3CDTF">2025-09-08T15:33:00Z</dcterms:modified>
</cp:coreProperties>
</file>