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2698B794" w14:textId="581E60A8" w:rsidR="00F94948" w:rsidRPr="00352FCF" w:rsidRDefault="00F94948" w:rsidP="00F94948">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E87B0A">
        <w:rPr>
          <w:rFonts w:ascii="Times New Roman" w:hAnsi="Times New Roman" w:cs="Times New Roman"/>
          <w:spacing w:val="-10"/>
          <w:u w:val="single"/>
        </w:rPr>
        <w:t>8</w:t>
      </w:r>
    </w:p>
    <w:p w14:paraId="4BC75D4A" w14:textId="77777777" w:rsidR="00F94948" w:rsidRPr="00352FCF" w:rsidRDefault="00F94948" w:rsidP="00F94948">
      <w:pPr>
        <w:pStyle w:val="BodyText"/>
        <w:spacing w:before="27"/>
        <w:ind w:left="0"/>
        <w:rPr>
          <w:rFonts w:ascii="Times New Roman" w:hAnsi="Times New Roman" w:cs="Times New Roman"/>
        </w:rPr>
      </w:pPr>
    </w:p>
    <w:p w14:paraId="01D34F3C" w14:textId="2553ACF8" w:rsidR="00E87B0A" w:rsidRPr="00E87B0A" w:rsidRDefault="00E87B0A" w:rsidP="00E87B0A">
      <w:pPr>
        <w:pStyle w:val="BodyText"/>
        <w:spacing w:line="252" w:lineRule="auto"/>
        <w:ind w:right="108"/>
        <w:rPr>
          <w:rFonts w:ascii="Times New Roman" w:hAnsi="Times New Roman" w:cs="Times New Roman"/>
          <w:spacing w:val="-2"/>
        </w:rPr>
      </w:pPr>
      <w:r>
        <w:rPr>
          <w:rFonts w:ascii="Times New Roman" w:hAnsi="Times New Roman" w:cs="Times New Roman"/>
          <w:spacing w:val="-2"/>
        </w:rPr>
        <w:t>This article</w:t>
      </w:r>
      <w:r w:rsidRPr="00E87B0A">
        <w:rPr>
          <w:rFonts w:ascii="Times New Roman" w:hAnsi="Times New Roman" w:cs="Times New Roman"/>
          <w:spacing w:val="-2"/>
        </w:rPr>
        <w:t xml:space="preserve"> opened my eyes to the complex</w:t>
      </w:r>
      <w:r>
        <w:rPr>
          <w:rFonts w:ascii="Times New Roman" w:hAnsi="Times New Roman" w:cs="Times New Roman"/>
          <w:spacing w:val="-2"/>
        </w:rPr>
        <w:t>ity</w:t>
      </w:r>
      <w:r w:rsidRPr="00E87B0A">
        <w:rPr>
          <w:rFonts w:ascii="Times New Roman" w:hAnsi="Times New Roman" w:cs="Times New Roman"/>
          <w:spacing w:val="-2"/>
        </w:rPr>
        <w:t xml:space="preserve"> between energy efficiency advancements and overall energy consumption. The authors emphasize that energy efficiency improvements may not yield as much energy savings as expected, due to the rebound effect. I was particularly intrigued by the concept that, under certain conditions, increased efficiency can lead to "backfire," where energy use </w:t>
      </w:r>
      <w:proofErr w:type="gramStart"/>
      <w:r w:rsidRPr="00E87B0A">
        <w:rPr>
          <w:rFonts w:ascii="Times New Roman" w:hAnsi="Times New Roman" w:cs="Times New Roman"/>
          <w:spacing w:val="-2"/>
        </w:rPr>
        <w:t>actually rises</w:t>
      </w:r>
      <w:proofErr w:type="gramEnd"/>
      <w:r w:rsidRPr="00E87B0A">
        <w:rPr>
          <w:rFonts w:ascii="Times New Roman" w:hAnsi="Times New Roman" w:cs="Times New Roman"/>
          <w:spacing w:val="-2"/>
        </w:rPr>
        <w:t>. It surprised me that this idea has been around since Jevons in 1865 but remains a contentious topic in environmental policy today.</w:t>
      </w:r>
    </w:p>
    <w:p w14:paraId="229367B9" w14:textId="77777777" w:rsidR="00E87B0A" w:rsidRPr="00E87B0A" w:rsidRDefault="00E87B0A" w:rsidP="00E87B0A">
      <w:pPr>
        <w:pStyle w:val="BodyText"/>
        <w:spacing w:line="252" w:lineRule="auto"/>
        <w:ind w:right="108"/>
        <w:rPr>
          <w:rFonts w:ascii="Times New Roman" w:hAnsi="Times New Roman" w:cs="Times New Roman"/>
          <w:spacing w:val="-2"/>
        </w:rPr>
      </w:pPr>
    </w:p>
    <w:p w14:paraId="0BFEDD29" w14:textId="77777777" w:rsidR="00E87B0A" w:rsidRPr="00E87B0A" w:rsidRDefault="00E87B0A" w:rsidP="00E87B0A">
      <w:pPr>
        <w:pStyle w:val="BodyText"/>
        <w:spacing w:line="252" w:lineRule="auto"/>
        <w:ind w:right="108"/>
        <w:rPr>
          <w:rFonts w:ascii="Times New Roman" w:hAnsi="Times New Roman" w:cs="Times New Roman"/>
          <w:spacing w:val="-2"/>
        </w:rPr>
      </w:pPr>
      <w:r w:rsidRPr="00E87B0A">
        <w:rPr>
          <w:rFonts w:ascii="Times New Roman" w:hAnsi="Times New Roman" w:cs="Times New Roman"/>
          <w:spacing w:val="-2"/>
        </w:rPr>
        <w:t>The distinction between zero-cost breakthroughs and policy-induced improvements was an eye-opener. It made me realize how misleading it can be to generalize the rebound effect without accounting for changes in product attributes or economic behavior. The example of efficient air conditioners leading to greater use resonated with me, especially considering how my family uses our AC more liberally after upgrading to an energy-efficient model. This made me think about broader implications, like how similar effects might influence global energy consumption trends.</w:t>
      </w:r>
    </w:p>
    <w:p w14:paraId="4B7713CF" w14:textId="77777777" w:rsidR="00E87B0A" w:rsidRPr="00E87B0A" w:rsidRDefault="00E87B0A" w:rsidP="00E87B0A">
      <w:pPr>
        <w:pStyle w:val="BodyText"/>
        <w:spacing w:line="252" w:lineRule="auto"/>
        <w:ind w:right="108"/>
        <w:rPr>
          <w:rFonts w:ascii="Times New Roman" w:hAnsi="Times New Roman" w:cs="Times New Roman"/>
          <w:spacing w:val="-2"/>
        </w:rPr>
      </w:pPr>
    </w:p>
    <w:p w14:paraId="323FC298" w14:textId="686014C5" w:rsidR="00E87B0A" w:rsidRPr="00E87B0A" w:rsidRDefault="00E87B0A" w:rsidP="00E87B0A">
      <w:pPr>
        <w:pStyle w:val="BodyText"/>
        <w:spacing w:line="252" w:lineRule="auto"/>
        <w:ind w:right="108"/>
        <w:rPr>
          <w:rFonts w:ascii="Times New Roman" w:hAnsi="Times New Roman" w:cs="Times New Roman"/>
          <w:spacing w:val="-2"/>
        </w:rPr>
      </w:pPr>
      <w:r w:rsidRPr="00E87B0A">
        <w:rPr>
          <w:rFonts w:ascii="Times New Roman" w:hAnsi="Times New Roman" w:cs="Times New Roman"/>
          <w:spacing w:val="-2"/>
        </w:rPr>
        <w:t>One connection I drew was with ongoing policy debates on subsidizing electric vehicles</w:t>
      </w:r>
      <w:r>
        <w:rPr>
          <w:rFonts w:ascii="Times New Roman" w:hAnsi="Times New Roman" w:cs="Times New Roman"/>
          <w:spacing w:val="-2"/>
        </w:rPr>
        <w:t xml:space="preserve">. </w:t>
      </w:r>
      <w:r w:rsidRPr="00E87B0A">
        <w:rPr>
          <w:rFonts w:ascii="Times New Roman" w:hAnsi="Times New Roman" w:cs="Times New Roman"/>
          <w:spacing w:val="-2"/>
        </w:rPr>
        <w:t xml:space="preserve">While EVs are praised for their efficiency and environmental benefits, </w:t>
      </w:r>
      <w:r>
        <w:rPr>
          <w:rFonts w:ascii="Times New Roman" w:hAnsi="Times New Roman" w:cs="Times New Roman"/>
          <w:spacing w:val="-2"/>
        </w:rPr>
        <w:t>the authors’</w:t>
      </w:r>
      <w:r w:rsidRPr="00E87B0A">
        <w:rPr>
          <w:rFonts w:ascii="Times New Roman" w:hAnsi="Times New Roman" w:cs="Times New Roman"/>
          <w:spacing w:val="-2"/>
        </w:rPr>
        <w:t xml:space="preserve"> argument suggests that greater affordability and lower operating costs could lead to more driving, somewhat offsetting the intended emissions reduction. This perspective added nuance to my understanding of the potential trade-offs in energy policy.</w:t>
      </w:r>
    </w:p>
    <w:p w14:paraId="53190541" w14:textId="77777777" w:rsidR="00E87B0A" w:rsidRPr="00E87B0A" w:rsidRDefault="00E87B0A" w:rsidP="00E87B0A">
      <w:pPr>
        <w:pStyle w:val="BodyText"/>
        <w:spacing w:line="252" w:lineRule="auto"/>
        <w:ind w:right="108"/>
        <w:rPr>
          <w:rFonts w:ascii="Times New Roman" w:hAnsi="Times New Roman" w:cs="Times New Roman"/>
          <w:spacing w:val="-2"/>
        </w:rPr>
      </w:pPr>
    </w:p>
    <w:p w14:paraId="067B2636" w14:textId="2055D35A" w:rsidR="004F5900" w:rsidRPr="00352FCF" w:rsidRDefault="00E87B0A" w:rsidP="00E87B0A">
      <w:pPr>
        <w:pStyle w:val="BodyText"/>
        <w:spacing w:before="0" w:line="252" w:lineRule="auto"/>
        <w:ind w:right="108"/>
        <w:rPr>
          <w:rFonts w:ascii="Times New Roman" w:hAnsi="Times New Roman" w:cs="Times New Roman"/>
        </w:rPr>
      </w:pPr>
      <w:r w:rsidRPr="00E87B0A">
        <w:rPr>
          <w:rFonts w:ascii="Times New Roman" w:hAnsi="Times New Roman" w:cs="Times New Roman"/>
          <w:spacing w:val="-2"/>
        </w:rPr>
        <w:t xml:space="preserve">Reflecting on the paper’s mention of induced innovation, I wondered about </w:t>
      </w:r>
      <w:r>
        <w:rPr>
          <w:rFonts w:ascii="Times New Roman" w:hAnsi="Times New Roman" w:cs="Times New Roman"/>
          <w:spacing w:val="-2"/>
        </w:rPr>
        <w:t>how ready</w:t>
      </w:r>
      <w:r w:rsidRPr="00E87B0A">
        <w:rPr>
          <w:rFonts w:ascii="Times New Roman" w:hAnsi="Times New Roman" w:cs="Times New Roman"/>
          <w:spacing w:val="-2"/>
        </w:rPr>
        <w:t xml:space="preserve"> society</w:t>
      </w:r>
      <w:r>
        <w:rPr>
          <w:rFonts w:ascii="Times New Roman" w:hAnsi="Times New Roman" w:cs="Times New Roman"/>
          <w:spacing w:val="-2"/>
        </w:rPr>
        <w:t xml:space="preserve"> is</w:t>
      </w:r>
      <w:r w:rsidRPr="00E87B0A">
        <w:rPr>
          <w:rFonts w:ascii="Times New Roman" w:hAnsi="Times New Roman" w:cs="Times New Roman"/>
          <w:spacing w:val="-2"/>
        </w:rPr>
        <w:t xml:space="preserve"> to manage unintended consequences of technological advancements. For instance, as we push for widespread energy-efficient technologies, are we designing policies to address rebound effects</w:t>
      </w:r>
      <w:r>
        <w:rPr>
          <w:rFonts w:ascii="Times New Roman" w:hAnsi="Times New Roman" w:cs="Times New Roman"/>
          <w:spacing w:val="-2"/>
        </w:rPr>
        <w:t xml:space="preserve"> at the same time</w:t>
      </w:r>
      <w:r w:rsidRPr="00E87B0A">
        <w:rPr>
          <w:rFonts w:ascii="Times New Roman" w:hAnsi="Times New Roman" w:cs="Times New Roman"/>
          <w:spacing w:val="-2"/>
        </w:rPr>
        <w:t>? The article left me pondering how to balance economic welfare with environmental sustainability and whether more comprehensive strategies, like carbon pricing, could mitigate the drawbacks of the rebound effect.</w:t>
      </w: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A00F2" w14:textId="77777777" w:rsidR="00220026" w:rsidRDefault="00220026" w:rsidP="00352FCF">
      <w:r>
        <w:separator/>
      </w:r>
    </w:p>
  </w:endnote>
  <w:endnote w:type="continuationSeparator" w:id="0">
    <w:p w14:paraId="2584FC2F" w14:textId="77777777" w:rsidR="00220026" w:rsidRDefault="00220026"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B2529" w14:textId="77777777" w:rsidR="00220026" w:rsidRDefault="00220026" w:rsidP="00352FCF">
      <w:r>
        <w:separator/>
      </w:r>
    </w:p>
  </w:footnote>
  <w:footnote w:type="continuationSeparator" w:id="0">
    <w:p w14:paraId="24667C62" w14:textId="77777777" w:rsidR="00220026" w:rsidRDefault="00220026"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220026"/>
    <w:rsid w:val="002D4745"/>
    <w:rsid w:val="00316641"/>
    <w:rsid w:val="00352FCF"/>
    <w:rsid w:val="004D68D9"/>
    <w:rsid w:val="004F5900"/>
    <w:rsid w:val="007E0E65"/>
    <w:rsid w:val="00C563E6"/>
    <w:rsid w:val="00E87B0A"/>
    <w:rsid w:val="00F9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5</cp:revision>
  <dcterms:created xsi:type="dcterms:W3CDTF">2024-09-07T02:08:00Z</dcterms:created>
  <dcterms:modified xsi:type="dcterms:W3CDTF">2024-11-05T21:14:00Z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