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TIL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Confirmed as TIL Limited (Kolkata; CIN L74999WB1974PLC041725; formerly Tractors India Limited; NSE: TIL, BSE: 505196) - a Gainwell/Caterpillar-linked cranes and materials-handling OEM whose FY26 loss actually WIDENED (-Rs 30.86 Cr vs +Rs 2.90 Cr FY25) even as management pursued a fresh clean-energy diversification (60% stake in Tulip Compression) and booked real defense/CONCOR orders - a genuine but still largely unproven, execution-heavy turnaround.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TIL manufactures cranes and materials-handling/mining equipment from its Kharagpur facility. Came under new management/promoter group (Indocrest Defence Solutions Pvt Ltd, linked to Gainwell, the Caterpillar dealership in India, which TIL itself sold to Gainwell in 2016) after a period of severe underperformance driven by working-capital constraints. New management is integrating TIL with Gainwell's aftermarket-heavy business model and Caterpillar-technology mining equipment manufacturing. In May 2026 TIL closed the acquisition of a 60% stake in Tulip Compression Private Limited (TCPL, bought from promoter-affiliate Gainwell Commosales Private Limited) - a Greater Noida-based clean-energy/gas-compression equipment maker (CNG/LNG/hydrogen powerpacks, cryogenic storage) - marking a formal diversification beyond cranes into defense-adjacent and energy-transition equipment.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2,123 Cr (price ~Rs 258, 18-Sep-2026, screener.in)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</w:t>
            </w:r>
          </w:p>
        </w:tc>
        <w:tc>
          <w:tcPr>
            <w:tcW w:type="dxa" w:w="5800"/>
          </w:tcPr>
          <w:p>
            <w:r>
              <w:t xml:space="preserve">Rs 337.36 Cr, essentially flat/down YoY vs Rs 343.07 Cr FY25 - the 'turnaround' had NOT yet shown up in full-year revenue as of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consolidated PAT</w:t>
            </w:r>
          </w:p>
        </w:tc>
        <w:tc>
          <w:tcPr>
            <w:tcW w:type="dxa" w:w="5800"/>
          </w:tcPr>
          <w:p>
            <w:r>
              <w:t xml:space="preserve">-Rs 30.86 Cr - a WIDENED loss vs +Rs 2.90 Cr FY25, driven by higher finance costs, forex, and one-off Settlement-of-Disputes (SOD) tax costs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EBITDA margin</w:t>
            </w:r>
          </w:p>
        </w:tc>
        <w:tc>
          <w:tcPr>
            <w:tcW w:type="dxa" w:w="5800"/>
          </w:tcPr>
          <w:p>
            <w:r>
              <w:t xml:space="preserve">5.47%, down sharply from 11.73% FY25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standalone</w:t>
            </w:r>
          </w:p>
        </w:tc>
        <w:tc>
          <w:tcPr>
            <w:tcW w:type="dxa" w:w="5800"/>
          </w:tcPr>
          <w:p>
            <w:r>
              <w:t xml:space="preserve">Revenue +25% YoY to Rs 79 Cr, EBITDA +223% YoY to Rs 3.39 Cr (4.3% margin) - genuine organic improvement, small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consolidated (TIL+TCPL)</w:t>
            </w:r>
          </w:p>
        </w:tc>
        <w:tc>
          <w:tcPr>
            <w:tcW w:type="dxa" w:w="5800"/>
          </w:tcPr>
          <w:p>
            <w:r>
              <w:t xml:space="preserve">Revenue Rs 117 Cr (+66% YoY) - growth is substantially INORGANIC, from first-time TCPL consolidation (TCPL alone contributed Rs 39 Cr revenue / Rs 3.96 Cr EBITDA), not like-for-like TIL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~Rs 382 Cr (Mar-2026, screener); net worth ~Rs 272 Cr (consolidated, Jun-2026) - D/E estimates range ~1.4x-3.4x depending on basis/timing; still high leverage relative to a small, inconsistent earnings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Debtor days</w:t>
            </w:r>
          </w:p>
        </w:tc>
        <w:tc>
          <w:tcPr>
            <w:tcW w:type="dxa" w:w="5800"/>
          </w:tcPr>
          <w:p>
            <w:r>
              <w:t xml:space="preserve">239 (prior pass figure, not independently refreshed this pass) - expected to stay elevated/rise as defense-customer mix (long clearance cycles) grows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order pipeline</w:t>
            </w:r>
          </w:p>
        </w:tc>
        <w:tc>
          <w:tcPr>
            <w:tcW w:type="dxa" w:w="5800"/>
          </w:tcPr>
          <w:p>
            <w:r>
              <w:t xml:space="preserve">Rs 274 Cr (per FY26 results release)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pass confirms TIL's identity (cranes/materials-handling OEM, Kolkata, Gainwell-Caterpillar-linked promoter group) and finds a materially more complicated picture than the existing write-up's framing. FY26 full-year revenue was essentially flat-to-down YoY (Rs 337.36cr vs Rs 343.07cr) despite the 'turnaround' narrative, and consolidated PAT swung to a WIDENED loss of -Rs 30.86cr (from a small +Rs 2.90cr profit in FY25) as EBITDA margin nearly halved to 5.47% - driven by higher finance costs, forex pressure, and one-off Settlement-of-Disputes tax-litigation costs (which did extinguish Rs 23.12cr of entry-tax and reduce VAT/CST liabilities by Rs 21.68cr - a genuine balance-sheet cleanup, but at a real P&amp;L cost this year). The much-cited Q1 FY27 '+86%' headline growth is genuine but needs unpacking: TIL's own standalone organic growth was +25% YoY (Rs 79cr) - real and encouraging on a small base - while the +66% CONSOLIDATED figure (Rs 117cr) is substantially inorganic, from the first-time consolidation of the newly-acquired Tulip Compression (TCPL), which itself contributed Rs 39cr revenue and a healthy Rs 3.96cr EBITDA (~10% margin, notably better than TIL's own 4.3% standalone margin). The bull case - Kharagpur operating leverage (30-35% utilisation, could triple revenue on minimal capex), a Rs 274cr FY27 order pipeline, and already-booked defense/CONCOR wins (~Rs 110cr defense orders, Rs 66.75cr CONCOR ReachStacker contract, Rs 30cr+ CONCOR O&amp;M FY26) - remains real and specific. But it is now layered on top of a confirmed FY26 deterioration, a fresh related-party-adjacent acquisition (TCPL bought from promoter-affiliate Gainwell Commosales), and a still-unresolved CarryKing commercialisation timeline (management now guides Q3/Q4 FY27 optimum case, Q1 FY28 worst case).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2026-09-19.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TIL Limited cranes/materials-handling Gainwell Caterpillar Q1 FY27 results (marketscreener, themachinemaker, cranebriefing, scanx.trade)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TIL Limited NSE/BSE 2026 annual report / debt / promoter / Tulip Compression (autocarpro, screener.in, nsearchives, equitybulls)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TIL Ltd CarryKing crane / defense order / Kharagpur capacity 2026 (nbmcw, indiamart, autocarpro)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TIL Limited FY26 full-year results / debtor days / margin harmonisation (themachinemaker, whalesbook, constructionworld)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TIL Limited Q1 FY27 concall / Tulip Compression / CarryKing timeline (constructionmirror, constrofacilitator, scanx.trade)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TIL Limited promoter pledge / shareholding / auditor 2026 (trendlyne - inconclusive, no TIL-specific pledge data found)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WebFetch: constructionmirror.com Q4 FY26 &amp; full-year FY26 results article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WebFetch: constructionmirror.com Q1 FY27 results article (standalone vs consolidated breakdown, TCPL contribution)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WebFetch: screener.in/company/TIL (current price, market cap, debt/borrowings, net worth)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company identity: TIL Limited, Kolkata, CIN L74999WB1974PLC041725, formerly Tractors India Limited, NSE: TIL / BSE: 505196 - matches the existing business_overview (cranes/materials-handling, Gainwell-linked promoter)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337.36cr (vs Rs 343.07cr FY25, essentially flat/down); FY26 consolidated PAT -Rs 30.86cr (vs +Rs 2.90cr FY25, a widened loss); FY26 EBITDA margin 5.47% (vs 11.73% FY25)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tax disputes resolved via Settlement-of-Disputes (SOD): Rs 23.12cr entry-tax contingent liability extinguished, VAT/CST liabilities reduced by Rs 21.68cr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Mar-2026 borrowings ~Rs 382cr (screener); consolidated net worth ~Rs 272cr as of Jun-2026 - D/E in the ~1.4x-3.4x range depending on basis and timing, not precisely reconciled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Gainwell/Indocrest Defence Solutions holds 61.3% per one source (not independently cross-checked against a second source this pass)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FY26: revenue +12% YoY to Rs 81.45cr, order book &gt;Rs 200cr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FY26: record orders reported (specifics not independently pulled this pass)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/ FY26 full year: revenue Rs 337.36cr (flat/down YoY), EBITDA -54% YoY to Rs 18.46cr, PAT -Rs 30.86cr (widened loss)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standalone revenue +25% YoY to Rs 79cr, standalone EBITDA +223% YoY to Rs 3.39cr (4.3% margin); consolidated (TIL+TCPL) revenue Rs 117cr (+66% YoY, substantially inorganic), consolidated EBITDA Rs 7.32cr (6.2% margin); TCPL part-quarter contribution Rs 39cr revenue / Rs 3.96cr EBITDA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 2026: TIL closed acquisition of 60% stake in Tulip Compression Private Limited (TCPL) from promoter-affiliate Gainwell Commosales Private Limited, with option to raise to 74%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~Rs 110cr defense orders booked; Rs 66.75cr CONCOR ReachStacker contract; Rs 30cr+ CONCOR O&amp;M contract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order pipeline stated at Rs 274cr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second consecutive earnings call held (Q1 FY27), following the first call in ~4 quarters in Aug 2026 for FY26/Q4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PAT loss WIDENED to -Rs 30.86cr (from +Rs 2.90cr FY25) and EBITDA margin nearly halved - a confirmed deterioration during the year the turnaround was meant to prove itself; the existing write-up's framing (built around a smaller, isolated Q1 FY27 loss figure) did not capture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revenue was flat-to-down YoY, meaning the turnaround had not yet shown up in top-line results as of FY26 - growth resumed only in Q1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widely-cited Q1 FY27 consolidated growth (+66-86%) is substantially inorganic (first-time TCPL consolidation); TIL's own standalone organic growth was a more modest, though still real, +25%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TCPL was acquired from a promoter-affiliate (Gainwell Commosales) - a related-party-adjacent transaction not previously flagged in the existing write-up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TCPL is immediately margin-accretive (~10% EBITDA margin vs TIL's own 4.3% standalone) - a genuine, if early,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tax-dispute resolution (SOD) extinguished/reduced ~Rs 45cr of contingent liabilities in FY26 - a real balance-sheet cleanup not previously captured in detail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CarryKing timeline refined: optimum case now Q3/Q4 FY27, worst case Q1 FY28 (previously stated simply as 'now targeted for Q1 FY28')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FY26's PAT deterioration (finance cost/forex/one-off settlement driven) is a one-time trough or reflects a structurally heavier finance-cost burden post-TCPL debt-funded acquisition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Precise, reconciled current D/E and net-debt-to-EBITDA - sources reviewed this pass gave inconsistent bases (share-capital-based vs net-worth-based, and pre- vs post-TCPL) that could not be cleanly reconciled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management's bandwidth-split concern (previously flagged as a bear case) has been addressed now that TCPL adds a third concurrent priority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pledge status - not found either way in sources reviewed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CONCOR/defense order execution proceeds on the stated timeline given TIL's small scale relative to the new order pipeline (Rs 274cr FY27 pipeline vs Rs 337cr FY26 total revenue)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This pass's core finding is a correction, not a confirmation: FY26 (the year the existing write-up characterised as an ongoing turnaround) actually saw a WIDENED consolidated loss and flat-to-down revenue, and the standout Q1 FY27 growth headline is substantially inorganic (TCPL consolidation) rather than a continuation of organic recovery. This is partially offset by real, specific positives - concrete defense/CONCOR order wins, an accretive TCPL diversification, and a balance-sheet-cleaning tax settlement - which keep this from falling to Low, but the turnaround is confirmed to be earlier-stage, more leveraged to execution across three concurrent priorities, and now includes a promoter-affiliate-sourced acquisition that adds a governance dimension not previously scored.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Acquired 60% stake in Tulip Compression (TCPL) - clean-energy/gas-compression (CNG/LNG/hydrogen)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TCPL Q1 FY27 standalone revenue Rs 39cr, EBITDA Rs 3.96cr (~10% margin) - already profitable and margin-accretive to TIL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Defense indigenization + CONCOR contract wins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110cr defence orders FY26, Rs 66.75cr CONCOR ReachStacker, Rs 30cr+ CONCOR O&amp;M; FY27 order pipeline Rs 274cr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CarryKing 515/520 crane launch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Optimum case launch Q3/Q4 FY27; worst case Q1 FY28, per management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 harmonisation across TIL + TCPL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previously flagged 6-8 quarters due to product lumpiness; post-TCPL commentary adds a 'step change in cost structure including material costs and finance cost' without a fresh explicit timeline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 legacy tax disputes via Settlement-of-Disputes (SOD) scheme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Extinguished Rs 23.12cr entry-tax contingent liability + reduced VAT/CST liability by Rs 21.68cr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book conversion (defense/CONCOR/core cranes)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Kharagpur utilisation ramp (30-35% -&gt; higher)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TCPL integration + clean-energy cross-sell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cost structure / finance-cost reduction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recovery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consolidated PAT turning durably positive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finance-cost burden relative to EBIT - FY26 EBIT-level profitability held roughly flat (~3% ROCE) but consolidated PAT swung to a -Rs 30.86cr loss on interest, forex, and one-off settlement costs.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management's own Kharagpur math (triple revenue on minimal capex) is real, but finance costs currently overwhelm EBIT-level gains, and FY26 shows this dynamic getting worse, not better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book conversion (Rs 110cr defense + CONCOR wins already booked); TCPL integration (Q1 FY27 part-quarter already profitable and accretive). Still assumed: Kharagpur utilisation ramp; cost-structure / finance-cost step-change; EBITDA margin recovery; durable consolidated PAT turnaround.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258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other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Not P/E-assessable (consolidated PAT still negative in FY26). At ~Rs 2,123 Cr market cap vs Rs 337 Cr FY26 revenue (~6.3x sales), the market is pricing meaningful optionality on a three-part turnaround (core crane recovery + defense/CONCOR order execution + TCPL integration) succeeding, having already re-rated further even as FY26's own results showed a wider consolidated loss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Standalone revenue could triple toward Rs 700-750 Cr per management's own capacity math if Kharagpur utilisation ramps, and TCPL should add a full year of higher-margin (~10%) revenue, but consolidated profitability recovery is unconfirmed - FY26 itself deteriorated, and management continues to flag a multi-quarter path to margin harmonisation, now further complicated by TCPL integration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Contingent entirely on CarryKing commercialisation (already slipped once, now optimum-case Q3/Q4 FY27, worst-case Q1 FY28) and on TCPL/defense order execution actually scaling profitably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~6.3x FY26 sales for a company whose consolidated loss WIDENED in the very year the turnaround was meant to prove itself, with zero years of Coffee-Can consistency in the last decade and a management-acknowledged multi-quarter path to margin harmonisation now spanning three concurrent priorities (core crane, defense orders, TCPL), is pricing a successful turnaround that has not yet been demonstrated and, on this pass's fresh FY26 numbers, moved further from being demonstrated rather than closer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results showing a full-quarter TCPL contribution plus defense/CONCOR order execution, and whether consolidated EBITDA margin and PAT turn durably positive rather than repeating FY26's deterioration</w:t>
      </w:r>
      <w:r>
        <w:rPr>
          <w:color w:val="666666"/>
          <w:sz w:val="18"/>
          <w:szCs w:val="18"/>
        </w:rPr>
        <w:t xml:space="preserve"> (window ~6M from 2026-09-19;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materials-handling/cranes + defense indigenization + clean-energy gas compression (post-TCPL)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legacy Caterpillar-linked crane/materials-handling OEM (Gainwell group) diversifying into defense-linked equipment and gas-compression packages (CNG/LNG/hydrogen) via the newly-acquired TCPL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execution bandwidth split across three concurrent priorities - core crane turnaround, defense/CONCOR order delivery, and TCPL integration - with management itself acknowledging it is not yet devoting its intended time to TIL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Action Construction Equipment (ACE), Escorts Kubota (construction equipment), BEML (defense-linked equipment)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ACE remains the dominant player in TIL's core pick-and-carry crane segment; TIL's edge is the Gainwell/Caterpillar aftermarket relationship and a fresh, still-unproven diversification into defense and clean-energy compression via TCPL. Industry structure for the TCPL/gas-compression segment was not independently researched this pass.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TCPL (clean-energy compression) contributed at a ~10% EBITDA margin in its first part-quarter - accretive vs TIL's own ~4.3% standalone margin; FY26's margin compression (11.73% -&gt; 5.47%) was driven by one-off Settlement-of-Disputes tax-litigation costs and forex/finance-cost pressure - not (yet) a durable structural improvement or deterioration signal on its own; Finance-cost burden on legacy high leverage continues to eat into EBIT-to-PAT conversion even where EBIT itself is modestly positive.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Current reported margins are depressed, not elevated, relative to a defensible through-cycle level - the opposite of peak-margin risk. The business is mid-turnaround with a newly-consolidated, differently-margined TCPL segment, so a clean through-cycle margin estimate is not yet possible.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full-year revenue actually declined slightly YoY (Rs 337cr vs Rs 343cr FY25) despite the turnaround narrative. Q1 FY27 standalone organic growth was +25% YoY (Rs 79cr), but the headline consolidated growth of +66% (Q1 FY27, some sources cite 86%) is substantially inorganic - first-time TCPL consolidation, not like-for-like TIL growth.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Not P/E-assessable (consolidated PAT still negative in FY26). At ~Rs 2,123 Cr market cap vs ~Rs 337 Cr FY26 revenue (~6.3x sales) or vs an annualised Q1 FY27 consolidated run-rate (~4.5x), the market is pricing meaningful optionality on a three-part turnaround (core crane recovery + defense orders + TCPL integration) that FY26's own numbers show has not yet been demonstrated.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New Gainwell-linked promoter group funded the initial working-capital fix and capex, then made a fresh, sizeable move - a 60% stake in Tulip Compression - bought from a promoter-affiliate (Gainwell Commosales); too early to score incremental ROCE on either the crane-business capex or the TCPL acquisition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from a pure crane/materials-handling OEM into aftermarket-heavy (Gainwell-style) revenue mix, defense indigenization, and now clean-energy gas-compression equipment (TCPL) - a genuine, if still largely unproven, capability broadening across three fronts at once.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11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FY16-FY26 checked: ZERO years cleared BOTH &gt;=10% revenue growth AND &gt;=15% ROCE - a genuinely weak decade (severe revenue decline FY20-23, negative ROCE FY21-24). This pass reconfirms FY26 also does not clear either leg on a fresh look: revenue was flat-to-down YoY and ROCE remained at a low single-digit level (~3%) while consolidated PAT actually swung to a wider loss. This is an honest reflection of a still-distressed history the turnaround has not yet escaped, not yet a demonstrated Coffee-Can consistency story.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As of this pass (Sept-2026) the stock trades ~6% above its own 30-week EMA and has outperformed the Nifty 500 by ~20 percentage points over the trailing quarter - live technical strength that is running ahead of a fundamentals picture that, on fresh FY26 numbers, actually deteriorated before Q1 FY27's TCPL-driven headline growth.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VP forum thread (46 posts, single batch, prior pass) focusing on 2025-2026 activity where the actual turnaround narrative lives. TIL held its first earnings call in ~4 quarters on 2026-08-21. This pass adds fresh filings/results/news research (FY26 annual results, Q1 FY27 results and concall themes, TCPL acquisition details) on top of the existing forum read; no new forum posts were reviewed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lsubs provided the most detailed, recent synthesis (Aug 2026, two posts) covering both a bull case (operating leverage, new patented products, defense re-entry) and an explicit antithesis (high debt, high working capital, management-bandwidth split, timeline risk on new-product commercialization, competitor dominance). Tejash (May 2025) and Manav (Feb 2025) both independently described this as a genuine turnaround story after a year of tracking, citing promoter capital infusion and capex.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TIL's board approved acquisition of a 60% stake in Tulip Compression Private Limited (TCPL) - bought from promoter-affiliate Gainwell Commosales Private Limited, with an option to raise the stake to 74% - closed May-2026, marking formal entry into clean-energy/gas-compression equipment (CNG/LNG/hydrogen). Separately, TIL resolved legacy tax disputes via the Settlement-of-Disputes (SOD) mechanism during FY26, extinguishing Rs 23.12cr of entry-tax contingent liability and reducing VAT/CST liabilities by Rs 21.68cr. FY26 order wins included ~Rs 110cr defense orders and CONCOR contracts (Rs 66.75cr ReachStacker, Rs 30cr+ O&amp;M); FY27 order pipeline stands at Rs 274cr. No promoter-pledge or auditor-resignation information was found this pass (not confirmed absent, simply not surfaced by the sources reviewed).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operating leverage: Kharagpur facility operates at only 30-35% capacity with ~150 acres available - standalone business could triple revenue to Rs 700-750 Cr with only Rs 5-10 Cr of bridging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Concrete, already-booked order evidence (not just narrative): ~Rs 110 Cr defense orders, Rs 66.75 Cr CONCOR ReachStacker contract, Rs 30+ Cr CONCOR O&amp;M contract in FY26, plus a Rs 274 Cr FY27 order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TCPL (clean-energy/gas-compression) is immediately accretive on margin - Q1 FY27 EBITDA margin ~10% vs TIL standalone's 4.3% - and diversifies TIL into an energy-transition-adjacent, potentially higher-growth segment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synergy path with Gainwell's Caterpillar-dealership aftermarket business model (currently ~50% of Gainwell's revenue is recurring aftermarket, a mindset TIL is explicitly trying to adopt) plus a dedicated Executive Director/CEO brought over from Gainwell specifically for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Balance-sheet cleanup: Settlement-of-Disputes resolution extinguished/reduced ~Rs 45 Cr of legacy contingent tax liabilities 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earnings call in ~4 quarters (Aug 2026) and now a second consecutive call (Q1 FY27) signal renewed management engagement and disclosure after a long information gap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PAT loss WIDENED to -Rs 30.86 Cr (from +Rs 2.90 Cr FY25) and EBITDA margin nearly halved (11.73% -&gt; 5.47%) - this is a confirmed DETERIORATION during the very year the turnaround was supposed to be taking hold, not merely 'still early'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revenue was flat-to-down YoY (Rs 337.36 Cr vs Rs 343.07 Cr FY25) - the headline Q1 FY27 growth is a break from, not a continuation of, an already-positive FY26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much-cited +66-86% Q1 FY27 consolidated growth is substantially INORGANIC (first-time TCPL consolidation); TIL's own standalone organic growth was a more modest +25% YoY on a small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TCPL was acquired from a promoter-affiliate (Gainwell Commosales Private Limited) - a related-party-adjacent transaction that adds integration/governance execution risk on top of an already-stretched management team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leverage persists: ~Rs 382 Cr borrowings (Mar-2026) against a still-small and volatile EBITDA base; net-debt-to-EBITDA is only meaningful directionally (very high) given the tiny earnings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Promoter/management bandwidth explicitly split - management stated they're not yet devoting the intended 50-60% of time to TIL, only committing to increase it 'from the next quarter' - and this concern is now compounded by a THIRD concurrent priority (TCPL integration) on top of the core crane turnaround and defense/CONCOR order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CarryKing new-product commercialization has already slipped once; management now guides an optimum case of Q3/Q4 FY27, with a worst case of Q1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and rising working capital/debtor days (239 per prior pass, not independently refreshed) as the business skews toward defense customers with long clearance cycles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Competitor ACE (Action Construction Equipment) remains dominant in the core pick-and-carry crane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itself has flagged (both pre- and post-TCPL) a multi-quarter, not multi-quarter, path to margin harmonization given product lumpiness and the added complexity of integrating a new, differently-margined business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2,123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no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Defense indigenization + clean-energy/gas-compression (via TCPL) are now dual, genuine structural drivers - tailwind/tam carry. But competitor ACE remains dominant in the core crane market (moat no, unchanged) and FY26's confirmed loss-widening plus a still-unproven three-part turnaround (core crane + defense + TCPL integration) at ~6x sales keeps valuation at no (downgraded from 'weak' this pass given the confirmed deterioration). Score fell from the prior pass's 2.5 to 2.0.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specific turnaround optionality (defense orders, Kharagpur operating leverage, an accretive clean-energy diversification) now sits on top of a CONFIRMED FY26 deterioration (wider consolidated loss, flat-to-down revenue, margin compression) - this is an earlier-stage, more leveraged, and more execution-dependent story than the pre-existing write-up suggested.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yes - defense indigenization AND clean-energy/gas-compression via TCPL are both genuine, structural, and now dual-pronged rather than single-threaded; tam yes - Kharagpur utilisation math plus two adjacent large markets; moat no - ACE dominant in the core crane market, TCPL's competitive position not established; valuation no - FY26 loss widened and the ~5.9-6.3x sales multiple is pricing a three-part turnaround (core crane + defense + TCPL integration) that has not yet been demonstrated, and got LESS demonstrated this pass, not more). Score of 2.0 stays in the 2.0-2.5 'neither' band, no exception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red_flag_tier trigger under the strict AVOID/EXCLUDE/HIGH CAUTION definitions (no negative net worth/going-concern, no SEBI/fraud order, no promoter-holding collapse or auditor resignation found) - the TCPL related-party-adjacent purchase and split management bandwidth are captured as management_quality/earnings_quality concerns instead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FY26 full-year deterioration (wider loss, flat revenue, margin compression) is a genuinely new, material finding this pass that the existing write-up's framing (built mostly around a small, isolated Q1 FY27 quarterly loss) did not surface - it is a meaningfully worse starting point than assumed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Partially offsetting: concrete order-book evidence (defense + CONCOR, already booked, commercial/financial-stage) and TCPL's immediate margin accretion are real, specific positives, which is why conviction settles at Low-Medium rather than Low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TIL Ltd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2026-09-19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genuinely specific turnaround optionality (defense orders, Kharagpur operating leverage, an accretive clean-energy diversification) now sits on top of a CONFIRMED FY26 deterioration (wider consolidated loss, flat-to-down revenue, margin compression) - this is an earlier-stage, more leveraged, and more execution-dependent story than the pre-existing write-up suggested.</w:t>
      </w:r>
    </w:p>
    <w:p/>
    <w:p>
      <w:r>
        <w:rPr>
          <w:b/>
        </w:rPr>
        <w:t>📈 Bull Case:</w:t>
      </w:r>
    </w:p>
    <w:p>
      <w:pPr>
        <w:ind w:left="360"/>
      </w:pPr>
      <w:r>
        <w:t>Real operating leverage: Kharagpur facility operates at only 30-35% capacity with ~150 acres available - standalone business could triple revenue to Rs 700-750 Cr with only Rs 5-10 Cr of bridging capex</w:t>
      </w:r>
    </w:p>
    <w:p>
      <w:pPr>
        <w:ind w:left="360"/>
      </w:pPr>
      <w:r>
        <w:t>Concrete, already-booked order evidence (not just narrative): ~Rs 110 Cr defense orders, Rs 66.75 Cr CONCOR ReachStacker contract, Rs 30+ Cr CONCOR O&amp;M contract in FY26, plus a Rs 274 Cr FY27 order pipeline</w:t>
      </w:r>
    </w:p>
    <w:p>
      <w:pPr>
        <w:ind w:left="360"/>
      </w:pPr>
      <w:r>
        <w:t>TCPL (clean-energy/gas-compression) is immediately accretive on margin - Q1 FY27 EBITDA margin ~10% vs TIL standalone's 4.3% - and diversifies TIL into an energy-transition-adjacent, potentially higher-growth segment</w:t>
      </w:r>
    </w:p>
    <w:p>
      <w:pPr>
        <w:ind w:left="360"/>
      </w:pPr>
      <w:r>
        <w:t>Genuine synergy path with Gainwell's Caterpillar-dealership aftermarket business model (currently ~50% of Gainwell's revenue is recurring aftermarket, a mindset TIL is explicitly trying to adopt) plus a dedicated Executive Director/CEO brought over from Gainwell specifically for this</w:t>
      </w:r>
    </w:p>
    <w:p>
      <w:pPr>
        <w:ind w:left="360"/>
      </w:pPr>
      <w:r>
        <w:t>Balance-sheet cleanup: Settlement-of-Disputes resolution extinguished/reduced ~Rs 45 Cr of legacy contingent tax liabilities in FY26</w:t>
      </w:r>
    </w:p>
    <w:p/>
    <w:p>
      <w:r>
        <w:rPr>
          <w:b/>
        </w:rPr>
        <w:t>📉 Bear Case:</w:t>
      </w:r>
    </w:p>
    <w:p>
      <w:pPr>
        <w:ind w:left="360"/>
      </w:pPr>
      <w:r>
        <w:t>FY26 consolidated PAT loss WIDENED to -Rs 30.86 Cr (from +Rs 2.90 Cr FY25) and EBITDA margin nearly halved (11.73% -&gt; 5.47%) - this is a confirmed DETERIORATION during the very year the turnaround was supposed to be taking hold, not merely 'still early'</w:t>
      </w:r>
    </w:p>
    <w:p>
      <w:pPr>
        <w:ind w:left="360"/>
      </w:pPr>
      <w:r>
        <w:t>FY26 full-year revenue was flat-to-down YoY (Rs 337.36 Cr vs Rs 343.07 Cr FY25) - the headline Q1 FY27 growth is a break from, not a continuation of, an already-positive FY26 trend</w:t>
      </w:r>
    </w:p>
    <w:p>
      <w:pPr>
        <w:ind w:left="360"/>
      </w:pPr>
      <w:r>
        <w:t>The much-cited +66-86% Q1 FY27 consolidated growth is substantially INORGANIC (first-time TCPL consolidation); TIL's own standalone organic growth was a more modest +25% YoY on a small base</w:t>
      </w:r>
    </w:p>
    <w:p>
      <w:pPr>
        <w:ind w:left="360"/>
      </w:pPr>
      <w:r>
        <w:t>TCPL was acquired from a promoter-affiliate (Gainwell Commosales Private Limited) - a related-party-adjacent transaction that adds integration/governance execution risk on top of an already-stretched management team</w:t>
      </w:r>
    </w:p>
    <w:p>
      <w:pPr>
        <w:ind w:left="360"/>
      </w:pPr>
      <w:r>
        <w:t>High leverage persists: ~Rs 382 Cr borrowings (Mar-2026) against a still-small and volatile EBITDA base; net-debt-to-EBITDA is only meaningful directionally (very high) given the tiny earnings base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2026-09-19T04:01:12.717Z</dcterms:created>
  <dcterms:modified xsi:type="dcterms:W3CDTF">2026-09-19T04:01:12.718Z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