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Dixon Technologies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EMS company with a huge export optionality — but a ~Rs 90,000 Cr mega-cap on ~75-80x earnings whose growth has decelerated to low single digits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Dixon is India's largest electronics manufacturing services (EMS) player; mobile &amp; EMS is ~90% of FY26 revenue (~Rs 48,900 Cr). Growth engines: PLI-driven mobile assembly (incl. for global brands), a stated push into component manufacturing (display, camera modules — ECMS approval received), and a new high-margin industrial-EMS build-out via inorganic M&amp;A and a hired senior CEO. PLI 2.0 mobile-export potential cited by management at up to ~18x.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89,600 Cr (roughly halved from its 52-week high)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~42-45%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~37.4%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Minimal (D/E ~0.07)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5-yr revenue CAGR ~50%, but Q3 FY26 topline grew only ~3% YoY; adjusted PAT growth ~15%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9,605 - 18,471.5; adjusted TTM P/E ~75-80x (screener understates)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Historically an exceptional compounder (revenue CAGR ~50%, ROCE ~45%). But the recent trend has broken: Q3 FY26 revenue grew only ~3% YoY and adjusted PAT ~15% (with one-time stake-sale gains flattering headline EBITDA), on an adjusted TTM P/E of ~75-80x once minority interest and exceptionals are stripped out. Margins squeezed by a global DRAM/SSD price surge cutting brand order volumes; client-concentration risk (Motorola volumes down); mobile PLI extension uncertain; an unlisted competitor (Bhagwati) grew revenue ~128% in a quarter, feeding a 'mobile assembly has no moat, lowest cost wins' concern. No red flags.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Electronics manufacturing / EV ecosystem (EMS + components)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Largest India EMS assembler, moving (late) into components + industrial EMS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component manufacturing (display, camera, PCB) — the value-added node; assembly itself is not a bottleneck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Kaynes Technology, Amber Enterprises, Syrma SGS, Avalon Technologies, Bhagwati (unlisted)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Assembly capacity is being added by many players (incl. aggressive unlisted challengers) with little differentiation -&gt; pricing power sits in components, where Dixon is a late entrant. Export optionality (PLI 2.0) is real but unproven, and the starting valuation already assumes strong execution.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checked. Stock ~50% off its 52-week high.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'Dixon Technologies' (topic 19020, 160 posts) has turned notably cautious through FY26. Members debate that the true adjusted P/E is ~75-80x (not the ~55x screener shows) after adjusting for minority interest, exceptionals and the Aditya Infotech stake; that growth has decelerated sharply; that Phillip Capital issued a 'sell' with a ~47% downside target on client concentration; and that Dixon's JV partner Longcheer is reportedly routing incremental volume to competitor Bhagwati. The constructive counter: management has admitted missing high-margin industrial EMS and is building it (senior CEO hired, targeting a Rs 3,000-4,000 Cr high-teens-margin business), plus component manufacturing (ECMS camera-module approval) to add value beyond assembly.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trusted-x-watch lead (source: trusted-x-watch). x_watch_note (a_basumallick, concall/news snippets 2026-08-25): 'Mgmt guided mobile export revenue potential up to 18x aided by PLI 2.0; BITS Pilani industry-education tie-up.' This is a management guidance figure relayed in a snippet, NOT a stated position or conviction call. No conviction floor. VP thread sentiment is net cautious.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2026-08-31 — a_basumallick (X, watch)</w:t>
      </w:r>
      <w:r>
        <w:rPr>
          <w:i/>
          <w:iCs/>
          <w:color w:val="666666"/>
          <w:sz w:val="18"/>
          <w:szCs w:val="18"/>
        </w:rPr>
        <w:t xml:space="preserve"> (X / @a_basumallick (watch list))</w:t>
      </w:r>
      <w:r>
        <w:rPr>
          <w:sz w:val="20"/>
          <w:szCs w:val="20"/>
        </w:rPr>
        <w:br/>
        <w:t xml:space="preserve">: Snippet only: relayed management's guidance that mobile export revenue could rise up to ~18x with PLI 2.0, plus a BITS Pilani tie-up. Not a position, not a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Category-leading EMS franchise, ROCE ~45%, near-zero debt; PLI 2.0 mobile-export optionality management sizes at up to ~18x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 strategic response to the 'assembly has no moat' critique: component manufacturing (ECMS camera approval) + a new high-margin industrial-EMS business (senior CEO hired)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Mega-cap (~Rs 89,600 Cr) on adjusted ~75-80x earnings with growth decelerated to ~3% topline — 10x/100x math is impossible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Moat questioned: JV partner reportedly shifting volume to an unlisted competitor growing ~128% a quarter; client concentration (Motorola); PLI extension uncertain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DRAM/SSD cost inflation compressing brand order volumes; component &amp; industrial-EMS pivots are early and largely inorganic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89,600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Great franchise, wrong size and price for this screen — decelerating mega-cap on ~80x adjusted earnings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trusted-x-watch: the a_basumallick input is a snippet relaying management's 'up to 18x' mobile-export guidance and a BITS Pilani tie-up — explicitly NOT a position or conviction 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 work: even ignoring size, growth has decelerated to ~3% topline, the adjusted P/E is ~75-80x, and the assembly moat is under active attack from unlisted challengers -&gt; clearly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component-manufacturing and industrial-EMS pivots are the right strategic moves and worth watching, but they are early, partly inorganic, and cannot re-rate a ~Rs 90,000 Cr base to this screen's return bar.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2026-08-31T15:00:56.234Z</dcterms:created>
  <dcterms:modified xsi:type="dcterms:W3CDTF">2026-08-31T15:00:56.234Z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