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MV Electrosystems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Fresh-IPO railway-propulsion play: currently loss-making with declining revenue, but a ~19x-revenue Indian Railways order book is a specific, large catalyst — speculative 10x frame, Low conviction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MV Electrosystems designs and manufactures electrical and power-electronics equipment for railway rolling stock — IGBT-based 3-phase propulsion systems for electric locomotives, switchgear panels, vehicle control systems and cable-protection products. IPO opened 30 July 2026, listed 6 August 2026 (~Rs 290 Cr issue). No ValuePickr thread yet; web/news + old-project baseline only.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1,160-1,807 Cr (post-IPO; range across sources)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~-31.4% / ~-15.1% (negative)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(FY26)</w:t>
            </w:r>
          </w:p>
        </w:tc>
        <w:tc>
          <w:tcPr>
            <w:tcW w:type="dxa" w:w="5800"/>
          </w:tcPr>
          <w:p>
            <w:r>
              <w:t xml:space="preserve">~Rs 49 Cr (down from ~Rs 65 Cr FY25) / net loss ~Rs 12.6 Cr (vs ~+Rs 1.4 Cr FY25)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~Rs 921.6 Cr (564 propulsion systems for Indian Railways) — ~19x FY26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Public history</w:t>
            </w:r>
          </w:p>
        </w:tc>
        <w:tc>
          <w:tcPr>
            <w:tcW w:type="dxa" w:w="5800"/>
          </w:tcPr>
          <w:p>
            <w:r>
              <w:t xml:space="preserve">Listed 6 August 2026 — minimal trading history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Current financials do not support investment on their own merits: revenue declined ~21% YoY in FY26, the company is loss-making, and ROE/ROCE are negative. The entire bull case is the ~Rs 921.6 Cr confirmed order book — roughly 19x FY26 revenue — for 564 IGBT propulsion systems for Indian Railways, and whether MV can convert it into revenue and profit over the coming years. Fresh IPO capital funds the ramp.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— insufficient trading history since the 6 August 2026 listing.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 found (one rate-limited forum search returned no match). Web-only write-up based on IPO disclosures and screener/news data. Old 108-stock project (2026-08-15, frozen) rated it Tier C: 'high-risk, early-stage order-book bet — current financials are weak, thesis depends entirely on future execution.'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ValuePickr community coverage yet; no trusted-roster signal.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IPO July-Aug 2026 (~Rs 290 Cr issue), listed 6 August 2026. Order book ~Rs 921.6 Cr as of 30 June 2026. Not independently verified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Confirmed order book ~Rs 921.6 Cr (~19x FY26 revenue) with a single, high-credibility customer (Indian Railways) for a specific product (564 propulsion systems)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IGBT propulsion is a genuine import-substitution / indigenisation niche in Indian rail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Fresh IPO capital to fund the execution ramp; small revenue base means order-book conversion would be transformational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Currently loss-making with negative ROE/ROCE — a real, present execution problem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actually declined ~21% YoY in FY26 — the opposite of a growth trend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meaningful public trading history; unproven as a listed entity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Order-book-to-revenue conversion risk IS the entire thesis and is completely unverified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Smallcap (~Rs 1,160-1,807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Speculative order-book bet: a ~19x-revenue Indian Railways backlog is a real catalyst, but with losses now and zero execution proof, conviction is 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Weak trailing and weak recent financials, but a specific, large, named-customer catalyst (~Rs 921.6 Cr order book, ~19x revenue) at a small-cap base — under the open-screen inflection rule this earns a 10x-in-2-3-years framing at Low conviction with an explicit 'unconfirmed / speculative' caveat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company is loss-making with declining revenue and no public track record; the thesis is entirely order-book conversion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Old 108-stock project rated it Tier C ('high-risk early-stage order-book bet'); re-derived under the open-screen thesis the framing is unchanged — speculative, execution-dependent, watch order-book conversion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2026-08-28T15:39:42.523Z</dcterms:created>
  <dcterms:modified xsi:type="dcterms:W3CDTF">2026-08-28T15:39:42.524Z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