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Bondada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Hyderabad telecom-infra + solar/BESS EPC growing ~80% a year at ~39% ROCE and ~15x earnings, with a Rs 7,147 Cr order book (~2.5x FY26 revenue) - a genuine growth story, but an EPC multiple ceiling caps a true 10x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Bondada Engineering Ltd (NSE: BONDADA), incorporated 2012, Hyderabad, provides EPC and O&amp;M services to the telecom (towers, OFC - Jio/Airtel/Indus/BSNL) and renewable-energy (solar EPC, solar IPP, BESS) sectors. Renewables were ~79% of FY26 revenue. Founders: B Raghavendra Rao (CMD), S Baratam (CFO).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3,182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2,843 Cr (+81% YoY; FY25 was +96%)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195 Cr (+86%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returns</w:t>
            </w:r>
          </w:p>
        </w:tc>
        <w:tc>
          <w:tcPr>
            <w:tcW w:type="dxa" w:w="5800"/>
          </w:tcPr>
          <w:p>
            <w:r>
              <w:t xml:space="preserve">P/E ~15x; ROCE ~39%; ROE ~36%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(31-Mar-2026)</w:t>
            </w:r>
          </w:p>
        </w:tc>
        <w:tc>
          <w:tcPr>
            <w:tcW w:type="dxa" w:w="5800"/>
          </w:tcPr>
          <w:p>
            <w:r>
              <w:t xml:space="preserve">~Rs 7,147 Cr (~65% solar EPC, plus BESS and telecom) - ~2.5x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~60-70% revenue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order</w:t>
            </w:r>
          </w:p>
        </w:tc>
        <w:tc>
          <w:tcPr>
            <w:tcW w:type="dxa" w:w="5800"/>
          </w:tcPr>
          <w:p>
            <w:r>
              <w:t xml:space="preserve">2026-06-17: NOA Rs 1,338 Cr from NTPC Renewable Energy (250 MW solar PV + 50 MW / 200 MWh BESS), 18-month execution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Bondada has compounded revenue ~96% (FY25) then ~81% (FY26) to ~Rs 2,843 Cr, with PAT +86% to ~Rs 195 Cr, ~39% ROCE and only ~15x earnings. The Rs 7,147 Cr order book gives ~2.5x-revenue visibility and management guides ~60-70% FY27 growth; the Rs 1,338 Cr NTPC REL award (solar + BESS) is concrete and large. The constraint is what kind of business this is: solar EPC is competitive, working-capital-intensive and bid on thin-to-moderate margins, and the market rarely re-rates EPC contractors much beyond mid-teens P/E. So a 10x from ~Rs 3,182 Cr (to ~Rs 32,000 Cr) needs the earnings to roughly triple AND the multiple to expand sharply - plausible as a 3-5x if execution and the order book hold, harder as a clean 10x. The thread is effectively empty, so there is no independent scrutiny of margin durability or receivables.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289 · 14.8x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trailing on ~80% revenue growth and a 2.5x-revenue order book is undemanding on the growth rate; solar/telecom EPC contractors rarely sustain a multiple much above mid-to-high teens, so the exit multiple - not growth - is the binding assumption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4,300-4,800 Cr (+50-70% per guidance on the Rs 7,147 Cr order book), OPM ~11-12%, PAT ~Rs 290-340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6,000-6,800 Cr, PAT ~Rs 400-470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50%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~15x P/E on FY26 PAT ~Rs 195 Cr with ~80% revenue growth, ~39% ROCE and a Rs 7,147 Cr order book. Our FY28 PAT ~50% above what a flat ~15x on ~20% assumed growth implies - near-term growth is under-priced, though the EPC re-rating ceiling caps the upside multiple.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Solar + BESS EPC / telecom infrastructure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EPC + O&amp;M contractor across solar (site development, installation, electrical, monitoring), BESS and telecom towers/OFC; also a small solar IPP (~1.3 GW cumulative commissioned)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bandwidth and working-capital funding; module / cell supply and financing sit outside the contractor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KPI Green Energy, Waaree Renewable Technologies, Oriana Power, Sterling &amp; Wilson Renewable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Renewable EPC is scaling fast on India's solar + BESS build-out (order books at 5+ GWp are common now). Overlaps the priority-2 EV/BESS theme. Value accrues to whoever holds execution reliability and balance-sheet capacity; pricing power is limited and the layer is 'adding'.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revenue +96%, FY26 +81% (Q4FY26 +28% YoY on a high base), PAT FY26 +86%; management guides ~60-70% for FY27 on the Rs 7,147 Cr order book.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with ~80% growth and 2.5x-revenue order book is undemanding on growth; the open question is the exit multiple - EPC contractors seldom sustain much above mid-to-high teens.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7 years (consistency_score 86)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FY20-FY26 screener (id 543971). Both revenue growth &gt;=10% AND ROCE &gt;=15% in the same FY: FY21, FY22, FY23, FY24, FY25, FY26 (ROCE 19-39%, growth 11-116%). Missed only FY20 (rev +2%). ROCE stepped up to ~39% from FY24 as the solar+telecom EPC ramp scaled.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thin thread; stock has been a strong performer on the growth ramp.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198129 (bondada-engineering-quiet-player-strong-tailwinds, cat 19) has only ~3 posts, one flagged as AI-generated and asked to be removed - no substantive discussion. Research is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of substance on ValuePickr - no trusted-roster engagement.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Sovrenn note: Q4FY26 sales +28% YoY to Rs 914 Cr, PAT +13% YoY to Rs 63 Cr; 2026-06-17 NOA Rs 1,338 Cr from NTPC Renewable Energy (250 MW solar + 50 MW/200 MWh BESS), 18 months. Company disclosed solar EPC order book ~5.5 GWp and BESS ~1.1 GWh. Datapoints hold up and are corroborated by the FY26 results.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compounding ~80-96% with PAT keeping pace; ~39% ROCE; only ~15x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7,147 Cr order book (~2.5x FY26 revenue) plus a fresh Rs 1,338 Cr NTPC REL solar+BESS award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exposure - telecom infra (Jio/Airtel/BSNL) and the solar + BESS build-out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~60-70% FY27 growth; small solar IPP adds an annuity layer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 EPC is competitive, working-capital-heavy and bid on moderate margins - re-rating ceiling is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 10x needs both a large earnings ramp and sharp multiple expansion from an already-decent ~15x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is empty - no independent check on margin durability, receivables or related-party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High-growth-off-a-fast-rising-base concentration and execution risk if order intake slows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3,182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Solar+BESS/telecom EPC capex cycle is real but value_chain explicitly notes pricing power is limited (supply side 'adding') — tailwind weak; Rs7,147cr order book (~2.5x FY26 revenue) + fresh NTPC REL award (Rs1,338cr) support tam; EPC contractors 'seldom sustain much above mid-to-high teens' P/E — moat no; ~15x earnings undemanding on ~80% growth — valuation yes. Thread is effectively empty — no independent scrutiny of margin durability.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~80%-growth EPC compounder at ~15x with a 2.5x-revenue order book - scored 10x-in-2-3-years at Low-Medium conviction, unconfirmed, with an explicit EPC-multiple-ceiling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Datapoints (FY26 +81% revenue / +86% PAT; Rs 1,338 Cr NTPC REL award; Rs 7,147 Cr order book) hold up against the FY26 results. Per the trailing-vs-live rule this is a strong recent trajectory + concrete catalyst + small base -&gt; 10x-in-2-3-years at Low-Medium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caveat: solar EPC is competitive and working-capital-intensive, and EPC contractors rarely re-rate far beyond mid-teens P/E - so the realistic outcome is more likely 3-5x than a clean 10x unless margins and order intake surprise strongly. The empty thread means no independent validation of earnings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adjacency: solar + BESS EPC touches the priority-2 EV/BESS theme (value_chain added). No red flag (profitable, high ROCE, promoter-led, no SEBI/auditor issue). conviction Low-Medium; revisit_after_30d false. Re-check on FY27 quarterly margin and receivable trends.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2026-09-09T18:39:09.982Z</dcterms:created>
  <dcterms:modified xsi:type="dcterms:W3CDTF">2026-09-09T18:39:09.988Z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