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Eraaya Lifespaces Ltd (rebranding to Ebix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former real-estate micro-cap that acquired the distressed US Ebix Inc., is now under SEBI scrutiny for possible cheating / stock manipulation, has had independent directors resign citing fraud, negative net worth optics and revenue down ~93% - uninvestable.</w:t>
      </w:r>
    </w:p>
    <w:p>
      <w:pPr>
        <w:shd w:fill="FFF0F0" w:val="clear"/>
        <w:spacing w:after="200"/>
      </w:pPr>
      <w:r>
        <w:rPr>
          <w:b/>
          <w:bCs/>
          <w:color w:val="6B2020"/>
          <w:sz w:val="22"/>
          <w:szCs w:val="22"/>
        </w:rPr>
        <w:t xml:space="preserve">RED FLAG TIER: EXCLUDE — </w:t>
      </w:r>
      <w:r>
        <w:rPr>
          <w:sz w:val="20"/>
          <w:szCs w:val="20"/>
        </w:rPr>
        <w:t xml:space="preserve">SEBI examining the Eraaya-Ebix deal for possible cheating / stock manipulation; independent directors resigned citing fraud and promoter litigation; investor civil suit over a preferential issue; SEBI LODR fines FY26; revenue down ~93%.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Formerly a small real-estate / 'lifespaces' company; acquired Ebix Inc. and its global subsidiaries (US insurance/finance/travel software) in 2024 and is rebranding to Ebix Limited with a ~Rs 425 Cr fundraise. Seeded as an external lead from X triage (@BeatTheStreet10, untrusted) - itself a BEAR call: BTS warned at the all-time high when it was a crowd-favourite multibagger; the stock is since down &gt;95%.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424 Cr (down &gt;95% from peak)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 -474% (reported); ROE effectively negative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~1,319% (reported) - extreme leverage / impaired equity optics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Collapsed ~93% YoY after the prior-year 1,232% spike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Regulatory</w:t>
            </w:r>
          </w:p>
        </w:tc>
        <w:tc>
          <w:tcPr>
            <w:tcW w:type="dxa" w:w="5800"/>
          </w:tcPr>
          <w:p>
            <w:r>
              <w:t xml:space="preserve">SEBI examining whether the Eraaya-Ebix deal involved cheating and stock manipulation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Independent directors resigned; resignation letter details fraud allegations and promoter litigation; Vedas Opportunities Fund civil suit; Rs 8.82 lakh SEBI LODR fines FY26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governance / solvency red-flag case, not an analysis case. SEBI is examining whether the Eraaya-Ebix transaction involved cheating and stock manipulation; independent directors have resigned with a letter detailing fraud and a 'litany' of promoter cases; an investor has filed a civil suit challenging a preferential issue; the company has paid SEBI LODR fines; reported ROE is deeply negative and debt/equity optics are extreme; revenue has collapsed ~93%. The X source that seeded it did so as an explicit bear warning.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Down &gt;95% from the all-time high; not assessed further - red-flag exclusion.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Forum deep-read skipped (red-flag exclusion). Assessment is web/news-based.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External lead is a BEAR call: @BeatTheStreet10 (untrusted X triage) warned on it at the top; down &gt;95% since. No trusted-user activity.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EXCLUDE: SEBI examining the Eraaya-Ebix deal for possible cheating / stock manipulation (active regulatory scrutiny); independent-director resignations citing fraud and promoter litigation; investor civil suit over a preferential issue; SEBI LODR non-compliance fines FY26. Multiple, converging governance failures.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SEBI examining the Eraaya-Ebix deal for cheating / stock manipulation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directors resigned citing fraud and promoter litigation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ROE ~ -474%, debt/equity ~1,319% - impaired equity optics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~93%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Investor civil suit challenging a preferential issue; SEBI LODR fines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 &gt;95% from peak; the X source seeded it as a bear warning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424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Red-flag EXCLUDE - active SEBI scrutiny of the Ebix deal for cheating/manipulation, independent-director resignations over fraud, revenue collapse. Uninvestable.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tier EXCLUDE: SEBI is examining whether the Eraaya-Ebix transaction involved cheating and stock manipulation, alongside independent-director resignations citing fraud and an investor civil suit - converging active governance / regulatory failures. four_box exercise skipped per the red-flag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forum deep-read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external lead (@BeatTheStreet10, untrusted) was itself a bear call - consistent with this verdict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2026-09-10T14:25:21.097Z</dcterms:created>
  <dcterms:modified xsi:type="dcterms:W3CDTF">2026-09-10T14:25:21.097Z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