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Exato Technologies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Rs ~715 Cr NSE-SME customer-experience / CXaaS + 'AI-as-a-Service' IT-services company -- Q1-FY27 revenue +50% YoY, PAT +104%, ~Rs 660 Cr order book, promoter ~55% -- guiding 50-60% FY27 growth, but ~38x earnings / ~8x book on an unproven AI-services narrative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Exato Technologies (NSE SME: 544626) provides CX-as-a-Service (CXaaS), AI-as-a-Service, automation, unified communications and analytics to 150+ enterprise clients, positioning itself as a 'customer transformation partner' and pushing packaged, AI-layered solutions and its 'Exato IQ' platform, with a stated shift toward international expansion.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715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</w:t>
            </w:r>
          </w:p>
        </w:tc>
        <w:tc>
          <w:tcPr>
            <w:tcW w:type="dxa" w:w="5800"/>
          </w:tcPr>
          <w:p>
            <w:r>
              <w:t xml:space="preserve">~Rs 180 Cr / ~Rs 18.6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Q1-FY27</w:t>
            </w:r>
          </w:p>
        </w:tc>
        <w:tc>
          <w:tcPr>
            <w:tcW w:type="dxa" w:w="5800"/>
          </w:tcPr>
          <w:p>
            <w:r>
              <w:t xml:space="preserve">Revenue +50% YoY, PAT +104%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</w:t>
            </w:r>
          </w:p>
        </w:tc>
        <w:tc>
          <w:tcPr>
            <w:tcW w:type="dxa" w:w="5800"/>
          </w:tcPr>
          <w:p>
            <w:r>
              <w:t xml:space="preserve">~Rs 660 Cr (up ~Rs 60 Cr on new international deals)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~54.7%; no dividend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~38x earnings; ~8x book value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Momentum is real -- Q1-FY27 revenue up 50% and PAT up 104%, an order book of ~Rs 660 Cr against ~Rs 180 Cr trailing revenue, and management guiding 50-60% FY27 growth. But this is a small IT-services / CX-tech company in a crowded, offshore-competitive space; the 'AI-as-a-Service' and 'Exato IQ platform' framing is a narrative layer whose revenue quality and durability are unproven, and the stock already trades at ~38x earnings and ~8x book, pricing the guided growth. One strong listed quarter is not a track record.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-- SME listing, short history; strong post-listing run implied by ~8x book.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dedicated ValuePickr thread found (category 11/14/17 search returned nothing) -- topic_slug null; research is web / filing based.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trusted-user coverage. Untrusted X-triage lead (@BeatTheStreet10).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NSE SME; standard micro-cap governance / liquidity caveats. No dividend despite repeated profits.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momentum -- Q1-FY27 revenue +50% YoY, PAT +104%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~Rs 660 Cr order book vs ~Rs 180 Cr trailing revenue provides forward visibility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AI-layered CX / automation demand is a genuine enterprise spend pull; management guiding 50-60% FY27 growth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~38x earnings and ~8x book already price the guided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Crowded, offshore-competitive CX / IT-services space; 'AI-as-a-Service' / 'Exato IQ' narrative unproven on revenue quality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strong listed quarter is not a track record; SME disclosure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dividend despite repeated profits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Untrusted lead; no community or trusted validation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/ micro-cap (~Rs 715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weak · valuation: weak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tailwind=weak (enterprise AI / CX-automation demand real but Exato is a small integrator, not a platform). tam=weak (crowded CX / IT-services niche, ~Rs 715 Cr mcap). moat=weak (150 clients give modest stickiness; 'Exato IQ' platform unproven). valuation=weak (~38x earnings, ~8x book; guided growth priced in). Score 2.0 -&gt; neither (no written exception -- one listed quarter is not un-ignorable growth).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Fast-growing SME CX-tech with a big order book but an unproven AI-services narrative at ~38x -- 'neither', conviction Low-Medium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Loose relevance to the priority-2 'US + Indian software / product-SaaS turn' theme, but this is CX / IT services rather than product SaaS, and it was processed as an external lead, not a discovery theme hit.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2.0 -&gt; 'neither'. tailwind weak (enterprise AI / CX-automation spend is real but Exato is a small integrator, not a platform owner), tam weak (crowded CX / IT-services niche, ~Rs 715 Cr mcap), moat weak (150 clients give some stickiness; 'Exato IQ' unproven), valuation weak (~38x earnings, ~8x book -- guided growth priced in). Score 2.0 is at the exception threshold and the Q1-FY27 growth (+50% revenue / +104% PAT) is strong, but one listed quarter from an untrusted SME lead is not the 'un-ignorable growth' carve-out, so the label stays 'neither'.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Low-Medium: raised a notch above Low by the order book and growth rate; capped by valuation, one-quarter track record, narrative-driven revenue-quality risk and the untrusted source. Re-check after two-plus listed quarters confirm the guidance and the order book converts at stable margins.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2026-09-09T14:07:12.944Z</dcterms:created>
  <dcterms:modified xsi:type="dcterms:W3CDTF">2026-09-09T14:07:12.945Z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