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Arrow Greentech Limited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water-soluble/biodegradable-film manufacturer (Watersol brand) and patent-royalty holding company with strong margins and an almost debt-free balance sheet, riding a genuine anti-single-use-plastic tailwind - but conflicting fundamentals data and a respected ValuePickr veteran's explicit 'very large loss... hope investment' account temper conviction. Seeded 2026-09-13 via untrusted X triage (@saditya10p, bullish, high conviction).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Arrow Greentech (BSE: 516064) is a holding company built around cast water-soluble film manufacturing and patent/royalty income, marketed under the Watersol brand for biodegradable and bio-compostable packaging (used in agrochemicals, detergent pods, embroidery/textile transfer film etc.), plus a Hightech Products segment (lamination films, holograms). It describes itself as India's largest water-soluble-film manufacturer. Green Products segment revenue grew ~52% YoY to ~Rs 36.9 Cr in FY26.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1,350-1,360 Cr (price ~Rs 902, Sep-2026)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(FY26, Mar-2026)</w:t>
            </w:r>
          </w:p>
        </w:tc>
        <w:tc>
          <w:tcPr>
            <w:tcW w:type="dxa" w:w="5800"/>
          </w:tcPr>
          <w:p>
            <w:r>
              <w:t xml:space="preserve">Rs 201 Cr (-17.6% YoY vs FY25's Rs 243 Cr) -- then Q1 FY27 (Jun-2026) rebounded +111% YoY to Rs 87-88 Cr, the highest-ever quarter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profit (FY26)</w:t>
            </w:r>
          </w:p>
        </w:tc>
        <w:tc>
          <w:tcPr>
            <w:tcW w:type="dxa" w:w="5800"/>
          </w:tcPr>
          <w:p>
            <w:r>
              <w:t xml:space="preserve">Rs 47 Cr (-25% YoY) -- Q1 FY27 PAT Rs 27 Cr, +151%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OPM</w:t>
            </w:r>
          </w:p>
        </w:tc>
        <w:tc>
          <w:tcPr>
            <w:tcW w:type="dxa" w:w="5800"/>
          </w:tcPr>
          <w:p>
            <w:r>
              <w:t xml:space="preserve">22%(FY23) -&gt; 31%(FY24) -&gt; 36%(FY25 peak) -&gt; 32%(FY26); Q1 FY27 ~41%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(reconciled)</w:t>
            </w:r>
          </w:p>
        </w:tc>
        <w:tc>
          <w:tcPr>
            <w:tcW w:type="dxa" w:w="5800"/>
          </w:tcPr>
          <w:p>
            <w:r>
              <w:t xml:space="preserve">-12%(FY22) -&gt; 21%(FY23) -&gt; 35%(FY24) -&gt; 53%(FY25 peak) -&gt; 30%(FY26) -- the earlier '2.79%' figure was a bad scrape, now discarded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(reconciled)</w:t>
            </w:r>
          </w:p>
        </w:tc>
        <w:tc>
          <w:tcPr>
            <w:tcW w:type="dxa" w:w="5800"/>
          </w:tcPr>
          <w:p>
            <w:r>
              <w:t xml:space="preserve">~21% last year; ~28% 3-yr avg; ~14% 10-yr avg (drags in the loss-making FY18-22 years) -- the earlier '14.2%/23.16%' conflict is resolved as different averaging windows, not a real discrepancy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 / pledge</w:t>
            </w:r>
          </w:p>
        </w:tc>
        <w:tc>
          <w:tcPr>
            <w:tcW w:type="dxa" w:w="5800"/>
          </w:tcPr>
          <w:p>
            <w:r>
              <w:t xml:space="preserve">Almost debt-free (~Rs 2 Cr borrowings); promoter (Shilpan Patel) filed zero-encumbrance declaration for FY26 -- no pledge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Patents</w:t>
            </w:r>
          </w:p>
        </w:tc>
        <w:tc>
          <w:tcPr>
            <w:tcW w:type="dxa" w:w="5800"/>
          </w:tcPr>
          <w:p>
            <w:r>
              <w:t xml:space="preserve">27 patents to date, including two newly granted in 2026 (dual colour-shift security film; multicolour security fibres/planchettes) -- exclusive 20-yr protection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pass reconciles the prior 'conflicting data' caveat using screener.in's own fiscal-year-labelled tables (the earlier scrape mixed calendar-year and FY conventions): ROCE moved -12% (FY22, COVID-hit) -&gt; 21% -&gt; 35% -&gt; a 53% peak (FY25) -&gt; 30% (FY26); ROE sits at ~21% last year vs a ~14% 10-year average dragged down by the FY18-22 loss years -- both prior 'conflicting' figures turn out to be different, individually correct, averaging windows, not a real data problem. The genuinely new finding this pass: FY26 was a real down year (revenue -17.6%, PAT -25% YoY, Q4 FY26 particularly weak at -27% YoY) that the original write-up's smooth '52% YoY Green Products growth' framing did not surface -- followed by a sharp Q1 FY27 rebound (+111% revenue, +151% PAT YoY, highest-ever quarter), making this a genuinely lumpy, order-driven business rather than a steady compounder. Also newly confirmed: the company's core moat is patent-protected security/anti-counterfeiting film technology (27 patents, including two freshly granted in 2026) more than the 'anti-single-use-plastic' packaging narrative the original write-up emphasised -- Green Products (the biodegradable-packaging segment) was ~18% of FY26 revenue, growing fast off a small base, while Hightech (security films, holograms) remains the larger earner. A forum search still surfaces a long-time, well-regarded ValuePickr member (dd1474, two posts with 34-35 likes) explicitly describing Arrow Greentech as 'one such hope investment for which I booked very large loss in my investment career' -- a real, credible bear signal, though from 2022 and pre-dating the FY24-27 patent grants and margin/ROCE strength.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2026-09-17.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FY2015-FY2026 annual results + Jun2023-Jun2026 quarterly results via screener.in consolidated (FY-labelled, cross-checked against the prior calendar-year-mislabeled scrape)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 pattern Sep2025-Jun2026 + FY26 promoter zero-encumbrance filing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BSE/news coverage of FY26 annual results, Q4 FY26 and Q1 FY27 results, patent grants, and Dahej-II land acquisition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and revenue-growth figures 'conflicting across sources' in the original write-up are now reconciled: -12%(FY22) -&gt; 21%(FY23) -&gt; 35%(FY24) -&gt; 53%(FY25 peak) -&gt; 30%(FY26) ROCE; the previously-cited '2.79%' was a bad/stale scrape.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conflict similarly resolved: ~21% last year vs a ~14% 10-year average dragged down by the FY18-22 loss years -- different windows, not contradictory data.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27 patents secured to date, including two newly granted in 2026 (dual colour-shift security film; multicolour security fibres/planchettes for high-security paper) with 20-year exclusivity -- confirms a genuine, filings-backed IP moat.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(Shilpan Patel) filed a zero-encumbrance declaration for FY26 -- no pledge, clean on that axis.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Dividend rising Rs 1 -&gt; Rs 2 -&gt; Rs 4/share over FY23-25 (ex-dates Sep2023/24/25) -- consistent, growing payout resumed after the FY18-22 loss years.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(Mar-2026) was a genuine down year: revenue -17.6% YoY (Rs 201 Cr vs Rs 243 Cr), PAT -25% YoY (Rs 47 Cr vs Rs 63 Cr), with Q4 FY26 the weakest print (-27% YoY, OPM compressed to ~25%, the lowest in recent quarters).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 sharply rebounded: revenue +111% YoY to ~Rs 87-88 Cr (highest-ever quarter), PAT +151% YoY to ~Rs 27 Cr, OPM back up near ~41%.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concalls exist for this closely-held small-cap; no segment-level (Green vs Hightech) breakdown found for the Q1 FY27 rebound specifically.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(trading halted 1-Apr ahead of results) showed the down-year described above; Q1 FY27 results (declared 13-Aug-2026) showed the rebound.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Land acquired at Dahej-II Industrial Estate, positioning the company to scale the Green Products (biodegradable-film) segment.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Two new patents granted in 2026 for security-film technology (dual colour-shift film; multicolour security fibres/planchettes).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original write-up's 'conflicting fundamentals, not reconciled' caveat is resolved this pass -- both sets of conflicting figures were correct-but-different averaging windows from different aggregators/periods, not a real data-quality problem.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was a genuine down year (revenue -17.6%, PAT -25%) that broke a 3-year Coffee-Can streak (FY23-25 all cleared) -- a materially lumpier growth profile than the original write-up's smooth '52% YoY Green Products' framing implied, though Q1 FY27 already shows a sharp rebound.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company's larger, more durable moat driver is patent-protected security/anti-counterfeiting film technology (27 patents, 2 newly granted in 2026), not primarily the 'anti-single-use-plastic' packaging narrative the original write-up emphasised -- Green Products (biodegradable packaging) is the smaller, faster-growing segment, Hightech (security films/holograms) the larger earner.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segment-level (Green Products vs Hightech) split found for the FY26 decline or Q1 FY27 rebound -- unclear whether the swing is concentrated in one segment or broad-based.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rpt_trend and capital_allocation_track_record left 'unclear' -- the Dahej-II land purchase and patent-prosecution spend were not verified against the annual report's own notes this pass, only aggregator/news coverage.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dd1474's 2022 'large loss, hope investment' account remains unresolved by any newer trusted-user or corroborating forum post -- worth a fresh forum check next pass now more community discussion may exist given the FY24-27 patent grants.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Reconciling the prior conflicting-data caveat confirms genuine quality (patent moat, ROCE 30-53%, no pledge, rising dividend), but this pass also surfaces a real FY26 down-year and confirms genuinely lumpy, order-driven quarterly results -- the two roughly offset, leaving conviction and thesis_fit ('neither') unchanged.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Continued patent filing/grant in security-film technology (2 new patents granted 2026)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Dual colour-shift security film (Patent 598211); multicolour security fibres/planchettes (Patent 580835), each 20-yr exclusivity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Land acquired at Dahej-II Industrial Estate to scale the Green Products (biodegradable-film) segment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Land acquisition confirmed; no disclosed capex amount, construction timeline, or capacity target found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security-paper / anti-counterfeiting + biodegradable-packaging orders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(lumpy, order-timed)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patent-protected pricing +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OPM 25-41% depending on mix/quarter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order timing/mix across Hightech (security films) vs Green Products (biodegradable films) -- the swing factor behind FY26's decline and Q1 FY27's rebound.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patent-protected pricing (27 patents); PAT. Still assumed: revenue (lumpy, order-timed); OPM sustaining near recent highs.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902 · 21.4x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~21-23x trailing P/E (post the Q1 FY27 rebound) for a business that just posted a -17.6% down year, the market is effectively betting the Q1 FY27 rebound is the new run-rate rather than a one-off -- a defensible but not conservative read given only one rebound quarter of evidence.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If Q1 FY27's run-rate broadly holds, FY27 revenue could meaningfully exceed FY26's Rs 201 Cr; if FY26's lumpiness repeats, a much more modest outcome is equally plausible -- genuinely wide range given no management guidance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Not estimable with confidence -- no concalls/guidance and only one data point (Q1 FY27) beyond the FY26 down-year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market has re-rated up sharply after Q1 FY27's beat; some of the rebound thesis already looks priced in at ~21-23x, but confirmation of a sustained (vs one-off) recovery would still support further re-rating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monitor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results confirming whether Q1 FY27's rebound (+111% revenue, +151% PAT YoY) is a sustained new run-rate or a one-off order-timing spike</w:t>
      </w:r>
      <w:r>
        <w:rPr>
          <w:color w:val="666666"/>
          <w:sz w:val="18"/>
          <w:szCs w:val="18"/>
        </w:rPr>
        <w:t xml:space="preserve"> (window ~6M from 2026-09-17;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Patent-protected security/anti-counterfeiting films (Hightech, larger segment) + biodegradable/water-soluble packaging films (Green Products, smaller but faster-growing)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Holding company built on cast water-soluble film manufacturing + patent/royalty income; supplies security-paper/anti-counterfeiting film technology (holograms, colour-shift/security fibre films) and Watersol-branded biodegradable packaging film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Patent portfolio (27 patents) as the entry barrier; order timing/mix across the two segments as the near-term swing factor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Uflex (specialty/security films), Cosmo First (specialty films), Polyplex (specialty packaging films)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The security-film/anti-counterfeiting niche is genuinely patent-gated (20-yr exclusivity on newly granted patents); the biodegradable-packaging niche rides the broader anti-single-use-plastic tailwind but is the smaller of the two segments.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patent-protected pricing on security-film technology (structural); order/mix timing across Hightech vs Green Products (cyclical/lumpy).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OPM has swung from ~25% (Q4 FY26) to ~41% (Q1 FY27) in consecutive quarters -- the patent-protected base supports an elevated through-cycle level, but any single quarter's print (including the current Q1 FY27 high) should be read cautiously given this volatility.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Quarterly YoY revenue growth, oldest-&gt;newest: Jun25 -36% (42 vs 66), Sep25 -6% (61 vs 65), Dec25 +2% (56 vs 55), Mar26 -26% (42 vs 57), Jun26 +110% (88 vs 42) -- an order/project business with wide swings, treated as lumpy rather than genuinely decelerating or accelerating.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~21-23x trailing P/E, the market needs the Q1 FY27 run-rate (or something close to it) to hold for the multiple to look reasonable; if FY26's weaker pattern reasserts, the stock would look expensive in hindsight.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Self-funded land acquisition (Dahej-II) for Green Products capacity and ongoing patent filing/prosecution (27 patents to date, 2 granted in 2026) rather than debt-funded expansion or unrelated diversification; too little primary-document detail this pass to score the return on that capital confidently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chain via patent-protected, higher-margin security-film technology (2 new patents granted 2026) alongside the biodegradable-packaging line -- real VAP/IP-ladder language backed by granted patents, not just aspiration.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30%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45%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 (+220% growth off a COVID-hit base, ROCE 21%), FY24 (+37% growth, ROCE 35%) and FY25 (+63% growth, ROCE 53%) each cleared BOTH &gt;=10% revenue growth and &gt;=15% ROCE; FY26 broke the streak on growth (-17.6%) despite ROCE still a healthy 30% -- a genuine 3-year run followed by a real down year, not yet re-confirmed by a full FY27.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well off its 52-week high (Rs 817.95) near multi-month lows (~Rs 342-818 range) - not independently re-verified against a current price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Light forum search only (no dedicated single current thread confidently resolved - scattered mentions across topic_ids 210, 323, 8518, 29904 and 76222 spanning 2013-2022, plus one 2026-08-24 reference inside an unrelated large general-framework thread). The clearest signal found is dd1474's candid 'very large loss... hope investment' account (topic_id 76222, Oct 2022) - a credible, specific negative data point from a veteran member, not resolved by a newer bullish post in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dd1474 (long-time, well-liked ValuePickr contributor, 34-35 likes on the relevant posts) explicitly flags Arrow Greentech as a personal large-loss 'hope investment' - logged as a cautionary community signal, not a trusted-thread endorsement.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 or negative-net-worth red flag found. A historical 2016 litigation item (suit filed by Arrow Greentech against Shilpa/Nu Therapeutics) is old and not a current governance concern.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patent moat: 27 patents including two newly granted in 2026 (dual colour-shift security film; multicolour security fibres/planchettes), giving 20-year exclusivity in a specialised anti-counterfeiting/security-paper niche most peers can't enter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Reconciled fundamentals confirm real quality: ROCE peaked 53% (FY25), still 30% in the FY26 down-year; near debt-free; no promoter pledge (zero-encumbrance filed for FY26); dividend rising Rs 1 -&gt; 2 -&gt; 4/share over FY23-25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Sharp Q1 FY27 rebound (revenue +111% YoY, PAT +151% YoY, highest-ever quarter) after the FY26 dip, plus new land at Dahej-II Industrial Estate to scale the Green Products (biodegradable-film) segment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Green Products segment growing +52% YoY (FY26) off a smaller base -- a real secondary growth leg alongside the larger, patent-protected Hightech security-film business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Genuinely lumpy, order-driven earnings, not a steady compounder: FY26 revenue/PAT fell -17.6%/-25% YoY (Q4 FY26 -27%), before the Q1 FY27 rebound -- quarterly YoY swings of -36% to +110% over the last five quarters make any single print unreliable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Track record breaks in the most recent year: FY23-FY25 each cleared &gt;=10% revenue growth and &gt;=15% ROCE, but FY26 failed on growth (-17.6%) despite ROCE still at a healthy 30%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respected, long-time ValuePickr member (dd1474) explicitly describes this as a large personal loss and a 'hope investment' - a credible bear data point from inside the community (2022, pre-dating the FY24-27 patent grants/margin strength), not resolved by any newer bullish forum coverage found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single, confidently-resolved current ValuePickr thread found - community coverage is thin and scattered across a decade; no concalls/formal guidance track record for this closely-held company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Capital allocation (land purchase, patent prosecution spend) not independently verified against filings this pass -- rpt_trend and capital_allocation_track_record left 'unclear'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1,350-1,360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weak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Security/anti-counterfeiting film demand plus a growing biodegradable-packaging segment are both real structural tailwinds; TAM is niche in both cases and not clearly sized; 27 granted patents (2 new in 2026, 20-yr exclusivity) support a genuine moat; valuation is full-ish (~21-23x trailing P/E post the Q1 FY27 rebound), not clearly cheap. Score sits at the 3.0 threshold that permits (not requires) a 10x/100x label - not applied given the FY26 down-year and lumpy quarter-to-quarter swings; analyst_override=true.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Patent-protected, near-debt-free security-film/biodegradable-packaging maker with reconciled fundamentals confirming real quality (ROCE 30-53%), but genuinely lumpy order-driven earnings (FY26 down -17.6%, Q1 FY27 rebounded +111%) and a still-unresolved community veteran's 'large loss' account keep this a 'neither',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security/anti-counterfeiting demand plus a growing biodegradable-packaging segment; tam weak - both niches, size unclear; moat yes - 27 patents incl. 2 newly granted 2026, exclusive 20-yr protection; valuation weak - ~21-23x trailing P/E post the Q1 FY27 rebound, not cheap). Score sits at the 3.0 permission threshold but is NOT applied (analyst_override) given the lumpy FY26 down-year and the unresolved dd1474 bear account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thesis_fit kept at 'neither' rather than stretched to a 10x label - the small-cap rule permits, not requires, the label, and a business whose YoY quarterly growth has swung from -36% to +110% over five quarters doesn't clear the bar confidently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2026-09-17 deep-dive pass 1: reconciled the prior 'conflicting ROCE/ROE/growth data' caveat using screener's own FY-labelled tables -- both prior conflicting figures turn out to be correct-but-different averaging windows, not a real problem. In the process, surfaced a genuinely new fact the original write-up missed: FY26 was a real down year (revenue -17.6%, PAT -25%) breaking a 3-year Coffee-Can streak, followed by a sharp Q1 FY27 rebound -- net effect on conviction is roughly a wash (resolved uncertainty on the upside, a newly-found real down-year on the downside)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genuine quality (patent moat, high ROCE even in the down year, no pledge, rising dividend) offset by lumpy/order-driven earnings, thin community corroboration (per the small-cap conviction-cap rule), and the credible dd1474 caution (2022, unresolved)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exclusion found; the bullish X seed (@saditya10p, high conviction) is only partially corroborated - fundamentals are decent but community sentiment is genuinely mixed, not uniformly bullish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2026-09-17T16:35:29.300Z</dcterms:created>
  <dcterms:modified xsi:type="dcterms:W3CDTF">2026-09-17T16:35:29.305Z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