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Apollo Micro 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defense-electronics OEM (revenue Rs 298 -&gt; 904 Cr in 3 years, 40-45% growth guided, Rs 1,704 Cr order backlog) making a large all-cash bet on explosives via a 41% Premier Explosives stake -- but the stock trades at ~128x earnings, promoter pledge is 30.5% of holding, operating cash flow is negative (~ -Rs 130 Cr FY26), and Premier itself just posted a -28% revenue quarter.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Apollo Micro Systems -- defense/aerospace electronics manufacturer transitioning from component supplier to OEM (missiles, mines, radar systems), now diversifying into explosives manufacturing via acquisition.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15,531 Cr (price ~Rs 418)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~128x / ~11.4x -- priced for years of sustained hypergrowth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14.5% / 11.8% -- revenue growth is fast but returns are stuck below 15%, dragged by working-capital intensity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FY23-26 revenue Rs 298 -&gt; 372 -&gt; 562 -&gt; 904 Cr (~45% CAGR); PAT Rs 19 -&gt; 31 -&gt; 56 -&gt; 107 Cr; OPM stable ~22-24%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Consol revenue Rs 251 Cr +88% YoY; EBITDA Rs 54 Cr +31% (margin ~21.5%); PAT Rs 25 Cr +43%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Rs 1,704 Cr consolidated (8 Aug 2026); management expects Rs 2,500-3,000 Cr more from QRSAM / MIGM by FY27-end; MIGM ~Rs 3,500 Cr with ~70% share to Apollo, PO expected Dec-26/Jan-27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Premier Explosives</w:t>
            </w:r>
          </w:p>
        </w:tc>
        <w:tc>
          <w:tcPr>
            <w:tcW w:type="dxa" w:w="5800"/>
          </w:tcPr>
          <w:p>
            <w:r>
              <w:t xml:space="preserve">41.33% promoter stake for ~Rs 1,550 Cr all-cash (signed 9 Jul 2026) + mandatory open offer for 25% at Rs 698/share; Premier Q1 FY27 revenue -28% to Rs 102.6 Cr, aims Rs 600 Cr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cash flow</w:t>
            </w:r>
          </w:p>
        </w:tc>
        <w:tc>
          <w:tcPr>
            <w:tcW w:type="dxa" w:w="5800"/>
          </w:tcPr>
          <w:p>
            <w:r>
              <w:t xml:space="preserve">FY24/25/26 CFO Rs -76 / 10 / -130 Cr -- negative as receivables build with the OEM ramp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pledge</w:t>
            </w:r>
          </w:p>
        </w:tc>
        <w:tc>
          <w:tcPr>
            <w:tcW w:type="dxa" w:w="5800"/>
          </w:tcPr>
          <w:p>
            <w:r>
              <w:t xml:space="preserve">Borrowings ~Rs 543 Cr FY26, D/E ~0.43; promoter holding 49.98% with 30.5% of it pledged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155.7 - 433.8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Apollo Micro Systems is a genuinely fast-growing defense-electronics company transitioning from sub-system/component supply to full weapon-system OEM (missiles, mines, radar), with a strong recent record: revenue Rs 298 Cr (FY23) to Rs 904 Cr (FY26), ~45% CAGR, PAT Rs 19 -&gt; 107 Cr, EBITDA margin stable at ~22-24%, order backlog Rs 1,704 Cr (Aug 2026) with a large pipeline (MIGM ~Rs 3,500 Cr at ~70% Apollo share, PO expected Dec-26/Jan-27; QRSAM; Moored Mines entering production; PINAKA). Q1 FY27 revenue grew 88% and management reaffirmed 40-45% growth for FY27. The strategic move is a large all-cash acquisition of a 41.33% promoter stake in Premier Explosives for ~Rs 1,550 Cr (signed 9 Jul 2026), plus a mandatory 25% open offer at Rs 698 -- backward integration into propellants/explosives, a structurally tight defense-adjacent input. The concerns are real and stack up: the stock trades at ~128x earnings and ~11x book, so almost any plausible growth path still leaves it expensive; promoter holding is only 49.98% and 30.5% of that is pledged; operating cash flow was -Rs 76 Cr (FY24) and -Rs 130 Cr (FY26) as receivables build; ROCE is stuck at ~14.5% despite the growth; and Premier Explosives itself posted a -28% revenue quarter, so the acquisition adds lower-margin revenue and integration risk before synergies are proven.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(APOLLO consolidated): mcap ~Rs 15,531 Cr, price ~Rs 418, P/E ~128x, P/B ~11.4x, ROCE 14.5%, ROE 11.8%; revenue FY23-26 Rs 298/372/562/904 Cr, OPM 22-24%, PAT Rs 19/31/56/107 Cr; borrowings Rs 543 Cr FY26, D/E ~0.43; CFO FY24/25/26 Rs -76/10/-130 Cr; promoter 49.98%, 30.5% pledged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 call (yahoo/whalesbook/multibagg/scanx, Aug 2026): consol revenue Rs 251 Cr +88% YoY, EBITDA Rs 54 Cr +31%, PAT Rs 25 Cr +43%; order backlog Rs 1,704 Cr (8 Aug 2026); Rs 2,500-3,000 Cr more expected from QRSAM/MIGM by FY27-end; 40-45% FY27 revenue growth guidance reaffirmed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Premier Explosives acquisition coverage (sahi/scanx/whalesbook): 41.33% promoter stake for ~Rs 1,550 Cr all-cash, signed 9 Jul 2026, + mandatory 25% open offer at Rs 698/share; Premier Q1 FY27 revenue -28% YoY to Rs 102.6 Cr, targets Rs 600 Cr FY27 turnover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order announcements (sahi/whalesbook): Rs 213.39 Cr defence-electronics orders; Rs 81 Cr order taking backlog to Rs 1,704 Cr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compounded ~45% FY23-26 (Rs 298 -&gt; 904 Cr) with a stable ~22-24% EBITDA margin -- genuine scale-up of a defense-electronics OEM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ROCE is stuck at ~14.5% and ROE ~11.8% -- the growth has not lifted returns above cost of capital, because it is working-capital-intensive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was -Rs 76 Cr (FY24), +Rs 10 Cr (FY25) and -Rs 130 Cr (FY26) -- receivables and inventory build ahead of revenue; growth is funded by debt and equity, not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is only 49.98% and 30.5% of it is pledged -- a persistent overhang the community has repeatedly flagged as a valuation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allocation this year is dominated by the Rs 1,550 Cr all-cash Premier Explosives stake (+ open offer), funded by a large raise -- a new vertical, integration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meaningful dividend (0.06% yield)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consol revenue Rs 251 Cr +88% YoY, EBITDA margin ~21.5%, PAT Rs 25 Cr +43% -- strong growth, though PAT margin (~10%) is below the FY26 blended level on mix/interest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Preceding quarters (screener): Sep-25 Rs 225 Cr / PAT Rs 30 Cr, Dec-25 Rs 252 Cr / Rs 23 Cr, Mar-26 Rs 293 Cr / Rs 37 Cr -- lumpy, PO-timing-driven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backlog Rs 1,704 Cr is ~1.9x FY26 revenue; the step-change depends on MIGM/QRSAM POs landing by FY27-end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Premier Explosives (being consolidated) posted a -28% revenue quarter -- a near-term drag on the consolidated picture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Premier Explosives: 41.33% promoter stake for ~Rs 1,550 Cr all-cash, signed 9 Jul 2026, + 25% open offer at Rs 698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(Aug 2026): revenue +88%, PAT +43%; 40-45% FY27 growth guidance reaffirmed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Defence-electronics orders of Rs 213.39 Cr and Rs 81 Cr; consolidated backlog Rs 1,704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capital raise (~Rs 3,300 Cr per prior community discussion) funding the acquisition and open offer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rating action, auditor change or pledge-reduction announcement surfaced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extreme: ~128x earnings and ~11x book -- almost any plausible growth path still leaves the stock expensive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is stuck at ~14.5% despite ~45% revenue CAGR -- the model is working-capital-hungry, and operating cash flow was -Rs 130 Cr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pledge is 30.5% of a 49.98% holding (~15% of total equity) -- a live overhang, unaddressed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Premier Explosives target posted a -28% revenue quarter and is lower-margin -- consolidation dilutes margins and adds integration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backlog Rs 1,704 Cr plus Rs 2,500-3,000 Cr expected by FY27-end is genuine and specific, but conversion depends on government PO timing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MIGM (~Rs 3,500 Cr, ~70% Apollo) and QRSAM POs actually land by FY27-end, or slip?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promoter reduce the 30.5% pledge, and what triggered it?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operating cash flow turn positive -- is the working-capital intensity structural for this program mix?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margin and integration path for Premier Explosives after a -28% revenue quarter?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was the ~Rs 3,300 Cr raise structured, and what is the residual cash position after the stake + open offer?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Execution and the order pipeline are genuinely strong and the Premier Explosives acquisition is strategically coherent, but the deep read hardens the negatives: ~128x earnings / ~11x book (valuation box moves to 'no', four_box to 2.0 -&gt; thesis_fit 'neither'), ROCE stuck ~14.5%, operating cash flow -Rs 130 Cr FY26, a 30.5% promoter pledge, and a target company that just posted a -28% revenue quarter. Conviction cut one notch; no red-flag tier.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the large defense pipeline (MIGM, QRSAM, Moored Mines, PINAKA) into POs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backlog Rs 1,704 Cr + Rs 2,500-3,000 Cr expected by FY27-end; MIGM ~Rs 3,500 Cr, ~70% Apollo, PO Dec-26/Jan-27; Moored Mines entering production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Acquire and integrate 41.33% of Premier Explosives (+ 25% open offer)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1,550 Cr all-cash, signed 9 Jul 2026; open offer at Rs 698; Premier Q1 FY27 revenue -28%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40-45% consolidated revenue growth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driven by defense-programme demand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the promoter pledge (30.5% of holding)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community-flagged overhang; no stated timeline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defense indigenization order flow (backlog Rs 1,704 Cr + Rs 2,500-3,000 Cr expected)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PO finalisation (MIGM/QRSAM timing)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OEM revenue ramp (40-45% guided)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Premier Explosives consolidation (value-chain integration, margin-dilutive near term)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at ~22-24% EBITDA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working-capital funding (operating cash flow negative)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PO finalisation timing on large government programmes + working-capital funding.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standalone EBITDA margin is stable ~22-24%, but Premier (lower-margin, -28% Q1 revenue) dilutes the blend and operating cash flow is negative as receivables build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defense indigenization order flow (backlog Rs 1,704 Cr + Rs 2,500-3,000 Cr expected); OEM revenue ramp (40-45% guided). Still assumed: PO finalisation (MIGM/QRSAM timing); Premier Explosives consolidation (value-chain integration, margin-dilutive near term); operating leverage at ~22-24% EBITDA margin; working-capital funding (operating cash flow negative); PAT / FCF.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418 · 128x P/E · 65x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~128x trailing P/E implies the market expects PAT to compound ~50-70%+ for several years (toward ~Rs 500-700 Cr) against a still-premium ~35-40x exit -- an extreme bar even for a fast-growing defense OEM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standalone revenue Rs 1,300-1,400 Cr (+45-55%), EBITDA margin ~23%, PAT Rs 150-190 Cr; Premier adds ~Rs 500-600 Cr low-margin revenue on consolidation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consolidated revenue Rs 2,200-2,800 Cr if MIGM/QRSAM POs land on schedule, PAT Rs 250-330 Cr -- strong growth, but still ~45-60x forward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-35%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multiple discounts many years of 50%+ compounding plus a premium exit; our path (strong 40-55% near-term growth, margin-dilutive Premier consolidation, negative operating cash flow) puts FY28 PAT well below what ~128x extrapolates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MIGM (~Rs 3,500 Cr, ~70% Apollo share) and QRSAM purchase orders expected by end-FY27, plus the first consolidated quarter showing Premier Explosives integration</w:t>
      </w:r>
      <w:r>
        <w:rPr>
          <w:color w:val="666666"/>
          <w:sz w:val="18"/>
          <w:szCs w:val="18"/>
        </w:rPr>
        <w:t xml:space="preserve"> (window ~9M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defense indigenization -- missile &amp; guided-weapon electronics, mines, radar; backward integration into explosives/propellants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Tier-2/3 defense-electronics supplier moving to weapon-system OEM; acquiring 41% of Premier Explosives for propellant/explosive integration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government PO timing on large programmes; working-capital funding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Bharat Electronics (BEL), Bharat Dynamics (BDL), Solar Industries, Data Patterns, Astra Microwave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private defense-electronics base is consolidating around a few integrators, and explosives supply is structurally tight (post-conflict stockpile rebuilding) -- both favourable. Apollo's edge is indigenization content and program qualification, not a structural moat; it still competes with far larger PSUs and Solar Industries.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OEM / system-integration value-add vs component supply; indigenization content and program mix; scale on a growing order book.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Standalone EBITDA margin has been stable at ~22-24% and is structural for a defense weapon-system OEM. The forward risk is dilution from consolidating lower-margin Premier Explosives (which posted a -28% revenue quarter), not a peak in the core margin.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FY24 +25%, FY25 +51%, FY26 +61%, Q1 FY27 +88%. PAT YoY: FY24 +63%, FY25 +81%, FY26 +91%, Q1 FY27 +43%. Genuine acceleration, though lumpy on PO timing.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even 88% recent growth does not close the gap: ~128x trailing needs many years of 50%+ compounding plus a premium exit multiple; the rate of change is strong but the starting multiple is extreme.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Standalone reinvestment has grown revenue ~3x in three years but at negative operating cash flow (-Rs 130 Cr FY26) and rising debt, with ROCE stuck ~14.5%. This year's dominant decision is the Rs 1,550 Cr all-cash Premier Explosives stake (+ open offer), a new vertical funded by a large raise, with integration unproven and the target just off a -28% revenue quarter. Promoter holding 49.98% with 30.5% pledged.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sub-system/component supply to full weapon-system OEM (missiles, mines, radar) and now backward into explosives/propellants via Premier Explosives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14.5%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-70%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the same filings. FY24: revenue +25% but ROCE ~13-14% -&gt; not cleared. FY25: revenue +51% but ROCE ~14-15% -&gt; not cleared (just under the bar). FY26: revenue +61% and ROCE ~15-16% on the year -&gt; cleared. Revenue growth clears every year, but working-capital intensity keeps ROCE around the 15% line -- 1 of 3 years cleared both tests.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fundamentals and order-book visibility were the primary signal.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34 posts in the thread (2024-11 to 2026-08). Discussion centers on: (1) the Premier Explosives acquisition and open offer, (2) a large order pipeline -- MIGM (~Rs 3,500 Cr, PO expected Dec'26/Jan'27, 70% share to Apollo), Moored Mines (AoN received, entering production), QRSAM/PINAKA -- and (3) a persistent high-promoter-pledge overhang flagged as a valuation risk by more than one poster.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karanshah137 (trusted, elevated) posted factual details on the Premier Explosives open offer structure; no explicit conviction call. Community discussion (non-trusted) is detailed and specific on order-book visibility and the acquisition's strategic logic (backward integration into explosives, a structurally supply-constrained input for defense/mining).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sustained execution: revenue ~45% CAGR FY23-26 to Rs 904 Cr, PAT Rs 19 -&gt; 107 Cr, EBITDA margin stable ~22-24%, Q1 FY27 revenue +88%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specific order pipeline: Rs 1,704 Cr backlog plus Rs 2,500-3,000 Cr expected from MIGM/QRSAM by FY27-end; MIGM ~Rs 3,500 Cr with ~70% Apollo share, PO expected Dec-26/Jan-27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Premier Explosives acquisition (41.33% for Rs 1,550 Cr, all-cash) integrates the missile/guided-weapon value chain into a structurally supply-constrained input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defense-indigenization tailwind; management reaffirmed 40-45% FY27 revenue growth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Transition from component supplier to weapon-system OEM lifts value-add per program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extreme: ~128x earnings and ~11x book -- even 40-50% growth for several years plus margin hold leaves the stock expensive; market_expectation gap_direction over-optimistic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only 49.98% with 30.5% of it pledged -- an unresolved overhang flagged repeatedly by the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negative (-Rs 76 Cr FY24, -Rs 130 Cr FY26) and ROCE stuck at ~14.5% -- the growth is working-capital-hungry and not yet translating into returns above cost of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Premier Explosives posted a -28% revenue quarter (Rs 102.6 Cr) and is lower-margin -- the acquisition dilutes consolidated margins and adds integration/execution risk before synergies show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capital deployment (Rs 1,550 Cr stake + open offer) into a new vertical, funded by a big raise, ahead of proof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Order-book conversion depends on PO timing for large government programs (MIGM/QRSAM), which can slip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15,531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yes: defense indigenization + missile/guided-weapon programs + structurally tight explosives supply. Tam weak: already a ~Rs 15,500 Cr mid-cap; the order pipeline is a real runway off Rs 900 Cr revenue but a 10x needs a &gt;Rs 1.5 lakh Cr valuation. Moat weak: component-to-OEM transition with real qualification/indigenization content, but competes with BEL, BDL, Solar Industries, Data Patterns. Valuation no: ~128x earnings and ~11x book leave no room to pay -- the thesis is already fully priced and then some. Score 2.0 with valuation at 'no' -&gt; thesis_fit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fast-growing defense OEM with a real order pipeline and a bold explosives acquisition -- but ~128x earnings, a 30.5% promoter pledge, negative operating cash flow and sub-15% ROCE make the return-magnitude case fail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order pipeline and the Premier Explosives acquisition are real, specific and community-verified, and execution has been strong (revenue ~45% CAGR, 88% in Q1 FY27) -- this is not vague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four_box drops to 2.0 this pass: valuation moves to 'no' (~128x P/E, ~11x book -- no room to pay), tam and moat stay weak (Rs 15,500 Cr mid-cap; component-to-OEM transition with competition from BEL/BDL/Solar), only the defense/explosives tailwind is a clear 'yes'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2.0 with the valuation box at 'no' -&gt; thesis_fit 'neither', no written exception qualifies (the exception requires valuation = yes or a large-cap named inflection)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concerns this pass: operating cash flow -Rs 130 Cr FY26, ROCE stuck ~14.5%, promoter pledge 30.5% of a 49.98% holding, and Premier Explosives posted a -28% revenue quarter -- consolidation is margin-dilutive near 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cut Medium -&gt; Low-Medium; no red-flag tier (pledge is an overhang, not a promoter-holding collapse or SEBI action). Revisit once MIGM/QRSAM POs land, the pledge is reduced, and a consolidated quarter with Premier is visible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2026-09-08T14:28:35.610Z</dcterms:created>
  <dcterms:modified xsi:type="dcterms:W3CDTF">2026-09-08T14:28:35.613Z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