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Exicom Tele-Systems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Loss-making EV-charger (Tritium) + telecom/data-centre DC-power maker; FY26 consolidated losses actually WIDENED (PAT loss ~Rs 274 Cr vs ~Rs 110 Cr) and Q1 FY27 consolidated EBITDA is still negative (~Rs 22 Cr loss); standalone has turned profitable and the order book is ~Rs 1,400 Cr, but the consolidated inflection is a Q4 FY27 target, not delivered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Exicom Tele-Systems (incorporated 1994, listed Mar 2024) has two segments: Critical Power (DC power systems / rectifiers / Li-ion for telecom towers and data centres) and EV Smart Charging (AC/DC chargers in India plus the acquired Australian brand Tritium). It funded the Tritium acquisition largely with debt (~84%). The EV thesis is a call option: Tritium is a globally recognised fast-charger brand that was previously badly executed.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2,532 Cr (price ~Rs 182, 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-14.7% / -40.8% (screener; 5-yr pre-Tritium medians 21.7% / 17.0%)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consolidated ~Rs 1,152 Cr (+33% YoY); Q1 FY27 consolidated Rs 331 Cr (+61% YoY); standalone Rs 237 Cr (+57%)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FY26 consolidated EBITDA loss ~Rs 103 Cr, PAT loss ~Rs 274 Cr (losses ~2.5x wider YoY on 12 vs 7 months of Tritium); Q4 FY26 consolidated EBITDA breakeven for one quarter; Q1 FY27 consolidated EBITDA loss narrowed to ~Rs 22 Cr, standalone EBITDA ~Rs 21 Cr (8.8% margin) and standalone PAT positive again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~0.7 (Tritium funded ~84% debt); CARE BBB/A3, Negative outlook (since early 2025); EBITDA-negative so interest coverage not meaningful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1,400 Cr consolidated (EV ~Rs 1,016 Cr at FY26 end); Critical Power &gt;60% BharatNet Phase 3 wallet 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52-wk</w:t>
            </w:r>
          </w:p>
        </w:tc>
        <w:tc>
          <w:tcPr>
            <w:tcW w:type="dxa" w:w="5800"/>
          </w:tcPr>
          <w:p>
            <w:r>
              <w:t xml:space="preserve">P/B ~3.9x (book value ~Rs 46.8); no P/E (loss-making); 52-wk ~Rs 75.6 - 189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is strong and accelerating (FY26 consolidated +33%, Q1 FY27 +61% YoY) but the company is still loss-making at the consolidated level and FY26 losses WIDENED, not narrowed: consolidated EBITDA loss ~Rs 103 Cr and PAT loss ~Rs 274 Cr vs a ~Rs 110 Cr PAT loss in FY25, which management attributes to a full 12 months of Tritium vs seven in FY25. FY26 ROCE -14.7% / ROE -40.8%. The bull data points: Q4 FY26 consolidated EBITDA hit breakeven for the first time; Q1 FY27 standalone is profitable again (EBITDA ~Rs 21 Cr, 8.8% margin) on Critical Power strength (+80% YoY on 5G and BharatNet Phase 3, &gt;60% wallet share); the consolidated order book is ~Rs 1,400 Cr; Tritium order intake doubled to USD 20.8 Mn and management guides Tritium to EBITDA breakeven by Q4 FY27. But Q1 FY27 consolidated is still an EBITDA loss (~Rs 22 Cr) - the consolidated inflection is guided, not delivered, and CARE's Negative outlook still stands.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(market cap, P/B, ROCE/ROE, FY26 &amp; FY25 sales/PAT, 3-yr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Exicom Q1 FY27 press release + earnings-call coverage (Aug 2026) via TradingView / Yahoo Finance / ScanX /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coverage via PRNewswire / DSIJ / MarketsMojo (Q3 &amp; Q4 FY26)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~Rs 1,152 Cr (+33% YoY); consolidated EBITDA loss ~Rs 103 Cr and PAT loss ~Rs 274 Cr - roughly 2.5x wider than the FY25 PAT loss of ~Rs 110 Cr, driven by a full 12 months of Tritium vs 7 months in FY25.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ROCE -14.7%, ROE -40.8% (screener); book value ~Rs 46.8/sh, P/B ~3.9x - capital efficiency deeply negative through the Tritium integration vs 5-yr pre-deal medians of ~21.7% / ~17.0%.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Tritium acquisition funded ~84% debt; D/E ~0.7; CARE BBB / CARE A3 with a Negative outlook carried since early 2025, not upgraded.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Smart Charging order book ~Rs 1,016 Cr at FY26 end; company claims India's No.1 position in EV charger manufacturing.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was the single bright spot: consolidated EBITDA breakeven for the first time (from a ~Rs 32 Cr Q3 loss), standalone EBITDA +148% YoY.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FY26: consolidated EBITDA loss ~Rs 32 Cr - mounting losses.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consolidated revenue +46% YoY; consolidated EBITDA breakeven for the first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consolidated revenue Rs 331 Cr (+61% YoY); consolidated EBITDA loss narrowed to ~Rs 22 Cr (from ~Rs 39 Cr); standalone revenue Rs 237 Cr (+57%), standalone EBITDA ~Rs 21 Cr (8.8% margin), standalone PAT positive again.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segments: Critical Power revenue +80% YoY (5G site expansion + BharatNet Phase 3, &gt;60% wallet share); Tritium revenue USD 10.3 Mn, 508 chargers, order intake doubled to USD 20.8 Mn.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(Aug 2026): order wins across both businesses; consolidated order book ~Rs 1,400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BESS (battery energy storage) portfolio added 14 customers and ~Rs 20 Cr of bookings in Q1 FY27.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guided Tritium to EBITDA breakeven in Q4 FY27; meaningful Tritium scale expected from Q2 FY27.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equity raise or rating upgrade surfaced; CARE BBB/A3 Negative outlook still in place.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losses WIDENED (PAT loss Rs 274 Cr vs Rs 110 Cr) - not the clean inflection the prior tagline implied.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consolidated is still EBITDA-negative (~Rs 22 Cr loss); only the standalone entity is profitable.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breakeven now hinges on Tritium reaching EBITDA breakeven by Q4 FY27 - a guided target, not delivered.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grew to ~Rs 1,400 Cr; Critical Power (5G / BharatNet, &gt;60% share) is the real cash engine, not EV charging.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consolidated EBITDA turn positive and hold for 2-3 quarters, or was Q4 FY26 a one-off?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Tritium hit its Q4 FY27 EBITDA-breakeven target, or slip again given its poor execution history?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5G radiation-limit change / state-backed BHEL competition erode Critical Power's BharatNet share?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balance sheet absorb continued consolidated losses without another raise, with CARE on Negative outlook?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3+ years of clean listed history (IPO Mar 2024) and recent fiscal years all fail a rev&gt;=10% + ROCE&gt;=15% test - track_record omitted.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FY26 confirmed consolidated losses widened, not narrowed, and Q1 FY27 consolidated is still EBITDA-negative; the standalone turn and Rs 1,400 Cr order book are real but the consolidated inflection is a Q4 FY27 target, not delivered. thesis_fit moves 10x-in-2-3-years -&gt; neither - no proven unit economics yet.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the ~Rs 1,400 Cr consolidated order book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 Power (5G + BharatNet Phase 3, &gt;60% wallet share) + Tritium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Tritium to reach EBITDA breakeven by Q4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 segment; Q1 FY27 order intake doubled to USD 20.8 Mn; scale expected from Q2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Data-centre / hyperscaler rectifier product pipeline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 pipeline flagged; AI 800V DC power-conversion adjacency to telecom rectifiers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Critical Power orders (5G / BharatNet)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Tritium volume ramp from Q2 FY27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Tritium EBITDA breakeven Q4 FY27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EBITDA positive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breakeven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Tritium EBITDA breakeven Q4 FY27.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standalone shows leverage (EBITDA margin 8.8% Q1 FY27) but consolidated is still loss-making on the Tritium drag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Critical Power orders (5G / BharatNet); revenue growth. Still assumed: Tritium volume ramp from Q2 FY27; Tritium EBITDA breakeven Q4 FY27; consolidated EBITDA positive; PAT breakeven.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182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loss-making so no P/E; at P/B ~3.9x the market is paying for a turn to profit - it needs consolidated EBITDA margin to reach the high single digits (standalone is already there) and Tritium to stop bleeding within ~4-6 quarters to justify the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Rs 1,500-1,700 Cr (+30-45%); consolidated EBITDA near breakeven to slightly positive only if Tritium ramps as guided; PAT still a loss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first full year of consolidated EBITDA profit only if Tritium breakeven holds and the data-centre pipeline converts; otherwise a sub-scale power-electronics maker on a rich 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prices a near-term turn to profitability; our path has consolidated losses persisting through FY27 with breakeven a Q4 FY27 target that has not been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quarter of positive consolidated EBITDA plus Tritium visibly approaching its Q4 FY27 breakeven target</w:t>
      </w:r>
      <w:r>
        <w:rPr>
          <w:color w:val="666666"/>
          <w:sz w:val="18"/>
          <w:szCs w:val="18"/>
        </w:rPr>
        <w:t xml:space="preserve"> (window ~9M from 2026-09-08; 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EV fast-charging + telecom / data-centre DC power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 telecom-rectifier leader and owner of the global fast-charger brand Tritium; sub-scale versus global power-electronics majors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high-power DC rectifier / power-conversion engineering and certification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ABB / Delta Electronics, Servotech Power Systems, HPL Electric, BHEL (state-backed fast chargers)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EV-charger supply is being added aggressively, including state-backed BHEL - late-cycle glut risk on the EV side. Critical Power (telecom rectifiers, &gt;60% BharatNet share) is the more defensible node.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unclear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Critical Power scale (5G / BharatNet); Tritium losses masking standalone profitability; operating leverage on the standalone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margin is below zero; standalone EBITDA margin ~8.8% is a recovering, not peak, level. No peak-margin risk - the open question is proving positive consolidated margin at all.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revenue YoY oldest-&gt;newest roughly: +33% (FY26), +46% (Q4 FY26), +61% (Q1 FY27). Revenue is accelerating but off a loss-making base; consolidated profitability YoY is still negative.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No P/E (loss-making); P/B ~3.9x needs a turn to sustained consolidated profit that recent quarters have not yet shown.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Funded the Tritium acquisition ~84% with debt into a business with a poor execution history; the integration has driven ROCE to -14.7% and ROE to -40.8%. No unrelated diversification beyond the EV bet; the turnaround is unproven.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Telecom rectifier -&gt; EV DC charging -&gt; flagged data-centre / AI 800V DC power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-14.7%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is ~55% below its 52-week high near Rs 217 and has spent 2025-26 in a long drawdown typical of a recently-listed, loss-making turnaround.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11-post thread (since Feb 2025). Early posters framed Exicom as a binary 'call option' on EV charging (Aloysius_De_Sa, invested at ~250, 'invest money you are ready to lose'). Two 2026 threads of interest: sumit680 flagged the Q4 FY26 EBITDA-breakeven inflection, and RocketMan (elevated-tier) wrote a well-received note (7 loves) arguing Exicom's telecom-tower rectifier competency could extend to AC-DC rectifier / power-conversion units for NVIDIA's 800V DC AI-datacentre architecture - explicitly 'no position, recently started tracking'. Bears in-thread: CARE downgrade, new state-backed competition (BHEL indigenous fast chargers), and a 5G radiation-limit change that lets telcos cover more area with fewer towers (negative for Critical Power).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RocketMan (elevated) - the AI-datacentre rectifier optionality is a credible adjacency (same core competency as telecom rectifiers), but he holds no position and is only tracking; treat as an interesting thesis seed,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CARE downgraded bank facilities to CARE BBB / CARE A3, Negative outlook, in early 2025 (removed from Rating Watch after the Tritium acquisition closed, funded ~84% debt / ~13% IPO proceeds / ~4% internal accruals). Listed on NSE/BSE in Mar 2024.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looks like a possible inflection: standalone EBITDA +148%, consolidated EBITDA breakeven for the first time, Tritium revenue +157% QoQ, order book ~Rs 1,000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EV-charging demand tailwind in India (Delhi 2028 ICE two-wheeler ban, EV incentives) plus a globally recognised fast-charger brand in Tritium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Speculative but credible AI-datacentre optionality: telecom-grade rectifier expertise is the same competency needed for 800V DC AC-DC conversion in AI racks; FY28 data-centre product pipeline already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compounding fast (FY25 +54%, Q1 FY27 +57% YoY) off a small ~Rs 2,336 Cr market cap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 at the consolidated level; only one quarter of breakeven, not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downgrade to BBB/A3 Negative on a debt-funded acquisition (D/E ~0.71, weak interest coverage) - balance-sheet risk if the ramp stalls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Critical Power (telecom) demand faces a structural headwind from the 5G radiation-limit change (fewer towers) and now BHEL as state-backed competition in EV fast chargers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ROCE 7.3% / ROE 3.3%, far below 5-year medians - capital efficiency has collapsed during the Tritium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Tritium's own history is one of poor execution; the turnaround is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2,532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(EV charging + 5G/BharatNet &gt;60% share + speculative AI-datacentre DC-power adjacency). TAM no: still consolidated loss-making with no proven unit economics, and EV-charger supply is being added aggressively including state-backed BHEL. Moat weak; valuation weak (P/B ~3.9x on losses, CARE Negative outlook). Score 2.0, no valuation=yes exception -&gt; thesis_fit neither.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First-pass deep read downgrades the 'inflection' story: FY26 consolidated losses widened and Q1 FY27 consolidated EBITDA is still negative. A standalone turn plus a Rs 1,400 Cr order book keep it a watch, but thesis_fit -&gt; neither,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losses WIDENED to a ~Rs 274 Cr PAT loss (vs ~Rs 110 Cr FY25) and Q1 FY27 consolidated EBITDA is still a ~Rs 22 Cr loss - the consolidated breakeven is a guided Q4 FY27 target, not a delivered inflection. The small/mid-cap live-inflection carve-out does not apply because there is no proven positive-margin quarter at the consolidated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positives that keep it a live watch: Q1 FY27 standalone is profitable again (EBITDA ~Rs 21 Cr, 8.8% margin), Critical Power revenue +80% YoY on 5G / BharatNet Phase 3 (&gt;60% wallet share), consolidated order book ~Rs 1,400 Cr, Tritium order intake doubled to USD 20.8 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re-scored to 2.0 (tailwind yes; tam no - still loss-making, no proven unit economics, aggressive EV-charger supply incl. state-backed BHEL; moat weak; valuation weak - P/B ~3.9x on losses, CARE Negative). 2.0 with no valuation=yes exception -&gt; thesis_fit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 Book value is positive (~Rs 46.8/sh), no going-concern note, no promoter-holding collapse, no auditor resignation, no SEBI action. CARE BBB/A3 Negative is a caution, not a disqualifier - red_flag_tier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Low (no trusted-conviction floor; RocketMan's AI-datacentre optionality thesis is 'tracking, no position'). Re-check on Q2/Q3 FY27: consolidated EBITDA sign, Tritium progress toward its Q4 FY27 breakeven, and any BharatNet-share erosion.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2026-09-08T14:16:06.092Z</dcterms:created>
  <dcterms:modified xsi:type="dcterms:W3CDTF">2026-09-08T14:16:06.093Z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