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Indo Tech Transformers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Operationally excellent, debt-free transformer maker (ROCE ~40%, Q1 FY27 revenue +39% YoY) on a real grid-modernization / renewable / BESS tailwind -- but the promoter (Shirdi Sai Electricals) has pledged ~58% of the company's total equity (~80% of its holding) to raise parent-level NCDs, is trimming its stake, ran an abrupt 'fishy' CEO exit, and holds no concalls.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Promoter Shirdi Sai Electricals has pledged 61,52,236 Indo Tech shares (~57.93% of total equity, ~80% of its 72.18% holding) to Catalyst Trusteeship for parent-level NCDs (Rs 750 Cr + Rs 75 Cr) and sold 3 lakh shares in Jun 2026. Combined with an abrupt, poorly-explained CEO exit (Apr 2025, flagged 'fishy' by a trusted invested holder) and zero management concalls, this is an unresolved governance / promoter-financial-stress cluster. The company itself is debt-free and there is no SEBI/auditor action, so this is HIGH CAUTION, not AVOID/EXCLUDE.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Indo Tech Transformers manufactures power and distribution transformers, benefiting from India's grid-modernization capex cycle and renewable-energy integration; parent group company Shirdi Sai Electricals (via TRIL) operates in the same space with a larger, faster-growing book.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3,934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/ P/B</w:t>
            </w:r>
          </w:p>
        </w:tc>
        <w:tc>
          <w:tcPr>
            <w:tcW w:type="dxa" w:w="5800"/>
          </w:tcPr>
          <w:p>
            <w:r>
              <w:t xml:space="preserve">~40x / ~10.5x -- rich for a transformer OEM; already prices the T&amp;D upcycle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40.4% / 28.4% -- genuinely excellent, debt-free (borrowings ~Rs 5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FY23-26 revenue Rs 371 -&gt; 503 -&gt; 612 -&gt; 782 Cr; PAT Rs 26 -&gt; 47 -&gt; 64 -&gt; 93 Cr; OPM 10 -&gt; 14 -&gt; 14 -&gt; 17%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(Jun 2026)</w:t>
            </w:r>
          </w:p>
        </w:tc>
        <w:tc>
          <w:tcPr>
            <w:tcW w:type="dxa" w:w="5800"/>
          </w:tcPr>
          <w:p>
            <w:r>
              <w:t xml:space="preserve">Revenue ~Rs 228 Cr +39% YoY; EBITDA margin 13.95% (down ~70bps YoY from 14.64%); PAT ~Rs 26 Cr +34%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pledge</w:t>
            </w:r>
          </w:p>
        </w:tc>
        <w:tc>
          <w:tcPr>
            <w:tcW w:type="dxa" w:w="5800"/>
          </w:tcPr>
          <w:p>
            <w:r>
              <w:t xml:space="preserve">Shirdi Sai Electricals has 61,52,236 shares encumbered = ~57.93% of total equity (~80% of its 72.18% holding), pledged to Catalyst Trusteeship for parent-level NCDs (Rs 750 Cr + Rs 75 Cr); promoter sold 3 lakh shares Jun 2026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/ new business</w:t>
            </w:r>
          </w:p>
        </w:tc>
        <w:tc>
          <w:tcPr>
            <w:tcW w:type="dxa" w:w="5800"/>
          </w:tcPr>
          <w:p>
            <w:r>
              <w:t xml:space="preserve">Board approved Rs 360 Cr to expand capacity to 50,000 MVA; NTPC vendor qualification for 400kV BESS-class transformers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Orders</w:t>
            </w:r>
          </w:p>
        </w:tc>
        <w:tc>
          <w:tcPr>
            <w:tcW w:type="dxa" w:w="5800"/>
          </w:tcPr>
          <w:p>
            <w:r>
              <w:t xml:space="preserve">AP TRANSCO Rs 165.55 Cr power-transformer contract (Sep 2026); Waaree Renewable Rs 55 Cr; no consolidated order-book figure disclosed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</w:t>
            </w:r>
          </w:p>
        </w:tc>
        <w:tc>
          <w:tcPr>
            <w:tcW w:type="dxa" w:w="5800"/>
          </w:tcPr>
          <w:p>
            <w:r>
              <w:t xml:space="preserve">Debt-free; CFO FY24/25/26 Rs 32 / 55 / 57 Cr (vs FY26 PAT Rs 93 Cr -- ~60% conversion, working-capital drag)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return</w:t>
            </w:r>
          </w:p>
        </w:tc>
        <w:tc>
          <w:tcPr>
            <w:tcW w:type="dxa" w:w="5800"/>
          </w:tcPr>
          <w:p>
            <w:r>
              <w:t xml:space="preserve">FY26 final dividend Rs 10/share (100%); ESOP scheme approved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Governance</w:t>
            </w:r>
          </w:p>
        </w:tc>
        <w:tc>
          <w:tcPr>
            <w:tcW w:type="dxa" w:w="5800"/>
          </w:tcPr>
          <w:p>
            <w:r>
              <w:t xml:space="preserve">No concalls (long-standing community complaint); abrupt 'fishy' CEO resignation Apr 2025 flagged by a trusted invested holder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1,100 - 3,556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At the operating level Indo Tech is one of the cleanest businesses in the screen: debt-free (borrowings ~Rs 5 Cr), ROCE ~40%, ROE ~28%, revenue compounding Rs 371 Cr (FY23) to Rs 782 Cr (FY26), PAT Rs 26 -&gt; 93 Cr, riding a genuine structural tailwind -- India's transmission &amp; distribution capex cycle, renewable integration, and now battery-storage (the company just won NTPC vendor qualification for 400kV BESS-class transformers). Q1 FY27 revenue grew 39% YoY. A Rs 360 Cr capex to take capacity to 50,000 MVA is underway, and the AGM guided 7-8 years of demand visibility. But the deep read surfaces a serious governance and promoter-balance-sheet overhang. The promoter, Shirdi Sai Electricals, has pledged 61,52,236 Indo Tech shares -- about 57.93% of the company's total equity, roughly 80% of its own 72.18% stake -- to Catalyst Trusteeship to secure parent-level non-convertible debentures (Rs 750 Cr, extended by a further Rs 75 Cr), and it sold 3 lakh shares in June 2026. So while Indo Tech itself carries no debt, minority holders are exposed to the promoter's group-level leverage and any forced-sale / change-of-control risk if Shirdi Sai's NCDs come under stress. That sits on top of an abrupt, poorly-explained CEO exit in April 2025 (a trusted invested VP user called it 'fishy') and management's complete absence from earnings calls. Margins also compressed ~70bps YoY in Q1 FY27, hinting the FY26 17% OPM was a cycle peak. At ~40x earnings / ~10x book the valuation prices continued flawless execution with none of this discounted.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(Indo Tech Transformers, BSE 532717): mcap ~Rs 3,934 Cr, P/E ~39.6x, P/B ~10.5x, ROCE 40.4%, ROE 28.4%, div yield 0.27%; revenue FY23-26 Rs 371/503/612/782 Cr, OPM 10/14/14/17%, PAT Rs 26/47/64/93 Cr; quarterly Dec-25 Rs 196 Cr/PAT 25, Mar-26 Rs 239 Cr/24, Jun-26 Rs 228 Cr/26; borrowings ~Rs 5 Cr Mar-26; CFO FY24/25/26 Rs 32/55/57 Cr; promoter 72.18%, ~80% of holding pledged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coverage (scanx): revenue ~Rs 228 Cr +39% YoY, EBITDA +32.5%, EBITDA margin 13.95% (down ~70bps from 14.64%), PAT ~Rs 26 Cr +34% YoY; NTPC vendor qualification for 400kV BESS-class transformers; Rs 360 Cr capex approved to reach 50,000 MVA; FY26 final dividend Rs 10/share; ESOP scheme approved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Promoter-pledge coverage (scanx corporate actions, elitewealth, whalesbook): Shirdi Sai Electricals pledged 27,61,200 shares (26%) to Catalyst Trusteeship for Rs 750 Cr NCDs (Nov-Dec 2025), extended by Rs 75 Cr; as of mid-2026, 61,52,236 shares encumbered = 57.93% of total capital; promoter sold 3 lakh shares 29 Jun 2026 (stake to 72.18%)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Order-win coverage (business-standard, tradebrains): AP TRANSCO Rs 165.55 Cr power-transformer contract (Sep 2026); Waaree Renewable Rs 55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 VP thread analysis (in data file): Mohit_baid / richbandit / vnktshb (trusted) tracking; Prabhat_Mohanty flagged the Apr-2025 CEO exit as 'fishy'; long-standing no-concalls complaint; AGM (Oct 2025) reassuring on demand visibility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compounded ~28% FY23-26 (Rs 371 -&gt; 782 Cr) with OPM rising 10% -&gt; 17%; PAT Rs 26 -&gt; 93 Cr -- an excellent debt-free operating record (ROCE ~40%)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is genuinely debt-free (borrowings ~Rs 5 Cr) BUT the promoter (Shirdi Sai Electricals) has pledged ~57.93% of the company's total equity to raise NCDs at the PARENT level -- minority holders carry that group leverage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reduced its stake (3 lakh shares sold Jun 2026) and its pledged proportion is ~80% of holding -- a promoter-financial-stress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Governance-communication gap: no earnings concalls at all, and an abrupt April-2025 CEO resignation-and-release that a trusted invested VP user called 'fishy'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conversion is only ~60% of PAT (CFO Rs 57 Cr vs PAT Rs 93 Cr in FY26) -- working-capital drag typical of project transformer orders; the Rs 360 Cr capex will push free cash flow negative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 dividend payer (Rs 10/share FY26, 100%); ESOP scheme approved FY26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~Rs 228 Cr +39% YoY, but EBITDA grew only 32.5% -&gt; EBITDA margin 13.95% vs 14.64% (down ~70bps) -- input/opex costs rose faster than sales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quarters (screener): Dec-25 Rs 196 Cr / PAT Rs 25 Cr, Mar-26 Rs 239 Cr / Rs 24 Cr, Jun-26 Rs 228 Cr / Rs 26 Cr -- revenue up strongly YoY, but PAT roughly flat sequentially on margin compression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 OPM 17% looks like a cycle peak given the Q1 FY27 step-down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whole Indian transformer sector (TRIL, Voltamp, Shilchar, Danish Power) is running near-full and adding capacity -- late-cycle supply risk on a 2-3 year view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 TRANSCO Rs 165.55 Cr power-transformer contract (Sep 2026); Waaree Renewable Rs 55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NTPC vendor qualification for 400kV BESS-class transformers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 approved Rs 360 Cr capex to expand capacity to 50,000 MVA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Shirdi Sai Electricals extended its Indo Tech share pledge for an additional Rs 75 Cr NCD (Dec 2025); promoter sold 3 lakh shares (Jun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final dividend Rs 10/share (100%); ESOP scheme approved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pledge is the headline: 61,52,236 shares = ~57.93% of Indo Tech's TOTAL equity is encumbered by Shirdi Sai Electricals for parent-level NCDs -- the prior file's 'pledge release noted positively' is stale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is also trimming its stake (3 lakh shares sold Jun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EBITDA margin compressed ~70bps YoY -- FY26's 17% OPM was likely a cycle peak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360 Cr capex to 50,000 MVA is a real growth lever but a step-up in capital intensity for a company whose CFO is only ~60% of PAT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NTPC 400kV BESS qualification is a genuine capability step up the voltage/value curve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zero concalls -- no direct management engagement with minority holders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Shirdi Sai Electricals reduce the Indo Tech pledge, and how stressed is the parent's NCD servicing?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did the CEO leave abruptly in Apr 2025, and is the management team stable now?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management ever hold concalls / give an order-book figure?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EBITDA margin stabilise near ~14%, or keep compressing off the FY26 peak?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is the Rs 360 Cr capex funded given ~60% cash conversion -- debt, internal accruals, or dilution?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Low-Medium. The business is operationally excellent (ROCE ~40%, debt-free, 3/3 years clearing growth + ROCE, real T&amp;D/BESS tailwind), but the deep read uncovers a HIGH CAUTION governance cluster: the promoter has pledged ~57.93% of the company's total equity for parent-level NCDs, is trimming its stake, ran an unexplained CEO exit, and holds no concalls -- risks the debt-free balance sheet masks. four_box drops to 2.0 (valuation 'no') -&gt; thesis_fit 'neither'; the HIGH CAUTION flag independently caps conviction at Low-Medium.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Scale 400kV / BESS-class transformers on the NTPC vendor qualification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battery-storage + high-voltage grid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Execute recent order wins (AP TRANSCO Rs 166 Cr, Waaree Renewable Rs 55 Cr)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consolidated order-book figure disclosed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Expand transformer capacity to 50,000 MVA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360 Cr capex, board-approved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7-8 years of demand visibility; renewable segment 20%+ CAGR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AGM commentary (no concalls)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grid-modernization + renewable/BESS T&amp;D capex cycle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transformer order wins (AP TRANSCO Rs 166 Cr, Waaree Rs 55 Cr, NTPC BESS qualification)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capacity expansion to 50,000 MVA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(Q1 FY27 +39% YoY)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(~14-17%, cyclical, compressed ~70bps in Q1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FCF (debt-free; CFO ~Rs 57 Cr FY26 vs PAT Rs 93 Cr)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capacity expansion (Rs 360 Cr, to 50,000 MVA) + input-cost pass-through.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-- OPM rose 10% -&gt; 17% FY23-26 on the T&amp;D upcycle, but Q1 FY27 already shows ~70bps YoY compression, so the leverage is cyclical and partly reversing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grid-modernization + renewable/BESS T&amp;D capex cycle; transformer order wins (AP TRANSCO Rs 166 Cr, Waaree Rs 55 Cr, NTPC BESS qualification); revenue growth (Q1 FY27 +39% YoY). Still assumed: capacity expansion to 50,000 MVA; EBITDA margin (~14-17%, cyclical, compressed ~70bps in Q1 FY27); PAT / FCF (debt-free; CFO ~Rs 57 Cr FY26 vs PAT Rs 93 Cr).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3475 · 39.6x P/E · 29x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~40x trailing P/E and ~10x book on a transformer OEM imply ~25-30% EPS CAGR FY26-28 against a ~22-25x cyclical exit -- achievable in the current T&amp;D upcycle, but the price leaves no room for the margin compression already visible in Q1 FY27 or the promoter-pledge overhang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Rs 950-1,050 Cr (+22-35%), EBITDA margin 13-15% (compressing from FY26's 17%), PAT Rs 100-120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Rs 1,150-1,350 Cr as the 50,000 MVA capacity lands, margin ~13-14%, PAT Rs 120-150 Cr -- growth real but margin-cyclical, and the group-level promoter leverage is an overhang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-20%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multiple annualises FY26's peak ~17% OPM; Q1 FY27 already compressed ~70bps YoY, and our normalised path (13-15% margin) puts FY28 PAT ~20% below what ~40x extrapolates -- before any discount for the ~58%-of-equity promoter pledge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Conversion of the 400kV/BESS (NTPC) qualification and recent order wins into a disclosed order book, a Q2/Q3 FY27 margin print showing the ~14% EBITDA margin stabilising, and a material reduction of the promoter pledge</w:t>
      </w:r>
      <w:r>
        <w:rPr>
          <w:color w:val="666666"/>
          <w:sz w:val="18"/>
          <w:szCs w:val="18"/>
        </w:rPr>
        <w:t xml:space="preserve"> (window ~9M from 2026-09-08;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power T&amp;D equipment -- power &amp; distribution transformers; grid-modernization + renewable/BESS integration capex cycle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mid-tier transformer OEM in the Shirdi Sai Electricals group; moving into 400kV / BESS-class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capacity (Rs 360 Cr expansion to 50,000 MVA underway); CRGO steel / copper input availability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Voltamp Transformers, Transformers &amp; Rectifiers India (TRIL), Shilchar Technologies, Danish Power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entire Indian transformer industry is 'adding' capacity into the T&amp;D upcycle -- late-cycle glut risk on a 2-3 year horizon. Indo Tech's edge is debt-free efficiency (ROCE ~40%) and a 400kV/BESS qualification, not structural pricing power. The promoter's group-level leverage (parent NCDs secured on Indo Tech shares) is a group-structure risk peers do not carry.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T&amp;D capex-cycle demand and pricing (cyclical); operating leverage on a debt-free, high-asset-turn base; mix shift toward higher-voltage / BESS transformers (structural).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OPM of 17% is above the FY23-25 band (10-14%) and Q1 FY27 already compressed ~70bps YoY to 13.95% EBITDA margin -- the peak is cyclical (transformer pricing + commodity inputs). A defensible through-cycle EBITDA margin is ~12-14%, and normalised PAT nearer Rs 90-110 Cr.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YoY: FY24 +36%, FY25 +22%, FY26 +28%, Q1 FY27 +39%. PAT YoY: FY24 +81%, FY25 +36%, FY26 +45%, Q1 FY27 +34%. Order/project-shaped, so treat as lumpy; the recent quarter reaccelerated on order execution but margins compressed.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~40x trailing needs sustained 25-30%+ EPS growth with margins held; Q1 FY27 margin already compressed ~70bps YoY, so the rate-of-change on earnings is slower than revenue and does not comfortably support the multiple.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At the company level, disciplined: debt-free, ROCE ~40%, Rs 360 Cr capex to 50,000 MVA, NTPC 400kV/BESS qualification, consistent Rs 10/share dividend. But at the promoter level, Shirdi Sai Electricals has pledged ~57.93% of Indo Tech's total equity (~80% of its holding) to raise parent NCDs (Rs 750 Cr + Rs 75 Cr) and sold 3 lakh shares in Jun 2026 -- a group-leverage and promoter-stress signal the debt-free balance sheet hides. No concalls; an unexplained CEO exit in Apr 2025.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concerning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NTPC vendor qualification for 400kV BESS-class transformers -- moving up the voltage / value curve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40.4%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-0.3x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30%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3 of the last 3 years (consistency_score 100)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FY24-FY26 verifiable from the same filings. FY24: revenue +36% and ROCE ~30% -&gt; cleared. FY25: revenue +22% and ROCE ~35% -&gt; cleared. FY26: revenue +28% and ROCE ~40% -&gt; cleared. 3 of 3 years cleared both &gt;=10% revenue growth and &gt;=15% ROCE -- the operating consistency is genuinely strong; the concern is governance / promoter conduct, not the numbers.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charted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90 fetched posts (2024-09 to 2025-11), single batch (first-time read). Sentiment was strongly bullish through late 2024/early 2025 on blockbuster Q3FY25 results and multiple large transformer order wins (LOI/LOA worth ~Rs 150 Cr combined), driven by structural transmission-sector tailwinds (grid modernization, renewable integration). Sentiment turned more cautious from Apr 2025 after an abrupt CEO resignation that a trusted poster called 'fishy' given no transition period, compounded by a long-standing community complaint about management's total absence from concalls leaving investors to infer performance from filings alone. By late 2025 an AGM readout was reassuring (demand visibility 7-8 years, renewable segment growing 20%+ CAGR) and a pledge release was noted positively.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Mohit_baid (trusted, elevated, invested) was by far the most engaged tracker — surfacing DII entry, quarterly results breakdowns, the CEO resignation timeline (rebutting a claim it was mishandled by showing an Feb-2025 filing already flagged the departure date), and a pledge release in Nov 2025. vnktshb (trusted, elevated) tracked parent-company TRIL's stronger results as a read-through on sector demand. Prabhat_Mohanty (trusted, elevated, invested) was the source of the 'fishy CEO exit' concern and said he was reconsidering adding further. richbandit (trusted, elevated) gave the most recent (Oct/Nov 2025) AGM and Q1FY26 updates, both positive on margin expansion from a fixed:variable price contract mix shift.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2025-11-13 — richbandit</w:t>
      </w:r>
      <w:r>
        <w:rPr>
          <w:i/>
          <w:iCs/>
          <w:color w:val="666666"/>
          <w:sz w:val="18"/>
          <w:szCs w:val="18"/>
        </w:rPr>
        <w:t xml:space="preserve"> (Indotech)</w:t>
      </w:r>
      <w:r>
        <w:rPr>
          <w:sz w:val="20"/>
          <w:szCs w:val="20"/>
        </w:rPr>
        <w:br/>
        <w:t xml:space="preserve">: Q1FY26 results strong post AGM guidance; fixed:variable price contract mix shift for FY26 expanding margins as guided.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2025-04-10 — Prabhat_Mohanty</w:t>
      </w:r>
      <w:r>
        <w:rPr>
          <w:i/>
          <w:iCs/>
          <w:color w:val="666666"/>
          <w:sz w:val="18"/>
          <w:szCs w:val="18"/>
        </w:rPr>
        <w:t xml:space="preserve"> (Indotech)</w:t>
      </w:r>
      <w:r>
        <w:rPr>
          <w:sz w:val="20"/>
          <w:szCs w:val="20"/>
        </w:rPr>
        <w:br/>
        <w:t xml:space="preserve">: Flagged the CEO's same-day resignation-and-release as unusual/'fishy', reconsidering adding to position.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Operationally excellent: debt-free, ROCE ~40%, ROE ~28%, revenue Rs 371 -&gt; 782 Cr FY23-26, Q1 FY27 revenue +39%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tailwind: T&amp;D grid-modernization capex, renewable integration, and battery-storage transformers -- AGM guided 7-8 years of demand visibility, renewable segment 20%+ CAGR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Moving up the value curve: NTPC vendor qualification for 400kV BESS-class transformers; Rs 360 Cr capex to 50,000 MVA capacity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order wins (AP TRANSCO Rs 166 Cr, Waaree Renewable Rs 55 Cr) and a consistent dividend (Rs 10/share FY26)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 of 3 recent fiscal years cleared both &gt;=10% revenue growth and &gt;=15% ROCE -- a genuinely consistent operating record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(Shirdi Sai Electricals) has pledged ~57.93% of Indo Tech's total equity (~80% of its holding) for parent-level NCDs -- minority holders carry the promoter's group leverage and forced-sale / change-of-control risk despite the company being debt-free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trimmed its stake (sold 3 lakh shares Jun 2026); abrupt, poorly-explained CEO resignation Apr 2025 called 'fishy' by a trusted invested holder; management holds zero concalls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EBITDA margin compressed ~70bps YoY (13.95% vs 14.64%) -- FY26's 17% OPM looks like a cycle peak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~40x earnings / ~10x book prices continued flawless execution; the whole Indian transformer industry is adding capacity into the same upcycle (glut risk on a 2-3 year view)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3,934 Cr, a literal 10x needs a ~Rs 40,000 Cr valuation -- a stretch for a mid-tier transformer OEM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conversion is only ~60% of PAT (working-capital drag), and the Rs 360 Cr capex will turn free cash flow negative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3,934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yes: T&amp;D grid-modernization + renewable integration + battery-storage transformers is a structural multi-year capex cycle (AGM guided 7-8 years demand visibility). Tam weak: ~Rs 3,934 Cr mid-tier transformer OEM; the 50,000 MVA capex is a real lever but a 10x needs ~Rs 40,000 Cr. Moat weak: efficient and debt-free with a 400kV/BESS qualification edge, but transformers are competitive with no pricing power, and the whole industry is adding capacity. Valuation no: ~40x earnings / ~10x book after a big re-rating, with margins already compressing. Score 2.0 -&gt; thesis_fit 'neither'. Separately, a ~58%-of-equity promoter pledge + CEO-exit + no-concalls cluster = HIGH CAUTION.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excellent, debt-free transformer business on a real T&amp;D/BESS tailwind -- but a ~58%-of-equity promoter pledge for parent-level debt, a 'fishy' CEO exit and no concalls make this HIGH CAUTION, capping conviction at Low-Medium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quality is unambiguous (ROCE ~40%, debt-free, 3/3 recent years clearing growth + ROCE bars) and the grid-modernization / renewable / battery-storage tailwind is structural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deep read confirms a HIGH CAUTION governance cluster: promoter Shirdi Sai Electricals has pledged ~57.93% of Indo Tech's total equity for parent-level NCDs, trimmed its stake in Jun 2026, ran an unexplained CEO exit, and holds no concalls -- minority holders carry group-level leverage risk the debt-free balance sheet hides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2.0 (tailwind yes; tam + moat weak; valuation 'no' at ~40x earnings / ~10x book after a big re-rate) -&gt; thesis_fit 'neither'; the HIGH CAUTION flag independently caps conviction at Low-Medium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margin compressed ~70bps YoY, suggesting FY26's 17% OPM was a cycle peak; market_expectation gap_direction over-optimistic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 if the promoter pledge is materially reduced, management starts holding concalls, and 1-2 quarters show margin stabilising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2026-09-08T14:36:32.990Z</dcterms:created>
  <dcterms:modified xsi:type="dcterms:W3CDTF">2026-09-08T14:36:32.995Z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