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Ramco Systems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Rare Indian owned-IP enterprise-software product company (global Payroll, Aviation/Defence MRO, ERP) that posted its first full-year profit in FY26 on a genuine cost/margin reset (EBITDA margin 14% -&gt; 24%, near debt-free) - but Q1 FY27 consolidated PAT collapsed to ~Rs 0.6 Cr, 5-yr revenue CAGR is ~2%, recurring revenue has barely scaled in a decade, and the stock now trades at ~36x P/E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Ramco Systems sells cloud enterprise software products -- global Payroll/HR, Aviation &amp; Defence MRO, and ERP (strength in textiles, cement, manufacturing, logistics). It is a rare Indian product company with owned IP and a recurring-revenue model, kept alive across a long loss stretch by promoter (Ramco group) support. New MD (ex-logistics) since ~FY25; strategy is an 'AI-native global enterprise software' pivot (Chia AI / RPA) with heavy front-loaded sales, marketing and re-platforming spend.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2,294 Cr (price ~Rs 609, Sep 2026); P/E ~36x, P/B ~6.5x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(TTM)</w:t>
            </w:r>
          </w:p>
        </w:tc>
        <w:tc>
          <w:tcPr>
            <w:tcW w:type="dxa" w:w="5800"/>
          </w:tcPr>
          <w:p>
            <w:r>
              <w:t xml:space="preserve">~20% / ~18% on the FY26 turn (3-yr history distorted by loss years)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~USD 80.7 Mn (+13% YoY); consolidated PAT Rs 41.84 Cr (USD 4.77 Mn) vs a prior-year loss; EBITDA margin 24% (from 14%)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Consolidated revenue Rs 172.77 Cr (USD 18.38 Mn, ~flat YoY); consolidated PAT collapsed to Rs 0.56 Cr (standalone PAT Rs 8.69 Cr); one-time Rs 2.05 Cr new-tax-regime charge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Unexecuted ~USD 152 Mn (Jun-2026); FY26 order bookings USD 51.7 Mn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Recurring revenue</w:t>
            </w:r>
          </w:p>
        </w:tc>
        <w:tc>
          <w:tcPr>
            <w:tcW w:type="dxa" w:w="5800"/>
          </w:tcPr>
          <w:p>
            <w:r>
              <w:t xml:space="preserve">57% of FY26 mix, +15% YoY; ~USD 12.15 Mn in Q1 FY27 (~USD 48 Mn annualised - roughly flat over many years)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Near debt-free, D/E ~0.12; employee cost 43-47% of revenue (was 55-69% in loss years)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sales CAGR</w:t>
            </w:r>
          </w:p>
        </w:tc>
        <w:tc>
          <w:tcPr>
            <w:tcW w:type="dxa" w:w="5800"/>
          </w:tcPr>
          <w:p>
            <w:r>
              <w:t xml:space="preserve">~2% - essentially no top-line growth across the cycle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342 - 968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is a real inflection on the cost and balance-sheet side: first full-year profit after a long loss run (consolidated PAT Rs 41.84 Cr), EBITDA margin up to 24% from 14%, D/E ~0.12, employee cost normalised, recurring-revenue share up to 57% (+15% YoY). Recent wins add aviation/defence credibility - Tata Advanced Systems (IAF C-130J MRO), Safran Helicopter Engines (Sep 2026), ST Engineering (AI-led MRO), Korean Air, CFS Aero, UAMCO - and the unexecuted order book is ~USD 152 Mn. But the turn is cost/margin-led, not demand-led: 5-yr revenue CAGR is ~2%, absolute recurring revenue has crept from ~USD 40 Mn to ~USD 48 Mn over many years, and the domestic footprint is tiny against SAP/Oracle/Workday. Q1 FY27 is the immediate problem - consolidated PAT collapsed to Rs 0.56 Cr (standalone Rs 8.69 Cr) on ~flat revenue and front-loaded AI-transition / sales-and-marketing spend in 'other expenses', plus a small one-time tax-regime charge. Bulls call it seasonal-plus-transitional; bears call it the same demand air-pocket that hit them during COVID. Valuation has re-rated to ~36x P/E / ~6.5x P/B, so this is no longer a cheap turnaround. CFO R Ravikula Chandran retires 30-Nov-2026; Gayathri R (CA, with Ramco since 2003) succeeds him - an orderly internal transition.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(market cap, P/E, P/B, ROCE/ROE, 5-yr sales CAGR, promoter holding, recent partnerships)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Ramco Q1 FY27 results (Aug 2026) via Whalesbook / EquityBulls / ScanX / TheMachineMaker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Ramco FY26 results + press release via ramco.com / TipRanks / Whalesbook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first full-year profit after a long loss run: consolidated PAT Rs 41.84 Cr (USD 4.77 Mn) vs a prior-year loss; revenue USD 80.7 Mn (+13% YoY); EBITDA margin 24% (from 14%).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revenue 57% of FY26 mix and +15% YoY, but the absolute ARR-like base is still only ~USD 48 Mn - the decade-long non-scaling of recurring revenue is not resolved.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 (D/E ~0.12); employee cost normalised to 43-47% of revenue (was 55-69% in the loss years); TTM ROCE ~20% / ROE ~18% on the turn.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order bookings USD 51.7 Mn; unexecuted order book ~USD 152 Mn at Jun-2026.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revenue CAGR ~2% - the reset is cost and margin, not demand; the company still missed the entire SaaS wave.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55.51%, FIIs 11.48% (screener); a decade of promoter (Ramco group) capital support kept the company alive through the losses; ESOS 2026 approved Aug-2026 (dilutive).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+13% YoY; swung to a consolidated PAT of Rs 41.84 Cr; EBITDA margin 24%.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 2026): consolidated revenue Rs 172.77 Cr (USD 18.38 Mn, ~flat YoY); consolidated PAT collapsed to Rs 0.56 Cr (standalone PAT Rs 8.69 Cr); one-time Rs 2.05 Cr new-tax-regime charge; recurring revenue USD 12.15 Mn in the quarter; order book USD 152.3 Mn.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Bulls attribute the Q1 drop to seasonality (Q1 historically softest) plus front-loaded AI-transition and sales/marketing spend in 'other expenses'; bears see the demand air-pocket pattern seen during COVID.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transition: R Ravikula Chandran retires 30-Nov-2026; Gayathri R (CA, with Ramco since 2003) takes over 1-Dec-2026 - an orderly internal succession.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wins/partnerships: Safran Helicopter Engines (Sep 2026), ST Engineering (AI-led aviation MRO), Ornge, Cromwell; Workday payroll-integration certification; Chia conversational-AI platform launched.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ESOS 2026 approved at the 29th AGM (Aug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Earlier defence/aviation wins carried forward: Tata Advanced Systems (IAF C-130J MRO), Korean Air go-live, CFS Aero (UK), UAMCO.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consolidated PAT near-zero (Rs 0.56 Cr) - a sharp step-down from the FY26 run-rate; the immediate quarter went the wrong way.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turnaround is cost/margin-led; 5-yr revenue CAGR ~2% and a flat ~USD 48 Mn recurring base confirm scale has not returned.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re-rated to ~36x P/E / ~6.5x P/B, stock +36% over one year - not a cheap turnaround any more.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succession is internal and orderly (Dec 2026) - no governance flag.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Q1 FY27's PAT collapse seasonal/transitional or a demand air-pocket? (LarryWink's H2 FY27 test: OPM back above ~20%.)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absolute recurring revenue actually rise, or stay stuck near USD 48 Mn?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aviation/defence MRO wins (Safran, ST Engineering, Tata) convert to a durable revenue growth rate, not just logos?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the AI re-platform (Chia) restart top-line growth once front-loaded costs normalise?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The FY26 cost/margin turnaround is real (first profit, 24% EBITDA margin, near debt-free), but Q1 FY27 consolidated PAT collapsed to ~Rs 0.6 Cr, the decade-long non-scaling of recurring revenue is unresolved, and the stock now trades at ~36x P/E. thesis_fit moves 10x-in-2-3-years -&gt; neither: no decision-table exception applies and the most recent quarter went the wrong way.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Convert aviation/defence MRO wins to durable revenue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Safran, ST Engineering, Tata Advanced Systems (IAF C-130J), Korean Air; order book ~USD 152 Mn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 absolute recurring revenue, not just its share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recurring 57% of FY26 mix, +15% YoY; ~USD 12 Mn/quarter, ~USD 48 Mn annualised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EBITDA/OPM above ~20% through the AI transition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EBITDA margin 24% (from 14%); Q1 FY27 pressured by front-loaded AI + S&amp;M spend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AI-native re-platform (Chia AI) restarts growth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Chia conversational AI; Workday payroll-integration certification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cost/margin reset (done FY26)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aviation/defence MRO + payroll wins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recurring revenue rises in absolute terms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resumes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a ~24% EBITDA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recurring revenue rises in absolute terms.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FY26 showed margin leverage from cost cuts, but Q1 FY27 PAT collapsed on front-loaded spend; revenue-led leverage is unproven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cost/margin reset (done FY26); aviation/defence MRO + payroll wins. Still assumed: recurring revenue rises in absolute terms; revenue growth resumes; operating leverage on a ~24% EBITDA margin; PAT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609 · 36.4x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a ~20-22x exit for a niche product-software company, ~36x trailing needs ~25-30% EPS CAGR FY26-28 - i.e. revenue growth must resume, not just margin; a ~2% 5-yr revenue CAGR and a flat recurring base do not support that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USD 85-90 Mn (+8-12%), EBITDA margin 20-24% (AI/S&amp;M spend a drag early), PAT roughly flat-to-modestly-up on the low FY26 base - Q1 FY27's near-zero PAT is a poor start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 second leg only if recurring revenue actually scales and the MRO wins convert; otherwise a ~USD 90-100 Mn, low-double-digit-margin niche vendor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~36x multiple prices a durable growth resumption; our path is margin-stable but growth-light, with the most recent quarter (Q1 FY27 PAT ~Rs 0.6 Cr) undershooting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prints against LarryWink's three tests: OPM back above ~20%, absolute recurring revenue rising, services revenue stabilising</w:t>
      </w:r>
      <w:r>
        <w:rPr>
          <w:color w:val="666666"/>
          <w:sz w:val="18"/>
          <w:szCs w:val="18"/>
        </w:rPr>
        <w:t xml:space="preserve"> (window ~9M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US + Indian software / product-SaaS turn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Niche global product vendor in Payroll and Aviation/Defence MRO - owned IP, recurring revenue, but sub-scale versus SAP/Oracle/Workday and specialist MRO-software peers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Domain-heavy certified Aviation/Defence MRO software (long sales cycles, high switching costs once embedded) and multi-country payroll-compliance engines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SAP / Oracle / Workday (global ERP-HR), IFS &amp; Swiss-AS / TRAX (aviation MRO software), KPIT / Zensar (Indian mid-tier IT, different model), Ramco Industries / Ramco Cements (group, not comparable)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certified MRO niche is a real defensible node, boosted by the India defence-manufacturing tailwind (Tata Advanced Systems, Safran, ST Engineering wins); the payroll business is more contested. Whether either scales revenue - not just margin - is the entire debate.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FY26 cost reset (employee cost 55-69% -&gt; 43-47% of revenue); recurring-revenue mix up to 57%; discretionary 'other expenses' swing quarterly PAT sharply (Q1 FY27).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24% EBITDA margin is a post-reset recovery level, not above a defensible through-cycle level for product software; the risk is the opposite - Q1 FY27 shows how fast front-loaded 'other expenses' can erase PAT.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FY26 +13%; Q1 FY27 USD 18.38 Mn is roughly flat YoY. PAT: FY26 swung positive (Rs 41.84 Cr); Q1 FY27 consolidated PAT collapsed to Rs 0.56 Cr. Both the growth rate and the profit decelerated into the AI-transition spend.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~36x trailing needs a 25-30% sustained EPS CAGR; the recent trend (flat revenue, PAT down) is the opposite - the multiple is unsupported on current trajectory.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Kept alive by a decade of promoter (Ramco group) capital support through the loss years; the FY26 turn was cost discipline under a new MD. Near debt-free now (D/E ~0.12). No unrelated diversification. Heavy front-loaded AI / S&amp;M spend is the current allocation bet.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to AI-native enterprise software (Chia AI) plus certified aviation/defence MRO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20%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5 years (consistency_score 20)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FY22-FY26 checked for revenue growth &gt;=10% AND ROCE &gt;=15% in the same year. Only FY26 plausibly cleared both (revenue +13%, TTM ROCE ~20%), and that on a just-turned base. FY22-FY25 were loss-making with negative ROCE. A one-year pass, not a consistency record.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Thread notes promoter holding up ~2% in recent quarters and some new HNI entries; stock had a strong March-quarter-led run then a disappointing Q1.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has a decade of history; recent (2024-26) tone is 'credible turnaround, unproven scale'. LarryWink (trusted) is the constructive anchor -- lays out the FY26 turnaround, order book and margin-discipline case but explicitly gives it 'a rope for the next 1-2 quarter results' on three checks (OPM back above 20%, recurring revenue actually rising, services revenue stabilising). Nitya_Shah (largest family position, biased, not trusted) sees a 2-3 year story if global expansion executes. nav_1996 and nagarajj (the latter a ~decade-long tracker) are the skeptics: chequered history, missed SaaS boom, recurring revenue not scaling, lumpy services revenue, slow client decision-making. Snowman (trusted, invested) flagged the Q1 PAT drop and asked if it was expected. No unambiguous high-conviction buy call from a trusted user -- LarryWink is conditional.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 users are split and conditional: LarryWink constructive-but-'show me', Snowman invested-but-worried, others (via non-trusted decade-long trackers) skeptical on scale. Net: a genuine-turnaround acknowledgement with real doubt on whether it scales. No conviction floor.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2026-08-01 — LarryWink</w:t>
      </w:r>
      <w:r>
        <w:rPr>
          <w:i/>
          <w:iCs/>
          <w:color w:val="666666"/>
          <w:sz w:val="18"/>
          <w:szCs w:val="18"/>
        </w:rPr>
        <w:t xml:space="preserve"> (Ramco system)</w:t>
      </w:r>
      <w:r>
        <w:rPr>
          <w:sz w:val="20"/>
          <w:szCs w:val="20"/>
        </w:rPr>
        <w:br/>
        <w:t xml:space="preserve">: Tempered -- acknowledges skeptics' points (slow recurring growth, lumpy services, infrequent large deals); willing to give '1-2 quarters' and will judge on OPM &gt;20%, recurring revenue actually rising, services stabilising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2026-06-24 — LarryWink</w:t>
      </w:r>
      <w:r>
        <w:rPr>
          <w:i/>
          <w:iCs/>
          <w:color w:val="666666"/>
          <w:sz w:val="18"/>
          <w:szCs w:val="18"/>
        </w:rPr>
        <w:t xml:space="preserve"> (Ramco system)</w:t>
      </w:r>
      <w:r>
        <w:rPr>
          <w:sz w:val="20"/>
          <w:szCs w:val="20"/>
        </w:rPr>
        <w:br/>
        <w:t xml:space="preserve">: Constructive -- 'fairly credible turnaround': FY26 first profit, ~24% EBITDA margin, ~Rs 1,460 Cr order book, aviation/defence focus; a 12-18% revenue CAGR with margin expansion 'doesn't look unreasonable' IF execution holds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corporate-action red flags surfaced. Watch-items: long history of promoter bailouts / capital support; a CEO 'trading plan' disclosure questioned on-thread; heavy discretionary 'other expenses' make quarterly profit hard to model.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first full-year profit after a long loss run; EBITDA margin ~24%; D/E down to ~0.12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Owned-IP product company -- rare for India -- with ~55-60% recurring revenue and a ~Rs 1,460 Cr order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 aviation/defence MRO wins: Tata Advanced Systems (IAF C-130J), Korean Air, CFS Aero, UAMCO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defence-manufacturing / MRO localisation tailwind expands the addressable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AI-native re-platform (Chia AI) could restart growth if execution lands; costs are front-loaded now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down ~50% YoY -- unresolved whether seasonal/transitional or a demand air-pocket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revenue has gone from ~USD 40 Mn to ~45 Mn over many years -- no evidence of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Missed the entire SaaS wave; ~2% 5-yr revenue growth; tiny domestic footprint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Competes with SAP/Oracle/Workday; services revenue lumpy and shrinking in weak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Decade of promoter bailouts; discretionary 'other expenses' make earnings quality hard to trust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the constructive trusted user is only giving it '1-2 quarters' to prove itself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2,294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yes: certified aviation/defence MRO software has high switching costs once embedded, boosted by the India defence-manufacturing tailwind (Tata / Safran / ST Engineering wins). Tailwind/tam weak: 5-yr revenue CAGR ~2%, recurring ARR stuck near USD 48 Mn, tiny domestic footprint vs SAP/Oracle/Workday. Valuation weak: P/E ~36x, P/B ~6.5x on a one-year-old turnaround. Score 2.5 but no decision-table exception applies and Q1 FY27 PAT collapsed -&gt; thesis_fit neither.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FY26 cost/margin turnaround with genuine aviation/defence MRO wins, but Q1 FY27 consolidated PAT collapsed to ~Rs 0.6 Cr, a decade of non-scaling recurring revenue is unresolved, and the stock trades at ~36x P/E - thesis_fit -&gt; neither,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is a genuine reset: first full-year profit (consolidated PAT Rs 41.84 Cr), EBITDA margin 24% (from 14%), near debt-free, recurring share up to 57%. But the most recent quarter went the wrong way - Q1 FY27 consolidated PAT collapsed to Rs 0.56 Cr on ~flat revenue and front-loaded AI/S&amp;M spend.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small/mid-cap live-inflection carve-out does not rescue the return-magnitude label: that rule needs a STRONG recent quarter, and Q1 FY27 was weak. The structural doubt (recurring revenue stuck near USD 48 Mn for years, 5-yr revenue CAGR ~2%) is unresolved.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(moat yes - certified MRO switching costs + India defence tailwind; tailwind/tam weak - no top-line growth, sub-scale vs SAP/Oracle/Workday; valuation weak - P/E ~36x, P/B ~6.5x). No decision-table exception applies (valuation not yes, growth not un-ignorable, not a large-cap) -&gt; thesis_fit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 (no negative net worth, no pledge, no auditor resignation, no SEBI action). CFO succession (Dec 2026) is internal and orderly.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floor: not applicable - the elevated-tier trusted view (LarryWink) is itself conditional and 'show me'. Conviction Low. Re-check after H2 FY27 on LarryWink's three tests: OPM above ~20%, absolute recurring revenue rising, services stabilising.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2026-09-08T14:19:49.255Z</dcterms:created>
  <dcterms:modified xsi:type="dcterms:W3CDTF">2026-09-08T14:19:49.256Z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