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Bajaj Finance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largest diversified NBFC (~Rs 6.4 lakh Cr market cap) with a strong ~21% ROE and a 34-stock-count consumer/SME/rural lending franchise - excellent business, but a large-cap size that rules out a 10x/100x return case absent a named structural inflection.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Bajaj Finance is India's largest NBFC by market cap, running a diversified consumer durables/digital, SME, rural, mortgage and commercial lending book (AUM well over Rs 4 lakh Cr) with a long track record of disciplined credit underwriting and cross-sell via its app-based ecosystem. Seeded 2026-09-13 via untrusted X triage (@PRATIKBULANI555 +2 others), bullish, very-high conviction.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6,44,000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~21.0% (Jun 2026, consolidated); ~19.6% FY25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85,964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Profit</w:t>
            </w:r>
          </w:p>
        </w:tc>
        <w:tc>
          <w:tcPr>
            <w:tcW w:type="dxa" w:w="5800"/>
          </w:tcPr>
          <w:p>
            <w:r>
              <w:t xml:space="preserve">~Rs 20,648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Price/book</w:t>
            </w:r>
          </w:p>
        </w:tc>
        <w:tc>
          <w:tcPr>
            <w:tcW w:type="dxa" w:w="5800"/>
          </w:tcPr>
          <w:p>
            <w:r>
              <w:t xml:space="preserve">~5.65x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~54.7%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high-quality, well-run large-cap NBFC compounding earnings at a steady clip with best-in-class asset quality discipline through credit cycles. ROE in the ~20-21% band and a rich price/book (~5.65x) reflect a market that already prices in continued high-quality execution. No revenue-growth, debt, or 52-week range figures were independently confirmed this pass beyond what the single web search returned - this was intentionally a fast, single-search large-cap pass per scope.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large-cap fast disposition (single-search pass, no forum/technical dive per scope).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read performed - large-cap without a named structural inflection is fast-dispositioned per scope; Step 4/6 forum dive skipped.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Untrusted X lead only (@PRATIKBULANI555 +2 more), bullish, very-high conviction, 2026-09-13. Not corroborated against ValuePickr forum discussion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None found this pass (single web search, large-cap fast disposition).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India's largest, best-capitalised diversified NBFC with a long history of disciplined underwriting and ~20%+ ROE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Broad, diversified lending mix (consumer, SME, rural, mortgage, commercial) reduces single-segment cyclicality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Very-high-conviction bullish X chatter (3 accounts) as of 2026-09-13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6.4 lakh Cr market cap, simple size math rules out a 10x-in-2-3-years or realistic 100x-in-10-years outcome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Trades at a rich ~5.65x price/book - already prices in continued best-in-class execution, leaving little margin for a re-rating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management/structural inflection (new CEO turnaround, regulatory shift, capital-allocation regime change) identified this pass that would justify treating it as an exception to the large-cap default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6.4 lakh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Excellent, well-run large-cap NBFC - but at ~Rs 6.4 lakh Cr market cap with no named structural inflection identified, this fails the 10x/100x size test by default.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large-cap (~Rs 6.4 lakh Cr) per the decision-table default: tam = no absent a specific, named management/structural inflection - none found in the single web search performed (no new-CEO turnaround, regulatory/industry-structure shift, or capital-allocation regime change surfaced)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'neither' by default rule for large-caps without a named inflection; no forum deep-dive performed per scope (fast, single-search pass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X source (very-high conviction, 3 accounts) noted but not independently corroborated on ValuePickr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not scored - large-cap-without-inflection path skips the four-box exercise per instructions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2026-09-13T05:37:07.153Z</dcterms:created>
  <dcterms:modified xsi:type="dcterms:W3CDTF">2026-09-13T05:37:07.161Z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