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Report Title</w:t>
      </w:r>
    </w:p>
    <w:p>
      <w:pPr>
        <w:pStyle w:val="Author"/>
      </w:pPr>
      <w:r>
        <w:t xml:space="preserve">Prepared by UNHCR </w:t>
      </w:r>
      <w:proofErr w:type="spellStart"/>
      <w:r>
        <w:t>DOiA</w:t>
      </w:r>
      <w:proofErr w:type="spellEnd"/>
      <w:r>
        <w:t>, MENA Protection Services</w:t>
      </w:r>
    </w:p>
    <w:p>
      <w:pPr>
        <w:pStyle w:val="Date"/>
      </w:pPr>
      <w:r>
        <w:t>Amman, 2017-05-11</w:t>
      </w:r>
    </w:p>
    <w:sdt>
      <w:sdtPr>
        <w:rPr>
          <w:rFonts w:ascii="Calibri" w:eastAsiaTheme="minorHAnsi" w:hAnsi="Calibri" w:cstheme="minorBidi"/>
          <w:caps w:val="0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rFonts w:ascii="Lato" w:hAnsi="Lato"/>
          <w:sz w:val="22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482717608" w:history="1">
            <w:r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09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0" w:history="1">
            <w:r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>
              <w:rPr>
                <w:rStyle w:val="Hyperlink"/>
                <w:noProof/>
              </w:rPr>
              <w:t>Title1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1030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482717611" w:history="1">
            <w:r>
              <w:rPr>
                <w:rStyle w:val="Hyperlink"/>
                <w:noProof/>
              </w:rPr>
              <w:t>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Heading1"/>
      </w:pPr>
      <w:bookmarkStart w:id="0" w:name="introduction"/>
      <w:bookmarkStart w:id="1" w:name="_Toc482717608"/>
      <w:bookmarkEnd w:id="0"/>
      <w:r>
        <w:t>Title1</w:t>
      </w:r>
      <w:bookmarkEnd w:id="1"/>
    </w:p>
    <w:p>
      <w:pPr>
        <w:pStyle w:val="BodyText"/>
      </w:pPr>
      <w:r>
        <w:t>Content</w:t>
      </w:r>
    </w:p>
    <w:p>
      <w:pPr>
        <w:pStyle w:val="Heading2"/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>
        <w:t>Title2</w:t>
      </w:r>
      <w:bookmarkEnd w:id="4"/>
    </w:p>
    <w:p>
      <w:pPr>
        <w:pStyle w:val="Heading3"/>
        <w:rPr>
          <w:rFonts w:ascii="Lato" w:hAnsi="Lato"/>
        </w:rPr>
      </w:pPr>
      <w:r>
        <w:rPr>
          <w:rFonts w:ascii="Lato" w:hAnsi="Lato"/>
        </w:rPr>
        <w:t>Title3</w:t>
      </w:r>
    </w:p>
    <w:p>
      <w:pPr>
        <w:pStyle w:val="FirstParagraph"/>
      </w:pPr>
      <w:r>
        <w:t>Content</w:t>
      </w:r>
    </w:p>
    <w:p>
      <w:pPr>
        <w:pStyle w:val="Style3"/>
      </w:pPr>
      <w:r>
        <w:t>Normal text for bullet</w:t>
      </w:r>
    </w:p>
    <w:p>
      <w:r>
        <w:t>Normal text for bullet</w:t>
      </w:r>
    </w:p>
    <w:p>
      <w:pPr>
        <w:pStyle w:val="BodyText"/>
      </w:pPr>
    </w:p>
    <w:p>
      <w:pPr>
        <w:pStyle w:val="Heading1"/>
      </w:pPr>
      <w:bookmarkStart w:id="5" w:name="_Toc482717610"/>
      <w:r>
        <w:t>Title1</w:t>
      </w:r>
      <w:bookmarkEnd w:id="5"/>
    </w:p>
    <w:p>
      <w:pPr>
        <w:pStyle w:val="BodyText"/>
      </w:pPr>
      <w:r>
        <w:t>Content</w:t>
      </w:r>
    </w:p>
    <w:p>
      <w:pPr>
        <w:pStyle w:val="Heading2"/>
      </w:pPr>
      <w:bookmarkStart w:id="6" w:name="_Toc482717611"/>
      <w:r>
        <w:t>Title2</w:t>
      </w:r>
      <w:bookmarkStart w:id="7" w:name="_GoBack"/>
      <w:bookmarkEnd w:id="6"/>
      <w:bookmarkEnd w:id="7"/>
    </w:p>
    <w:p>
      <w:pPr>
        <w:pStyle w:val="FirstParagraph"/>
      </w:pPr>
      <w:r>
        <w:t>Content</w:t>
      </w:r>
    </w:p>
    <w:tbl>
      <w:tblPr>
        <w:tblW w:w="1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73"/>
        <w:gridCol w:w="1491"/>
      </w:tblGrid>
      <w:tr>
        <w:tc>
          <w:tcPr>
            <w:tcW w:w="3019" w:type="pct"/>
            <w:vAlign w:val="bottom"/>
            <w:hideMark/>
          </w:tcPr>
          <w:p>
            <w:pPr>
              <w:pStyle w:val="TableNormal0"/>
            </w:pPr>
            <w:r>
              <w:t>Intention</w:t>
            </w:r>
          </w:p>
        </w:tc>
        <w:tc>
          <w:tcPr>
            <w:tcW w:w="1981" w:type="pct"/>
            <w:vAlign w:val="bottom"/>
            <w:hideMark/>
          </w:tcPr>
          <w:p>
            <w:pPr>
              <w:pStyle w:val="TableNormal0"/>
            </w:pPr>
            <w:r>
              <w:t>Frequency</w:t>
            </w:r>
          </w:p>
        </w:tc>
      </w:tr>
      <w:tr>
        <w:tc>
          <w:tcPr>
            <w:tcW w:w="3019" w:type="pct"/>
            <w:hideMark/>
          </w:tcPr>
          <w:p>
            <w:pPr>
              <w:pStyle w:val="TableNormal0"/>
            </w:pPr>
            <w:r>
              <w:lastRenderedPageBreak/>
              <w:t>Never</w:t>
            </w:r>
          </w:p>
        </w:tc>
        <w:tc>
          <w:tcPr>
            <w:tcW w:w="1981" w:type="pct"/>
            <w:hideMark/>
          </w:tcPr>
          <w:p>
            <w:pPr>
              <w:pStyle w:val="TableNormal0"/>
            </w:pPr>
            <w:r>
              <w:t>0%</w:t>
            </w:r>
          </w:p>
        </w:tc>
      </w:tr>
    </w:tbl>
    <w:p/>
    <w:p/>
    <w:p>
      <w:pPr>
        <w:pStyle w:val="Heading5"/>
      </w:pPr>
    </w:p>
    <w:p/>
    <w:p/>
    <w:p/>
    <w:sectPr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  <w:p/>
  </w:endnote>
  <w:endnote w:type="continuationSeparator" w:id="0">
    <w:p>
      <w:pPr>
        <w:spacing w:after="0"/>
      </w:pPr>
      <w:r>
        <w:continuationSeparator/>
      </w:r>
    </w:p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  <w:p/>
  </w:footnote>
  <w:footnote w:type="continuationSeparator" w:id="0">
    <w:p>
      <w:r>
        <w:continuationSeparator/>
      </w:r>
    </w:p>
    <w:p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8D2C-2B86-4F75-ACD7-4A30244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MENA PS</cp:lastModifiedBy>
  <cp:revision>3</cp:revision>
  <dcterms:created xsi:type="dcterms:W3CDTF">2018-03-14T22:27:00Z</dcterms:created>
  <dcterms:modified xsi:type="dcterms:W3CDTF">2018-07-24T14:01:00Z</dcterms:modified>
</cp:coreProperties>
</file>