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proofErr w:type="spellStart"/>
      <w:r w:rsidRPr="00316628">
        <w:rPr>
          <w:rFonts w:ascii="Helvetica" w:eastAsia="Times New Roman" w:hAnsi="Helvetica" w:cs="Helvetica"/>
          <w:color w:val="333333"/>
          <w:sz w:val="21"/>
          <w:szCs w:val="21"/>
        </w:rPr>
        <w:t>years experience</w:t>
      </w:r>
      <w:proofErr w:type="spellEnd"/>
      <w:r w:rsidRPr="00316628">
        <w:rPr>
          <w:rFonts w:ascii="Helvetica" w:eastAsia="Times New Roman" w:hAnsi="Helvetica" w:cs="Helvetica"/>
          <w:color w:val="333333"/>
          <w:sz w:val="21"/>
          <w:szCs w:val="21"/>
        </w:rPr>
        <w:t xml:space="preserve"> in SharePoint. I have worked across </w:t>
      </w:r>
      <w:proofErr w:type="spellStart"/>
      <w:r w:rsidRPr="00316628">
        <w:rPr>
          <w:rFonts w:ascii="Helvetica" w:eastAsia="Times New Roman" w:hAnsi="Helvetica" w:cs="Helvetica"/>
          <w:color w:val="333333"/>
          <w:sz w:val="21"/>
          <w:szCs w:val="21"/>
        </w:rPr>
        <w:t>mulitple</w:t>
      </w:r>
      <w:proofErr w:type="spellEnd"/>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bookmarkStart w:id="0" w:name="_GoBack"/>
      <w:bookmarkEnd w:id="0"/>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Pr="00316628">
          <w:rPr>
            <w:rFonts w:ascii="Helvetica" w:eastAsia="Times New Roman" w:hAnsi="Helvetica" w:cs="Helvetica"/>
            <w:color w:val="337AB7"/>
            <w:sz w:val="21"/>
            <w:szCs w:val="21"/>
          </w:rPr>
          <w:t>SCOR Global Web site</w:t>
        </w:r>
      </w:hyperlink>
    </w:p>
    <w:p w14:paraId="0E30556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In addition, I was the lead developer on Alexander Open Systems Branded SharePoint Intranet - Digital Workspace. As a SharePoint </w:t>
      </w:r>
      <w:proofErr w:type="gramStart"/>
      <w:r w:rsidRPr="00316628">
        <w:rPr>
          <w:rFonts w:ascii="Helvetica" w:eastAsia="Times New Roman" w:hAnsi="Helvetica" w:cs="Helvetica"/>
          <w:color w:val="333333"/>
          <w:sz w:val="21"/>
          <w:szCs w:val="21"/>
        </w:rPr>
        <w:t>Architect</w:t>
      </w:r>
      <w:proofErr w:type="gramEnd"/>
      <w:r w:rsidRPr="00316628">
        <w:rPr>
          <w:rFonts w:ascii="Helvetica" w:eastAsia="Times New Roman" w:hAnsi="Helvetica" w:cs="Helvetica"/>
          <w:color w:val="333333"/>
          <w:sz w:val="21"/>
          <w:szCs w:val="21"/>
        </w:rPr>
        <w:t xml:space="preserve"> I wrote design documents that specified the UI/UX, functionality, and technology in use for a particular project. </w:t>
      </w:r>
    </w:p>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08C37865"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SharePoint Developer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Technologies as a </w:t>
      </w:r>
      <w:proofErr w:type="spellStart"/>
      <w:r w:rsidRPr="00316628">
        <w:rPr>
          <w:rFonts w:ascii="Helvetica" w:eastAsia="Times New Roman" w:hAnsi="Helvetica" w:cs="Helvetica"/>
          <w:color w:val="333333"/>
          <w:sz w:val="21"/>
          <w:szCs w:val="21"/>
        </w:rPr>
        <w:t>SharePOint</w:t>
      </w:r>
      <w:proofErr w:type="spellEnd"/>
      <w:r w:rsidRPr="00316628">
        <w:rPr>
          <w:rFonts w:ascii="Helvetica" w:eastAsia="Times New Roman" w:hAnsi="Helvetica" w:cs="Helvetica"/>
          <w:color w:val="333333"/>
          <w:sz w:val="21"/>
          <w:szCs w:val="21"/>
        </w:rPr>
        <w:t xml:space="preserve"> Developer contracted to Williams Oil, I: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Market Intelligence document library export using managed metadata, JavaScript, SharePoint 2010 Client Object Model,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Whiting Oil Denver, CO July 2012 </w:t>
      </w:r>
    </w:p>
    <w:p w14:paraId="2FB9226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as a SharePoint Developer contracted to Whiting Oil,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p w14:paraId="2B1F9E3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Xcel </w:t>
      </w:r>
      <w:proofErr w:type="spellStart"/>
      <w:r w:rsidRPr="00316628">
        <w:rPr>
          <w:rFonts w:ascii="Helvetica" w:eastAsia="Times New Roman" w:hAnsi="Helvetica" w:cs="Helvetica"/>
          <w:color w:val="333333"/>
          <w:sz w:val="21"/>
          <w:szCs w:val="21"/>
        </w:rPr>
        <w:t>ENergy</w:t>
      </w:r>
      <w:proofErr w:type="spellEnd"/>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as a SharePoint Developer contracted to Xcel Energy,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proofErr w:type="gramStart"/>
      <w:r w:rsidRPr="00316628">
        <w:rPr>
          <w:rFonts w:ascii="Helvetica" w:eastAsia="Times New Roman" w:hAnsi="Helvetica" w:cs="Helvetica"/>
          <w:color w:val="333333"/>
          <w:sz w:val="21"/>
          <w:szCs w:val="21"/>
        </w:rPr>
        <w:t>Command ,</w:t>
      </w:r>
      <w:proofErr w:type="gramEnd"/>
      <w:r w:rsidRPr="00316628">
        <w:rPr>
          <w:rFonts w:ascii="Helvetica" w:eastAsia="Times New Roman" w:hAnsi="Helvetica" w:cs="Helvetica"/>
          <w:color w:val="333333"/>
          <w:sz w:val="21"/>
          <w:szCs w:val="21"/>
        </w:rPr>
        <w:t xml:space="preserve"> I : </w:t>
      </w:r>
    </w:p>
    <w:p w14:paraId="36251FED"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 enhancements using JavaScript\</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Datatables</w:t>
      </w:r>
      <w:proofErr w:type="spellEnd"/>
      <w:r w:rsidRPr="00316628">
        <w:rPr>
          <w:rFonts w:ascii="Helvetica" w:eastAsia="Times New Roman" w:hAnsi="Helvetica" w:cs="Helvetica"/>
          <w:color w:val="333333"/>
          <w:sz w:val="21"/>
          <w:szCs w:val="21"/>
        </w:rPr>
        <w:t xml:space="preserve"> plugin, and custom SharePoint lists. </w:t>
      </w:r>
    </w:p>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took part in developing the “Horse Blanket” calendar rollup web part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Center.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 Senior Line Medic of </w:t>
      </w:r>
      <w:proofErr w:type="gramStart"/>
      <w:r w:rsidRPr="00316628">
        <w:rPr>
          <w:rFonts w:ascii="Helvetica" w:eastAsia="Times New Roman" w:hAnsi="Helvetica" w:cs="Helvetica"/>
          <w:color w:val="333333"/>
          <w:sz w:val="21"/>
          <w:szCs w:val="21"/>
        </w:rPr>
        <w:t>A</w:t>
      </w:r>
      <w:proofErr w:type="gramEnd"/>
      <w:r w:rsidRPr="00316628">
        <w:rPr>
          <w:rFonts w:ascii="Helvetica" w:eastAsia="Times New Roman" w:hAnsi="Helvetica" w:cs="Helvetica"/>
          <w:color w:val="333333"/>
          <w:sz w:val="21"/>
          <w:szCs w:val="21"/>
        </w:rPr>
        <w:t xml:space="preserve"> Company responsible for care and training of 200 infantry personnel and supervision of 2 other medics; administered emergency and routine outpatient medical treatment to battle and non-battle casualties. </w:t>
      </w:r>
    </w:p>
    <w:p w14:paraId="462F6DC1" w14:textId="77777777" w:rsidR="00C85525" w:rsidRPr="00316628" w:rsidRDefault="00316628" w:rsidP="00316628"/>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6"/>
  </w:num>
  <w:num w:numId="4">
    <w:abstractNumId w:val="2"/>
  </w:num>
  <w:num w:numId="5">
    <w:abstractNumId w:val="8"/>
  </w:num>
  <w:num w:numId="6">
    <w:abstractNumId w:val="4"/>
  </w:num>
  <w:num w:numId="7">
    <w:abstractNumId w:val="0"/>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28"/>
    <w:rsid w:val="00316628"/>
    <w:rsid w:val="005C0CD4"/>
    <w:rsid w:val="0079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A5370-5227-4249-BBF6-C1A2AA40E4E9}">
  <ds:schemaRefs>
    <ds:schemaRef ds:uri="http://schemas.microsoft.com/sharepoint/v3/contenttype/forms"/>
  </ds:schemaRefs>
</ds:datastoreItem>
</file>

<file path=customXml/itemProps3.xml><?xml version="1.0" encoding="utf-8"?>
<ds:datastoreItem xmlns:ds="http://schemas.openxmlformats.org/officeDocument/2006/customXml" ds:itemID="{DCB0EBDF-943F-49E8-8F7C-01987D4653CF}">
  <ds:schemaRefs>
    <ds:schemaRef ds:uri="http://purl.org/dc/elements/1.1/"/>
    <ds:schemaRef ds:uri="http://schemas.microsoft.com/office/2006/metadata/properties"/>
    <ds:schemaRef ds:uri="dc9238e7-c6c7-4063-991f-0ce1be91812c"/>
    <ds:schemaRef ds:uri="http://purl.org/dc/terms/"/>
    <ds:schemaRef ds:uri="http://schemas.openxmlformats.org/package/2006/metadata/core-properties"/>
    <ds:schemaRef ds:uri="f58f3564-5582-4a15-b0ac-06bcfce29c67"/>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1</cp:revision>
  <dcterms:created xsi:type="dcterms:W3CDTF">2017-08-17T16:37:00Z</dcterms:created>
  <dcterms:modified xsi:type="dcterms:W3CDTF">2017-08-17T16:41:00Z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