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color w:val="595959"/>
          <w:sz w:val="22"/>
          <w:szCs w:val="22"/>
        </w:rPr>
        <w:t xml:space="preserve">SE2030 Software Engineering  |  Final Evaluation &amp; Viva (Week 13)</w:t>
      </w:r>
    </w:p>
    <w:p>
      <w:pPr>
        <w:spacing w:after="80"/>
      </w:pPr>
      <w:r>
        <w:rPr>
          <w:b/>
          <w:bCs/>
          <w:color w:val="C55A11"/>
          <w:sz w:val="36"/>
          <w:szCs w:val="36"/>
        </w:rPr>
        <w:t xml:space="preserve">WebTourGuide</w:t>
      </w:r>
    </w:p>
    <w:p>
      <w:pPr>
        <w:spacing w:after="80"/>
      </w:pPr>
      <w:r>
        <w:rPr>
          <w:b/>
          <w:bCs/>
          <w:color w:val="1F3864"/>
          <w:sz w:val="56"/>
          <w:szCs w:val="56"/>
        </w:rPr>
        <w:t xml:space="preserve">Viva Guide - Member 3</w:t>
      </w:r>
    </w:p>
    <w:p>
      <w:pPr>
        <w:pBdr>
          <w:bottom w:val="single" w:color="C55A11" w:sz="12" w:space="6"/>
        </w:pBdr>
        <w:spacing w:after="480"/>
      </w:pPr>
      <w:r>
        <w:rPr>
          <w:color w:val="1F3864"/>
          <w:sz w:val="36"/>
          <w:szCs w:val="36"/>
        </w:rPr>
        <w:t xml:space="preserve">Tour Guide Management</w:t>
      </w:r>
    </w:p>
    <w:tbl>
      <w:tblPr>
        <w:tblW w:type="dxa" w:w="9026"/>
        <w:tblBorders>
          <w:top w:val="single" w:color="B4C0D6" w:sz="4"/>
          <w:left w:val="single" w:color="B4C0D6" w:sz="4"/>
          <w:bottom w:val="single" w:color="B4C0D6" w:sz="4"/>
          <w:right w:val="single" w:color="B4C0D6" w:sz="4"/>
          <w:insideH w:val="single" w:color="B4C0D6" w:sz="4"/>
          <w:insideV w:val="single" w:color="B4C0D6" w:sz="4"/>
        </w:tblBorders>
        <w:tblLayout w:type="fixed"/>
      </w:tblPr>
      <w:tblGrid>
        <w:gridCol w:w="2527"/>
        <w:gridCol w:w="6499"/>
      </w:tblGrid>
      <w:tr>
        <w:trPr>
          <w:tblHeader/>
        </w:trPr>
        <w:tc>
          <w:tcPr>
            <w:tcW w:type="dxa" w:w="2527"/>
            <w:shd w:fill="DCE3EF" w:color="auto" w:val="clear"/>
            <w:tcMar>
              <w:top w:type="dxa" w:w="60"/>
              <w:left w:type="dxa" w:w="100"/>
              <w:bottom w:type="dxa" w:w="60"/>
              <w:right w:type="dxa" w:w="100"/>
            </w:tcMar>
          </w:tcPr>
          <w:p>
            <w:pPr>
              <w:spacing w:after="0"/>
            </w:pPr>
            <w:r>
              <w:rPr>
                <w:b/>
                <w:bCs/>
                <w:color w:val="1F3864"/>
                <w:sz w:val="19"/>
                <w:szCs w:val="19"/>
              </w:rPr>
              <w:t xml:space="preserve">Item</w:t>
            </w:r>
          </w:p>
        </w:tc>
        <w:tc>
          <w:tcPr>
            <w:tcW w:type="dxa" w:w="6499"/>
            <w:shd w:fill="DCE3EF" w:color="auto" w:val="clear"/>
            <w:tcMar>
              <w:top w:type="dxa" w:w="60"/>
              <w:left w:type="dxa" w:w="100"/>
              <w:bottom w:type="dxa" w:w="60"/>
              <w:right w:type="dxa" w:w="100"/>
            </w:tcMar>
          </w:tcPr>
          <w:p>
            <w:pPr>
              <w:spacing w:after="0"/>
            </w:pPr>
            <w:r>
              <w:rPr>
                <w:b/>
                <w:bCs/>
                <w:color w:val="1F3864"/>
                <w:sz w:val="19"/>
                <w:szCs w:val="19"/>
              </w:rPr>
              <w:t xml:space="preserve">Details</w:t>
            </w:r>
          </w:p>
        </w:tc>
      </w:tr>
      <w:tr>
        <w:trPr>
          <w:cantSplit/>
        </w:trPr>
        <w:tc>
          <w:tcPr>
            <w:tcW w:type="dxa" w:w="2527"/>
            <w:tcMar>
              <w:top w:type="dxa" w:w="60"/>
              <w:left w:type="dxa" w:w="100"/>
              <w:bottom w:type="dxa" w:w="60"/>
              <w:right w:type="dxa" w:w="100"/>
            </w:tcMar>
          </w:tcPr>
          <w:p>
            <w:pPr>
              <w:spacing w:after="0"/>
            </w:pPr>
            <w:r>
              <w:rPr>
                <w:b/>
                <w:bCs/>
                <w:sz w:val="19"/>
                <w:szCs w:val="19"/>
              </w:rPr>
              <w:t xml:space="preserve">Student name</w:t>
            </w:r>
          </w:p>
        </w:tc>
        <w:tc>
          <w:tcPr>
            <w:tcW w:type="dxa" w:w="6499"/>
            <w:tcMar>
              <w:top w:type="dxa" w:w="60"/>
              <w:left w:type="dxa" w:w="100"/>
              <w:bottom w:type="dxa" w:w="60"/>
              <w:right w:type="dxa" w:w="100"/>
            </w:tcMar>
          </w:tcPr>
          <w:p>
            <w:pPr>
              <w:spacing w:after="0"/>
            </w:pPr>
          </w:p>
        </w:tc>
      </w:tr>
      <w:tr>
        <w:trPr>
          <w:cantSplit/>
        </w:trPr>
        <w:tc>
          <w:tcPr>
            <w:tcW w:type="dxa" w:w="2527"/>
            <w:tcMar>
              <w:top w:type="dxa" w:w="60"/>
              <w:left w:type="dxa" w:w="100"/>
              <w:bottom w:type="dxa" w:w="60"/>
              <w:right w:type="dxa" w:w="100"/>
            </w:tcMar>
          </w:tcPr>
          <w:p>
            <w:pPr>
              <w:spacing w:after="0"/>
            </w:pPr>
            <w:r>
              <w:rPr>
                <w:b/>
                <w:bCs/>
                <w:sz w:val="19"/>
                <w:szCs w:val="19"/>
              </w:rPr>
              <w:t xml:space="preserve">Student ID</w:t>
            </w:r>
          </w:p>
        </w:tc>
        <w:tc>
          <w:tcPr>
            <w:tcW w:type="dxa" w:w="6499"/>
            <w:tcMar>
              <w:top w:type="dxa" w:w="60"/>
              <w:left w:type="dxa" w:w="100"/>
              <w:bottom w:type="dxa" w:w="60"/>
              <w:right w:type="dxa" w:w="100"/>
            </w:tcMar>
          </w:tcPr>
          <w:p>
            <w:pPr>
              <w:spacing w:after="0"/>
            </w:pPr>
          </w:p>
        </w:tc>
      </w:tr>
      <w:tr>
        <w:trPr>
          <w:cantSplit/>
        </w:trPr>
        <w:tc>
          <w:tcPr>
            <w:tcW w:type="dxa" w:w="2527"/>
            <w:tcMar>
              <w:top w:type="dxa" w:w="60"/>
              <w:left w:type="dxa" w:w="100"/>
              <w:bottom w:type="dxa" w:w="60"/>
              <w:right w:type="dxa" w:w="100"/>
            </w:tcMar>
          </w:tcPr>
          <w:p>
            <w:pPr>
              <w:spacing w:after="0"/>
            </w:pPr>
            <w:r>
              <w:rPr>
                <w:b/>
                <w:bCs/>
                <w:sz w:val="19"/>
                <w:szCs w:val="19"/>
              </w:rPr>
              <w:t xml:space="preserve">GitHub account</w:t>
            </w:r>
          </w:p>
        </w:tc>
        <w:tc>
          <w:tcPr>
            <w:tcW w:type="dxa" w:w="6499"/>
            <w:tcMar>
              <w:top w:type="dxa" w:w="60"/>
              <w:left w:type="dxa" w:w="100"/>
              <w:bottom w:type="dxa" w:w="60"/>
              <w:right w:type="dxa" w:w="100"/>
            </w:tcMar>
          </w:tcPr>
          <w:p>
            <w:pPr>
              <w:spacing w:after="0"/>
            </w:pPr>
            <w:r>
              <w:rPr>
                <w:b w:val="false"/>
                <w:bCs w:val="false"/>
                <w:sz w:val="19"/>
                <w:szCs w:val="19"/>
              </w:rPr>
              <w:t xml:space="preserve">madanayakebn</w:t>
            </w:r>
          </w:p>
        </w:tc>
      </w:tr>
      <w:tr>
        <w:trPr>
          <w:cantSplit/>
        </w:trPr>
        <w:tc>
          <w:tcPr>
            <w:tcW w:type="dxa" w:w="2527"/>
            <w:tcMar>
              <w:top w:type="dxa" w:w="60"/>
              <w:left w:type="dxa" w:w="100"/>
              <w:bottom w:type="dxa" w:w="60"/>
              <w:right w:type="dxa" w:w="100"/>
            </w:tcMar>
          </w:tcPr>
          <w:p>
            <w:pPr>
              <w:spacing w:after="0"/>
            </w:pPr>
            <w:r>
              <w:rPr>
                <w:b/>
                <w:bCs/>
                <w:sz w:val="19"/>
                <w:szCs w:val="19"/>
              </w:rPr>
              <w:t xml:space="preserve">Major function</w:t>
            </w:r>
          </w:p>
        </w:tc>
        <w:tc>
          <w:tcPr>
            <w:tcW w:type="dxa" w:w="6499"/>
            <w:tcMar>
              <w:top w:type="dxa" w:w="60"/>
              <w:left w:type="dxa" w:w="100"/>
              <w:bottom w:type="dxa" w:w="60"/>
              <w:right w:type="dxa" w:w="100"/>
            </w:tcMar>
          </w:tcPr>
          <w:p>
            <w:pPr>
              <w:spacing w:after="0"/>
            </w:pPr>
            <w:r>
              <w:rPr>
                <w:b w:val="false"/>
                <w:bCs w:val="false"/>
                <w:sz w:val="19"/>
                <w:szCs w:val="19"/>
              </w:rPr>
              <w:t xml:space="preserve">Tour Guide Management</w:t>
            </w:r>
          </w:p>
        </w:tc>
      </w:tr>
      <w:tr>
        <w:trPr>
          <w:cantSplit/>
        </w:trPr>
        <w:tc>
          <w:tcPr>
            <w:tcW w:type="dxa" w:w="2527"/>
            <w:tcMar>
              <w:top w:type="dxa" w:w="60"/>
              <w:left w:type="dxa" w:w="100"/>
              <w:bottom w:type="dxa" w:w="60"/>
              <w:right w:type="dxa" w:w="100"/>
            </w:tcMar>
          </w:tcPr>
          <w:p>
            <w:pPr>
              <w:spacing w:after="0"/>
            </w:pPr>
            <w:r>
              <w:rPr>
                <w:b/>
                <w:bCs/>
                <w:sz w:val="19"/>
                <w:szCs w:val="19"/>
              </w:rPr>
              <w:t xml:space="preserve">Design pattern</w:t>
            </w:r>
          </w:p>
        </w:tc>
        <w:tc>
          <w:tcPr>
            <w:tcW w:type="dxa" w:w="6499"/>
            <w:tcMar>
              <w:top w:type="dxa" w:w="60"/>
              <w:left w:type="dxa" w:w="100"/>
              <w:bottom w:type="dxa" w:w="60"/>
              <w:right w:type="dxa" w:w="100"/>
            </w:tcMar>
          </w:tcPr>
          <w:p>
            <w:pPr>
              <w:spacing w:after="0"/>
            </w:pPr>
            <w:r>
              <w:rPr>
                <w:b w:val="false"/>
                <w:bCs w:val="false"/>
                <w:sz w:val="19"/>
                <w:szCs w:val="19"/>
              </w:rPr>
              <w:t xml:space="preserve">Strategy - guide ranking</w:t>
            </w:r>
          </w:p>
        </w:tc>
      </w:tr>
      <w:tr>
        <w:trPr>
          <w:cantSplit/>
        </w:trPr>
        <w:tc>
          <w:tcPr>
            <w:tcW w:type="dxa" w:w="2527"/>
            <w:tcMar>
              <w:top w:type="dxa" w:w="60"/>
              <w:left w:type="dxa" w:w="100"/>
              <w:bottom w:type="dxa" w:w="60"/>
              <w:right w:type="dxa" w:w="100"/>
            </w:tcMar>
          </w:tcPr>
          <w:p>
            <w:pPr>
              <w:spacing w:after="0"/>
            </w:pPr>
            <w:r>
              <w:rPr>
                <w:b/>
                <w:bCs/>
                <w:sz w:val="19"/>
                <w:szCs w:val="19"/>
              </w:rPr>
              <w:t xml:space="preserve">Also responsible for</w:t>
            </w:r>
          </w:p>
        </w:tc>
        <w:tc>
          <w:tcPr>
            <w:tcW w:type="dxa" w:w="6499"/>
            <w:tcMar>
              <w:top w:type="dxa" w:w="60"/>
              <w:left w:type="dxa" w:w="100"/>
              <w:bottom w:type="dxa" w:w="60"/>
              <w:right w:type="dxa" w:w="100"/>
            </w:tcMar>
          </w:tcPr>
          <w:p>
            <w:pPr>
              <w:spacing w:after="0"/>
            </w:pPr>
            <w:r>
              <w:rPr>
                <w:b w:val="false"/>
                <w:bCs w:val="false"/>
                <w:sz w:val="19"/>
                <w:szCs w:val="19"/>
              </w:rPr>
              <w:t xml:space="preserve">Guide Application workflow (Sprint 7): tourist applies -&gt; Staff reviews -&gt; Admin approves (role becomes TOUR_GUIDE and a profile is created) or rejects with a note.</w:t>
            </w:r>
          </w:p>
        </w:tc>
      </w:tr>
      <w:tr>
        <w:trPr>
          <w:cantSplit/>
        </w:trPr>
        <w:tc>
          <w:tcPr>
            <w:tcW w:type="dxa" w:w="2527"/>
            <w:tcMar>
              <w:top w:type="dxa" w:w="60"/>
              <w:left w:type="dxa" w:w="100"/>
              <w:bottom w:type="dxa" w:w="60"/>
              <w:right w:type="dxa" w:w="100"/>
            </w:tcMar>
          </w:tcPr>
          <w:p>
            <w:pPr>
              <w:spacing w:after="0"/>
            </w:pPr>
            <w:r>
              <w:rPr>
                <w:b/>
                <w:bCs/>
                <w:sz w:val="19"/>
                <w:szCs w:val="19"/>
              </w:rPr>
              <w:t xml:space="preserve">Group ID</w:t>
            </w:r>
          </w:p>
        </w:tc>
        <w:tc>
          <w:tcPr>
            <w:tcW w:type="dxa" w:w="6499"/>
            <w:tcMar>
              <w:top w:type="dxa" w:w="60"/>
              <w:left w:type="dxa" w:w="100"/>
              <w:bottom w:type="dxa" w:w="60"/>
              <w:right w:type="dxa" w:w="100"/>
            </w:tcMar>
          </w:tcPr>
          <w:p>
            <w:pPr>
              <w:spacing w:after="0"/>
            </w:pPr>
            <w:r>
              <w:rPr>
                <w:b w:val="false"/>
                <w:bCs w:val="false"/>
                <w:sz w:val="19"/>
                <w:szCs w:val="19"/>
              </w:rPr>
              <w:t xml:space="preserve">Y2-S1-MLB-B2G2-03</w:t>
            </w:r>
          </w:p>
        </w:tc>
      </w:tr>
      <w:tr>
        <w:trPr>
          <w:cantSplit/>
        </w:trPr>
        <w:tc>
          <w:tcPr>
            <w:tcW w:type="dxa" w:w="2527"/>
            <w:tcMar>
              <w:top w:type="dxa" w:w="60"/>
              <w:left w:type="dxa" w:w="100"/>
              <w:bottom w:type="dxa" w:w="60"/>
              <w:right w:type="dxa" w:w="100"/>
            </w:tcMar>
          </w:tcPr>
          <w:p>
            <w:pPr>
              <w:spacing w:after="0"/>
            </w:pPr>
            <w:r>
              <w:rPr>
                <w:b/>
                <w:bCs/>
                <w:sz w:val="19"/>
                <w:szCs w:val="19"/>
              </w:rPr>
              <w:t xml:space="preserve">Format</w:t>
            </w:r>
          </w:p>
        </w:tc>
        <w:tc>
          <w:tcPr>
            <w:tcW w:type="dxa" w:w="6499"/>
            <w:tcMar>
              <w:top w:type="dxa" w:w="60"/>
              <w:left w:type="dxa" w:w="100"/>
              <w:bottom w:type="dxa" w:w="60"/>
              <w:right w:type="dxa" w:w="100"/>
            </w:tcMar>
          </w:tcPr>
          <w:p>
            <w:pPr>
              <w:spacing w:after="0"/>
            </w:pPr>
            <w:r>
              <w:rPr>
                <w:b w:val="false"/>
                <w:bCs w:val="false"/>
                <w:sz w:val="19"/>
                <w:szCs w:val="19"/>
              </w:rPr>
              <w:t xml:space="preserve">20-minute team demo + 10-minute Q&amp;A. Each member presents their own major function.</w:t>
            </w:r>
          </w:p>
        </w:tc>
      </w:tr>
    </w:tbl>
    <w:p>
      <w:pPr>
        <w:spacing w:after="120"/>
      </w:pPr>
    </w:p>
    <w:p>
      <w:pPr>
        <w:pBdr>
          <w:left w:val="single" w:color="1F3864" w:sz="24" w:space="8"/>
        </w:pBdr>
        <w:shd w:fill="E8EDF6" w:color="auto" w:val="clear"/>
        <w:spacing w:after="0" w:before="120"/>
        <w:ind w:left="160" w:right="160"/>
      </w:pPr>
      <w:r>
        <w:rPr>
          <w:b/>
          <w:bCs/>
          <w:color w:val="1F3864"/>
        </w:rPr>
        <w:t xml:space="preserve">How to use this guide</w:t>
      </w:r>
    </w:p>
    <w:p>
      <w:pPr>
        <w:pBdr>
          <w:left w:val="single" w:color="1F3864" w:sz="24" w:space="8"/>
        </w:pBdr>
        <w:shd w:fill="E8EDF6" w:color="auto" w:val="clear"/>
        <w:spacing w:after="160"/>
        <w:ind w:left="160" w:right="160"/>
      </w:pPr>
      <w:r>
        <w:t xml:space="preserve">Sections 1-3: what you will show and say. Sections 4-9: learn these well enough to open any of your files and explain it. Section 10: fix or prepare these before the viva day. Sections 11-12: practise the questions out loud. Section 13: viva-day checklist.</w:t>
      </w:r>
    </w:p>
    <w:p>
      <w:r>
        <w:br w:type="page"/>
      </w:r>
    </w:p>
    <w:p>
      <w:pPr>
        <w:pStyle w:val="Heading1"/>
      </w:pPr>
      <w:r>
        <w:t xml:space="preserve">1. How you will be marked</w:t>
      </w:r>
    </w:p>
    <w:p>
      <w:pPr>
        <w:spacing w:after="120"/>
      </w:pPr>
      <w:r>
        <w:t xml:space="preserve">The final presentation and viva is worth 70 of the 100 project marks (the final report is the other 30). These are the criteria from the SE2030 specification and what they mean for </w:t>
      </w:r>
      <w:r>
        <w:rPr>
          <w:b/>
          <w:bCs/>
        </w:rPr>
        <w:t xml:space="preserve">your</w:t>
      </w:r>
      <w:r>
        <w:t xml:space="preserve"> part of the demo:</w:t>
      </w:r>
    </w:p>
    <w:tbl>
      <w:tblPr>
        <w:tblW w:type="dxa" w:w="9026"/>
        <w:tblBorders>
          <w:top w:val="single" w:color="B4C0D6" w:sz="4"/>
          <w:left w:val="single" w:color="B4C0D6" w:sz="4"/>
          <w:bottom w:val="single" w:color="B4C0D6" w:sz="4"/>
          <w:right w:val="single" w:color="B4C0D6" w:sz="4"/>
          <w:insideH w:val="single" w:color="B4C0D6" w:sz="4"/>
          <w:insideV w:val="single" w:color="B4C0D6" w:sz="4"/>
        </w:tblBorders>
        <w:tblLayout w:type="fixed"/>
      </w:tblPr>
      <w:tblGrid>
        <w:gridCol w:w="2707"/>
        <w:gridCol w:w="812"/>
        <w:gridCol w:w="5507"/>
      </w:tblGrid>
      <w:tr>
        <w:trPr>
          <w:tblHeader/>
        </w:trPr>
        <w:tc>
          <w:tcPr>
            <w:tcW w:type="dxa" w:w="2707"/>
            <w:shd w:fill="DCE3EF" w:color="auto" w:val="clear"/>
            <w:tcMar>
              <w:top w:type="dxa" w:w="60"/>
              <w:left w:type="dxa" w:w="100"/>
              <w:bottom w:type="dxa" w:w="60"/>
              <w:right w:type="dxa" w:w="100"/>
            </w:tcMar>
          </w:tcPr>
          <w:p>
            <w:pPr>
              <w:spacing w:after="0"/>
            </w:pPr>
            <w:r>
              <w:rPr>
                <w:b/>
                <w:bCs/>
                <w:color w:val="1F3864"/>
                <w:sz w:val="19"/>
                <w:szCs w:val="19"/>
              </w:rPr>
              <w:t xml:space="preserve">Criterion</w:t>
            </w:r>
          </w:p>
        </w:tc>
        <w:tc>
          <w:tcPr>
            <w:tcW w:type="dxa" w:w="812"/>
            <w:shd w:fill="DCE3EF" w:color="auto" w:val="clear"/>
            <w:tcMar>
              <w:top w:type="dxa" w:w="60"/>
              <w:left w:type="dxa" w:w="100"/>
              <w:bottom w:type="dxa" w:w="60"/>
              <w:right w:type="dxa" w:w="100"/>
            </w:tcMar>
          </w:tcPr>
          <w:p>
            <w:pPr>
              <w:spacing w:after="0"/>
            </w:pPr>
            <w:r>
              <w:rPr>
                <w:b/>
                <w:bCs/>
                <w:color w:val="1F3864"/>
                <w:sz w:val="19"/>
                <w:szCs w:val="19"/>
              </w:rPr>
              <w:t xml:space="preserve">Marks</w:t>
            </w:r>
          </w:p>
        </w:tc>
        <w:tc>
          <w:tcPr>
            <w:tcW w:type="dxa" w:w="5507"/>
            <w:shd w:fill="DCE3EF" w:color="auto" w:val="clear"/>
            <w:tcMar>
              <w:top w:type="dxa" w:w="60"/>
              <w:left w:type="dxa" w:w="100"/>
              <w:bottom w:type="dxa" w:w="60"/>
              <w:right w:type="dxa" w:w="100"/>
            </w:tcMar>
          </w:tcPr>
          <w:p>
            <w:pPr>
              <w:spacing w:after="0"/>
            </w:pPr>
            <w:r>
              <w:rPr>
                <w:b/>
                <w:bCs/>
                <w:color w:val="1F3864"/>
                <w:sz w:val="19"/>
                <w:szCs w:val="19"/>
              </w:rPr>
              <w:t xml:space="preserve">What the examiner wants to see from you</w:t>
            </w:r>
          </w:p>
        </w:tc>
      </w:tr>
      <w:tr>
        <w:trPr>
          <w:cantSplit/>
        </w:trPr>
        <w:tc>
          <w:tcPr>
            <w:tcW w:type="dxa" w:w="2707"/>
            <w:tcMar>
              <w:top w:type="dxa" w:w="60"/>
              <w:left w:type="dxa" w:w="100"/>
              <w:bottom w:type="dxa" w:w="60"/>
              <w:right w:type="dxa" w:w="100"/>
            </w:tcMar>
          </w:tcPr>
          <w:p>
            <w:pPr>
              <w:spacing w:after="0"/>
            </w:pPr>
            <w:r>
              <w:rPr>
                <w:b/>
                <w:bCs/>
                <w:sz w:val="19"/>
                <w:szCs w:val="19"/>
              </w:rPr>
              <w:t xml:space="preserve">User Interface Design &amp; Usability</w:t>
            </w:r>
          </w:p>
        </w:tc>
        <w:tc>
          <w:tcPr>
            <w:tcW w:type="dxa" w:w="812"/>
            <w:tcMar>
              <w:top w:type="dxa" w:w="60"/>
              <w:left w:type="dxa" w:w="100"/>
              <w:bottom w:type="dxa" w:w="60"/>
              <w:right w:type="dxa" w:w="100"/>
            </w:tcMar>
          </w:tcPr>
          <w:p>
            <w:pPr>
              <w:spacing w:after="0"/>
            </w:pPr>
            <w:r>
              <w:rPr>
                <w:b w:val="false"/>
                <w:bCs w:val="false"/>
                <w:sz w:val="19"/>
                <w:szCs w:val="19"/>
              </w:rPr>
              <w:t xml:space="preserve">10</w:t>
            </w:r>
          </w:p>
        </w:tc>
        <w:tc>
          <w:tcPr>
            <w:tcW w:type="dxa" w:w="5507"/>
            <w:tcMar>
              <w:top w:type="dxa" w:w="60"/>
              <w:left w:type="dxa" w:w="100"/>
              <w:bottom w:type="dxa" w:w="60"/>
              <w:right w:type="dxa" w:w="100"/>
            </w:tcMar>
          </w:tcPr>
          <w:p>
            <w:pPr>
              <w:spacing w:after="0"/>
            </w:pPr>
            <w:r>
              <w:rPr>
                <w:b w:val="false"/>
                <w:bCs w:val="false"/>
                <w:sz w:val="19"/>
                <w:szCs w:val="19"/>
              </w:rPr>
              <w:t xml:space="preserve">Your screens look consistent, navigation is smooth, nothing is half-built.</w:t>
            </w:r>
          </w:p>
        </w:tc>
      </w:tr>
      <w:tr>
        <w:trPr>
          <w:cantSplit/>
        </w:trPr>
        <w:tc>
          <w:tcPr>
            <w:tcW w:type="dxa" w:w="2707"/>
            <w:tcMar>
              <w:top w:type="dxa" w:w="60"/>
              <w:left w:type="dxa" w:w="100"/>
              <w:bottom w:type="dxa" w:w="60"/>
              <w:right w:type="dxa" w:w="100"/>
            </w:tcMar>
          </w:tcPr>
          <w:p>
            <w:pPr>
              <w:spacing w:after="0"/>
            </w:pPr>
            <w:r>
              <w:rPr>
                <w:b/>
                <w:bCs/>
                <w:sz w:val="19"/>
                <w:szCs w:val="19"/>
              </w:rPr>
              <w:t xml:space="preserve">CRUD Operations &amp; Input Validation</w:t>
            </w:r>
          </w:p>
        </w:tc>
        <w:tc>
          <w:tcPr>
            <w:tcW w:type="dxa" w:w="812"/>
            <w:tcMar>
              <w:top w:type="dxa" w:w="60"/>
              <w:left w:type="dxa" w:w="100"/>
              <w:bottom w:type="dxa" w:w="60"/>
              <w:right w:type="dxa" w:w="100"/>
            </w:tcMar>
          </w:tcPr>
          <w:p>
            <w:pPr>
              <w:spacing w:after="0"/>
            </w:pPr>
            <w:r>
              <w:rPr>
                <w:b w:val="false"/>
                <w:bCs w:val="false"/>
                <w:sz w:val="19"/>
                <w:szCs w:val="19"/>
              </w:rPr>
              <w:t xml:space="preserve">12</w:t>
            </w:r>
          </w:p>
        </w:tc>
        <w:tc>
          <w:tcPr>
            <w:tcW w:type="dxa" w:w="5507"/>
            <w:tcMar>
              <w:top w:type="dxa" w:w="60"/>
              <w:left w:type="dxa" w:w="100"/>
              <w:bottom w:type="dxa" w:w="60"/>
              <w:right w:type="dxa" w:w="100"/>
            </w:tcMar>
          </w:tcPr>
          <w:p>
            <w:pPr>
              <w:spacing w:after="0"/>
            </w:pPr>
            <w:r>
              <w:rPr>
                <w:b w:val="false"/>
                <w:bCs w:val="false"/>
                <w:sz w:val="19"/>
                <w:szCs w:val="19"/>
              </w:rPr>
              <w:t xml:space="preserve">Create, read, update and delete all work for your module, and bad input is rejected with a clear message.</w:t>
            </w:r>
          </w:p>
        </w:tc>
      </w:tr>
      <w:tr>
        <w:trPr>
          <w:cantSplit/>
        </w:trPr>
        <w:tc>
          <w:tcPr>
            <w:tcW w:type="dxa" w:w="2707"/>
            <w:tcMar>
              <w:top w:type="dxa" w:w="60"/>
              <w:left w:type="dxa" w:w="100"/>
              <w:bottom w:type="dxa" w:w="60"/>
              <w:right w:type="dxa" w:w="100"/>
            </w:tcMar>
          </w:tcPr>
          <w:p>
            <w:pPr>
              <w:spacing w:after="0"/>
            </w:pPr>
            <w:r>
              <w:rPr>
                <w:b/>
                <w:bCs/>
                <w:sz w:val="19"/>
                <w:szCs w:val="19"/>
              </w:rPr>
              <w:t xml:space="preserve">DB Connectivity</w:t>
            </w:r>
          </w:p>
        </w:tc>
        <w:tc>
          <w:tcPr>
            <w:tcW w:type="dxa" w:w="812"/>
            <w:tcMar>
              <w:top w:type="dxa" w:w="60"/>
              <w:left w:type="dxa" w:w="100"/>
              <w:bottom w:type="dxa" w:w="60"/>
              <w:right w:type="dxa" w:w="100"/>
            </w:tcMar>
          </w:tcPr>
          <w:p>
            <w:pPr>
              <w:spacing w:after="0"/>
            </w:pPr>
            <w:r>
              <w:rPr>
                <w:b w:val="false"/>
                <w:bCs w:val="false"/>
                <w:sz w:val="19"/>
                <w:szCs w:val="19"/>
              </w:rPr>
              <w:t xml:space="preserve">5</w:t>
            </w:r>
          </w:p>
        </w:tc>
        <w:tc>
          <w:tcPr>
            <w:tcW w:type="dxa" w:w="5507"/>
            <w:tcMar>
              <w:top w:type="dxa" w:w="60"/>
              <w:left w:type="dxa" w:w="100"/>
              <w:bottom w:type="dxa" w:w="60"/>
              <w:right w:type="dxa" w:w="100"/>
            </w:tcMar>
          </w:tcPr>
          <w:p>
            <w:pPr>
              <w:spacing w:after="0"/>
            </w:pPr>
            <w:r>
              <w:rPr>
                <w:b w:val="false"/>
                <w:bCs w:val="false"/>
                <w:sz w:val="19"/>
                <w:szCs w:val="19"/>
              </w:rPr>
              <w:t xml:space="preserve">Data you save through the UI is really in MySQL and comes back after a refresh.</w:t>
            </w:r>
          </w:p>
        </w:tc>
      </w:tr>
      <w:tr>
        <w:trPr>
          <w:cantSplit/>
        </w:trPr>
        <w:tc>
          <w:tcPr>
            <w:tcW w:type="dxa" w:w="2707"/>
            <w:tcMar>
              <w:top w:type="dxa" w:w="60"/>
              <w:left w:type="dxa" w:w="100"/>
              <w:bottom w:type="dxa" w:w="60"/>
              <w:right w:type="dxa" w:w="100"/>
            </w:tcMar>
          </w:tcPr>
          <w:p>
            <w:pPr>
              <w:spacing w:after="0"/>
            </w:pPr>
            <w:r>
              <w:rPr>
                <w:b/>
                <w:bCs/>
                <w:sz w:val="19"/>
                <w:szCs w:val="19"/>
              </w:rPr>
              <w:t xml:space="preserve">Integration &amp; Stability</w:t>
            </w:r>
          </w:p>
        </w:tc>
        <w:tc>
          <w:tcPr>
            <w:tcW w:type="dxa" w:w="812"/>
            <w:tcMar>
              <w:top w:type="dxa" w:w="60"/>
              <w:left w:type="dxa" w:w="100"/>
              <w:bottom w:type="dxa" w:w="60"/>
              <w:right w:type="dxa" w:w="100"/>
            </w:tcMar>
          </w:tcPr>
          <w:p>
            <w:pPr>
              <w:spacing w:after="0"/>
            </w:pPr>
            <w:r>
              <w:rPr>
                <w:b w:val="false"/>
                <w:bCs w:val="false"/>
                <w:sz w:val="19"/>
                <w:szCs w:val="19"/>
              </w:rPr>
              <w:t xml:space="preserve">10</w:t>
            </w:r>
          </w:p>
        </w:tc>
        <w:tc>
          <w:tcPr>
            <w:tcW w:type="dxa" w:w="5507"/>
            <w:tcMar>
              <w:top w:type="dxa" w:w="60"/>
              <w:left w:type="dxa" w:w="100"/>
              <w:bottom w:type="dxa" w:w="60"/>
              <w:right w:type="dxa" w:w="100"/>
            </w:tcMar>
          </w:tcPr>
          <w:p>
            <w:pPr>
              <w:spacing w:after="0"/>
            </w:pPr>
            <w:r>
              <w:rPr>
                <w:b w:val="false"/>
                <w:bCs w:val="false"/>
                <w:sz w:val="19"/>
                <w:szCs w:val="19"/>
              </w:rPr>
              <w:t xml:space="preserve">Your module links to the others (e.g. destination -&gt; package -&gt; booking) with no crashes.</w:t>
            </w:r>
          </w:p>
        </w:tc>
      </w:tr>
      <w:tr>
        <w:trPr>
          <w:cantSplit/>
        </w:trPr>
        <w:tc>
          <w:tcPr>
            <w:tcW w:type="dxa" w:w="2707"/>
            <w:tcMar>
              <w:top w:type="dxa" w:w="60"/>
              <w:left w:type="dxa" w:w="100"/>
              <w:bottom w:type="dxa" w:w="60"/>
              <w:right w:type="dxa" w:w="100"/>
            </w:tcMar>
          </w:tcPr>
          <w:p>
            <w:pPr>
              <w:spacing w:after="0"/>
            </w:pPr>
            <w:r>
              <w:rPr>
                <w:b/>
                <w:bCs/>
                <w:sz w:val="19"/>
                <w:szCs w:val="19"/>
              </w:rPr>
              <w:t xml:space="preserve">Application of Design Patterns</w:t>
            </w:r>
          </w:p>
        </w:tc>
        <w:tc>
          <w:tcPr>
            <w:tcW w:type="dxa" w:w="812"/>
            <w:tcMar>
              <w:top w:type="dxa" w:w="60"/>
              <w:left w:type="dxa" w:w="100"/>
              <w:bottom w:type="dxa" w:w="60"/>
              <w:right w:type="dxa" w:w="100"/>
            </w:tcMar>
          </w:tcPr>
          <w:p>
            <w:pPr>
              <w:spacing w:after="0"/>
            </w:pPr>
            <w:r>
              <w:rPr>
                <w:b w:val="false"/>
                <w:bCs w:val="false"/>
                <w:sz w:val="19"/>
                <w:szCs w:val="19"/>
              </w:rPr>
              <w:t xml:space="preserve">5</w:t>
            </w:r>
          </w:p>
        </w:tc>
        <w:tc>
          <w:tcPr>
            <w:tcW w:type="dxa" w:w="5507"/>
            <w:tcMar>
              <w:top w:type="dxa" w:w="60"/>
              <w:left w:type="dxa" w:w="100"/>
              <w:bottom w:type="dxa" w:w="60"/>
              <w:right w:type="dxa" w:w="100"/>
            </w:tcMar>
          </w:tcPr>
          <w:p>
            <w:pPr>
              <w:spacing w:after="0"/>
            </w:pPr>
            <w:r>
              <w:rPr>
                <w:b w:val="false"/>
                <w:bCs w:val="false"/>
                <w:sz w:val="19"/>
                <w:szCs w:val="19"/>
              </w:rPr>
              <w:t xml:space="preserve">You can point to your pattern in the code and say where, why and what it improves.</w:t>
            </w:r>
          </w:p>
        </w:tc>
      </w:tr>
      <w:tr>
        <w:trPr>
          <w:cantSplit/>
        </w:trPr>
        <w:tc>
          <w:tcPr>
            <w:tcW w:type="dxa" w:w="2707"/>
            <w:tcMar>
              <w:top w:type="dxa" w:w="60"/>
              <w:left w:type="dxa" w:w="100"/>
              <w:bottom w:type="dxa" w:w="60"/>
              <w:right w:type="dxa" w:w="100"/>
            </w:tcMar>
          </w:tcPr>
          <w:p>
            <w:pPr>
              <w:spacing w:after="0"/>
            </w:pPr>
            <w:r>
              <w:rPr>
                <w:b/>
                <w:bCs/>
                <w:sz w:val="19"/>
                <w:szCs w:val="19"/>
              </w:rPr>
              <w:t xml:space="preserve">Teamwork &amp; Demo Delivery</w:t>
            </w:r>
          </w:p>
        </w:tc>
        <w:tc>
          <w:tcPr>
            <w:tcW w:type="dxa" w:w="812"/>
            <w:tcMar>
              <w:top w:type="dxa" w:w="60"/>
              <w:left w:type="dxa" w:w="100"/>
              <w:bottom w:type="dxa" w:w="60"/>
              <w:right w:type="dxa" w:w="100"/>
            </w:tcMar>
          </w:tcPr>
          <w:p>
            <w:pPr>
              <w:spacing w:after="0"/>
            </w:pPr>
            <w:r>
              <w:rPr>
                <w:b w:val="false"/>
                <w:bCs w:val="false"/>
                <w:sz w:val="19"/>
                <w:szCs w:val="19"/>
              </w:rPr>
              <w:t xml:space="preserve">8</w:t>
            </w:r>
          </w:p>
        </w:tc>
        <w:tc>
          <w:tcPr>
            <w:tcW w:type="dxa" w:w="5507"/>
            <w:tcMar>
              <w:top w:type="dxa" w:w="60"/>
              <w:left w:type="dxa" w:w="100"/>
              <w:bottom w:type="dxa" w:w="60"/>
              <w:right w:type="dxa" w:w="100"/>
            </w:tcMar>
          </w:tcPr>
          <w:p>
            <w:pPr>
              <w:spacing w:after="0"/>
            </w:pPr>
            <w:r>
              <w:rPr>
                <w:b w:val="false"/>
                <w:bCs w:val="false"/>
                <w:sz w:val="19"/>
                <w:szCs w:val="19"/>
              </w:rPr>
              <w:t xml:space="preserve">Clean handover to the next member, you finish inside your time slot.</w:t>
            </w:r>
          </w:p>
        </w:tc>
      </w:tr>
      <w:tr>
        <w:trPr>
          <w:cantSplit/>
        </w:trPr>
        <w:tc>
          <w:tcPr>
            <w:tcW w:type="dxa" w:w="2707"/>
            <w:tcMar>
              <w:top w:type="dxa" w:w="60"/>
              <w:left w:type="dxa" w:w="100"/>
              <w:bottom w:type="dxa" w:w="60"/>
              <w:right w:type="dxa" w:w="100"/>
            </w:tcMar>
          </w:tcPr>
          <w:p>
            <w:pPr>
              <w:spacing w:after="0"/>
            </w:pPr>
            <w:r>
              <w:rPr>
                <w:b/>
                <w:bCs/>
                <w:sz w:val="19"/>
                <w:szCs w:val="19"/>
              </w:rPr>
              <w:t xml:space="preserve">Individual Contribution &amp; Code Understanding</w:t>
            </w:r>
          </w:p>
        </w:tc>
        <w:tc>
          <w:tcPr>
            <w:tcW w:type="dxa" w:w="812"/>
            <w:tcMar>
              <w:top w:type="dxa" w:w="60"/>
              <w:left w:type="dxa" w:w="100"/>
              <w:bottom w:type="dxa" w:w="60"/>
              <w:right w:type="dxa" w:w="100"/>
            </w:tcMar>
          </w:tcPr>
          <w:p>
            <w:pPr>
              <w:spacing w:after="0"/>
            </w:pPr>
            <w:r>
              <w:rPr>
                <w:b w:val="false"/>
                <w:bCs w:val="false"/>
                <w:sz w:val="19"/>
                <w:szCs w:val="19"/>
              </w:rPr>
              <w:t xml:space="preserve">15</w:t>
            </w:r>
          </w:p>
        </w:tc>
        <w:tc>
          <w:tcPr>
            <w:tcW w:type="dxa" w:w="5507"/>
            <w:tcMar>
              <w:top w:type="dxa" w:w="60"/>
              <w:left w:type="dxa" w:w="100"/>
              <w:bottom w:type="dxa" w:w="60"/>
              <w:right w:type="dxa" w:w="100"/>
            </w:tcMar>
          </w:tcPr>
          <w:p>
            <w:pPr>
              <w:spacing w:after="0"/>
            </w:pPr>
            <w:r>
              <w:rPr>
                <w:b w:val="false"/>
                <w:bCs w:val="false"/>
                <w:sz w:val="19"/>
                <w:szCs w:val="19"/>
              </w:rPr>
              <w:t xml:space="preserve">The biggest single mark. You must explain your own code line by line and answer questions directly.</w:t>
            </w:r>
          </w:p>
        </w:tc>
      </w:tr>
      <w:tr>
        <w:trPr>
          <w:cantSplit/>
        </w:trPr>
        <w:tc>
          <w:tcPr>
            <w:tcW w:type="dxa" w:w="2707"/>
            <w:tcMar>
              <w:top w:type="dxa" w:w="60"/>
              <w:left w:type="dxa" w:w="100"/>
              <w:bottom w:type="dxa" w:w="60"/>
              <w:right w:type="dxa" w:w="100"/>
            </w:tcMar>
          </w:tcPr>
          <w:p>
            <w:pPr>
              <w:spacing w:after="0"/>
            </w:pPr>
            <w:r>
              <w:rPr>
                <w:b/>
                <w:bCs/>
                <w:sz w:val="19"/>
                <w:szCs w:val="19"/>
              </w:rPr>
              <w:t xml:space="preserve">Oral Communication</w:t>
            </w:r>
          </w:p>
        </w:tc>
        <w:tc>
          <w:tcPr>
            <w:tcW w:type="dxa" w:w="812"/>
            <w:tcMar>
              <w:top w:type="dxa" w:w="60"/>
              <w:left w:type="dxa" w:w="100"/>
              <w:bottom w:type="dxa" w:w="60"/>
              <w:right w:type="dxa" w:w="100"/>
            </w:tcMar>
          </w:tcPr>
          <w:p>
            <w:pPr>
              <w:spacing w:after="0"/>
            </w:pPr>
            <w:r>
              <w:rPr>
                <w:b w:val="false"/>
                <w:bCs w:val="false"/>
                <w:sz w:val="19"/>
                <w:szCs w:val="19"/>
              </w:rPr>
              <w:t xml:space="preserve">5</w:t>
            </w:r>
          </w:p>
        </w:tc>
        <w:tc>
          <w:tcPr>
            <w:tcW w:type="dxa" w:w="5507"/>
            <w:tcMar>
              <w:top w:type="dxa" w:w="60"/>
              <w:left w:type="dxa" w:w="100"/>
              <w:bottom w:type="dxa" w:w="60"/>
              <w:right w:type="dxa" w:w="100"/>
            </w:tcMar>
          </w:tcPr>
          <w:p>
            <w:pPr>
              <w:spacing w:after="0"/>
            </w:pPr>
            <w:r>
              <w:rPr>
                <w:b w:val="false"/>
                <w:bCs w:val="false"/>
                <w:sz w:val="19"/>
                <w:szCs w:val="19"/>
              </w:rPr>
              <w:t xml:space="preserve">Clear, confident, correct technical words, no reading from the screen.</w:t>
            </w:r>
          </w:p>
        </w:tc>
      </w:tr>
    </w:tbl>
    <w:p>
      <w:pPr>
        <w:spacing w:after="120"/>
      </w:pPr>
    </w:p>
    <w:p>
      <w:pPr>
        <w:pBdr>
          <w:left w:val="single" w:color="C55A11" w:sz="24" w:space="8"/>
        </w:pBdr>
        <w:shd w:fill="FBEFE6" w:color="auto" w:val="clear"/>
        <w:spacing w:after="0" w:before="120"/>
        <w:ind w:left="160" w:right="160"/>
      </w:pPr>
      <w:r>
        <w:rPr>
          <w:b/>
          <w:bCs/>
          <w:color w:val="C55A11"/>
        </w:rPr>
        <w:t xml:space="preserve">Remember the AI rule</w:t>
      </w:r>
    </w:p>
    <w:p>
      <w:pPr>
        <w:pBdr>
          <w:left w:val="single" w:color="C55A11" w:sz="24" w:space="8"/>
        </w:pBdr>
        <w:shd w:fill="FBEFE6" w:color="auto" w:val="clear"/>
        <w:spacing w:after="160"/>
        <w:ind w:left="160" w:right="160"/>
      </w:pPr>
      <w:r>
        <w:t xml:space="preserve">The specification says AI tools may be used for learning, debugging and documentation, but any work you cannot explain is treated as unauthorised assistance. The 15-mark 'Individual Contribution &amp; Code Understanding' criterion is where this is tested: expect to be asked to open a file and explain what a line does.</w:t>
      </w:r>
    </w:p>
    <w:p>
      <w:pPr>
        <w:pStyle w:val="Heading1"/>
      </w:pPr>
      <w:r>
        <w:t xml:space="preserve">2. Your 60-second opening</w:t>
      </w:r>
    </w:p>
    <w:p>
      <w:pPr>
        <w:spacing w:after="120"/>
      </w:pPr>
      <w:r>
        <w:t xml:space="preserve">Say this (in your own words) before you start clicking:</w:t>
      </w:r>
    </w:p>
    <w:p>
      <w:pPr>
        <w:pBdr>
          <w:left w:val="single" w:color="1F3864" w:sz="24" w:space="8"/>
        </w:pBdr>
        <w:shd w:fill="E8EDF6" w:color="auto" w:val="clear"/>
        <w:spacing w:after="0" w:before="120"/>
        <w:ind w:left="160" w:right="160"/>
      </w:pPr>
      <w:r>
        <w:rPr>
          <w:b/>
          <w:bCs/>
          <w:color w:val="1F3864"/>
        </w:rPr>
        <w:t xml:space="preserve">"Tour Guide Management" - opening</w:t>
      </w:r>
    </w:p>
    <w:p>
      <w:pPr>
        <w:pBdr>
          <w:left w:val="single" w:color="1F3864" w:sz="24" w:space="8"/>
        </w:pBdr>
        <w:shd w:fill="E8EDF6" w:color="auto" w:val="clear"/>
        <w:spacing w:after="160"/>
        <w:ind w:left="160" w:right="160"/>
      </w:pPr>
      <w:r>
        <w:t xml:space="preserve">My module is Tour Guide Management. Tourists can browse guide profiles, see their languages, skills, certifications, location, experience, rating and availability, and search by language or location. A guide can edit only their own profile and switch their availability on or off. Staff and Admin can register new guides, and Admin can delete them. Tourists can also apply to become a guide, and when Admin approves the application the account is promoted and a profile is created automatically. To rank guides I used the Strategy pattern: by rating, by experience or by number of languages.</w:t>
      </w:r>
    </w:p>
    <w:p>
      <w:pPr>
        <w:pStyle w:val="Heading1"/>
      </w:pPr>
      <w:r>
        <w:t xml:space="preserve">3. Demo script (about 3 minutes)</w:t>
      </w:r>
    </w:p>
    <w:p>
      <w:pPr>
        <w:spacing w:after="120"/>
      </w:pPr>
      <w:r>
        <w:t xml:space="preserve">Each step covers a rubric item: UI, CRUD, validation, database, integration, pattern. Keep the browser and IDE ready before your turn.</w:t>
      </w:r>
    </w:p>
    <w:tbl>
      <w:tblPr>
        <w:tblW w:type="dxa" w:w="9026"/>
        <w:tblBorders>
          <w:top w:val="single" w:color="B4C0D6" w:sz="4"/>
          <w:left w:val="single" w:color="B4C0D6" w:sz="4"/>
          <w:bottom w:val="single" w:color="B4C0D6" w:sz="4"/>
          <w:right w:val="single" w:color="B4C0D6" w:sz="4"/>
          <w:insideH w:val="single" w:color="B4C0D6" w:sz="4"/>
          <w:insideV w:val="single" w:color="B4C0D6" w:sz="4"/>
        </w:tblBorders>
        <w:tblLayout w:type="fixed"/>
      </w:tblPr>
      <w:tblGrid>
        <w:gridCol w:w="451"/>
        <w:gridCol w:w="3790"/>
        <w:gridCol w:w="4785"/>
      </w:tblGrid>
      <w:tr>
        <w:trPr>
          <w:tblHeader/>
        </w:trPr>
        <w:tc>
          <w:tcPr>
            <w:tcW w:type="dxa" w:w="451"/>
            <w:shd w:fill="DCE3EF" w:color="auto" w:val="clear"/>
            <w:tcMar>
              <w:top w:type="dxa" w:w="60"/>
              <w:left w:type="dxa" w:w="100"/>
              <w:bottom w:type="dxa" w:w="60"/>
              <w:right w:type="dxa" w:w="100"/>
            </w:tcMar>
          </w:tcPr>
          <w:p>
            <w:pPr>
              <w:spacing w:after="0"/>
            </w:pPr>
            <w:r>
              <w:rPr>
                <w:b/>
                <w:bCs/>
                <w:color w:val="1F3864"/>
                <w:sz w:val="19"/>
                <w:szCs w:val="19"/>
              </w:rPr>
              <w:t xml:space="preserve">#</w:t>
            </w:r>
          </w:p>
        </w:tc>
        <w:tc>
          <w:tcPr>
            <w:tcW w:type="dxa" w:w="3790"/>
            <w:shd w:fill="DCE3EF" w:color="auto" w:val="clear"/>
            <w:tcMar>
              <w:top w:type="dxa" w:w="60"/>
              <w:left w:type="dxa" w:w="100"/>
              <w:bottom w:type="dxa" w:w="60"/>
              <w:right w:type="dxa" w:w="100"/>
            </w:tcMar>
          </w:tcPr>
          <w:p>
            <w:pPr>
              <w:spacing w:after="0"/>
            </w:pPr>
            <w:r>
              <w:rPr>
                <w:b/>
                <w:bCs/>
                <w:color w:val="1F3864"/>
                <w:sz w:val="19"/>
                <w:szCs w:val="19"/>
              </w:rPr>
              <w:t xml:space="preserve">Do this</w:t>
            </w:r>
          </w:p>
        </w:tc>
        <w:tc>
          <w:tcPr>
            <w:tcW w:type="dxa" w:w="4785"/>
            <w:shd w:fill="DCE3EF" w:color="auto" w:val="clear"/>
            <w:tcMar>
              <w:top w:type="dxa" w:w="60"/>
              <w:left w:type="dxa" w:w="100"/>
              <w:bottom w:type="dxa" w:w="60"/>
              <w:right w:type="dxa" w:w="100"/>
            </w:tcMar>
          </w:tcPr>
          <w:p>
            <w:pPr>
              <w:spacing w:after="0"/>
            </w:pPr>
            <w:r>
              <w:rPr>
                <w:b/>
                <w:bCs/>
                <w:color w:val="1F3864"/>
                <w:sz w:val="19"/>
                <w:szCs w:val="19"/>
              </w:rPr>
              <w:t xml:space="preserve">Say this</w:t>
            </w:r>
          </w:p>
        </w:tc>
      </w:tr>
      <w:tr>
        <w:trPr>
          <w:cantSplit/>
        </w:trPr>
        <w:tc>
          <w:tcPr>
            <w:tcW w:type="dxa" w:w="451"/>
            <w:tcMar>
              <w:top w:type="dxa" w:w="60"/>
              <w:left w:type="dxa" w:w="100"/>
              <w:bottom w:type="dxa" w:w="60"/>
              <w:right w:type="dxa" w:w="100"/>
            </w:tcMar>
          </w:tcPr>
          <w:p>
            <w:pPr>
              <w:spacing w:after="0"/>
            </w:pPr>
            <w:r>
              <w:rPr>
                <w:b w:val="false"/>
                <w:bCs w:val="false"/>
                <w:sz w:val="19"/>
                <w:szCs w:val="19"/>
              </w:rPr>
              <w:t xml:space="preserve">1</w:t>
            </w:r>
          </w:p>
        </w:tc>
        <w:tc>
          <w:tcPr>
            <w:tcW w:type="dxa" w:w="3790"/>
            <w:tcMar>
              <w:top w:type="dxa" w:w="60"/>
              <w:left w:type="dxa" w:w="100"/>
              <w:bottom w:type="dxa" w:w="60"/>
              <w:right w:type="dxa" w:w="100"/>
            </w:tcMar>
          </w:tcPr>
          <w:p>
            <w:pPr>
              <w:spacing w:after="0"/>
            </w:pPr>
            <w:r>
              <w:rPr>
                <w:b w:val="false"/>
                <w:bCs w:val="false"/>
                <w:sz w:val="19"/>
                <w:szCs w:val="19"/>
              </w:rPr>
              <w:t xml:space="preserve">Open /guides as a guest and use the language / location search.</w:t>
            </w:r>
          </w:p>
        </w:tc>
        <w:tc>
          <w:tcPr>
            <w:tcW w:type="dxa" w:w="4785"/>
            <w:tcMar>
              <w:top w:type="dxa" w:w="60"/>
              <w:left w:type="dxa" w:w="100"/>
              <w:bottom w:type="dxa" w:w="60"/>
              <w:right w:type="dxa" w:w="100"/>
            </w:tcMar>
          </w:tcPr>
          <w:p>
            <w:pPr>
              <w:spacing w:after="0"/>
            </w:pPr>
            <w:r>
              <w:rPr>
                <w:b w:val="false"/>
                <w:bCs w:val="false"/>
                <w:sz w:val="19"/>
                <w:szCs w:val="19"/>
              </w:rPr>
              <w:t xml:space="preserve">GET /api/guides/search?language= and /search-location?location= - both public.</w:t>
            </w:r>
          </w:p>
        </w:tc>
      </w:tr>
      <w:tr>
        <w:trPr>
          <w:cantSplit/>
        </w:trPr>
        <w:tc>
          <w:tcPr>
            <w:tcW w:type="dxa" w:w="451"/>
            <w:tcMar>
              <w:top w:type="dxa" w:w="60"/>
              <w:left w:type="dxa" w:w="100"/>
              <w:bottom w:type="dxa" w:w="60"/>
              <w:right w:type="dxa" w:w="100"/>
            </w:tcMar>
          </w:tcPr>
          <w:p>
            <w:pPr>
              <w:spacing w:after="0"/>
            </w:pPr>
            <w:r>
              <w:rPr>
                <w:b w:val="false"/>
                <w:bCs w:val="false"/>
                <w:sz w:val="19"/>
                <w:szCs w:val="19"/>
              </w:rPr>
              <w:t xml:space="preserve">2</w:t>
            </w:r>
          </w:p>
        </w:tc>
        <w:tc>
          <w:tcPr>
            <w:tcW w:type="dxa" w:w="3790"/>
            <w:tcMar>
              <w:top w:type="dxa" w:w="60"/>
              <w:left w:type="dxa" w:w="100"/>
              <w:bottom w:type="dxa" w:w="60"/>
              <w:right w:type="dxa" w:w="100"/>
            </w:tcMar>
          </w:tcPr>
          <w:p>
            <w:pPr>
              <w:spacing w:after="0"/>
            </w:pPr>
            <w:r>
              <w:rPr>
                <w:b w:val="false"/>
                <w:bCs w:val="false"/>
                <w:sz w:val="19"/>
                <w:szCs w:val="19"/>
              </w:rPr>
              <w:t xml:space="preserve">Open one guide profile /guides/{id}.</w:t>
            </w:r>
          </w:p>
        </w:tc>
        <w:tc>
          <w:tcPr>
            <w:tcW w:type="dxa" w:w="4785"/>
            <w:tcMar>
              <w:top w:type="dxa" w:w="60"/>
              <w:left w:type="dxa" w:w="100"/>
              <w:bottom w:type="dxa" w:w="60"/>
              <w:right w:type="dxa" w:w="100"/>
            </w:tcMar>
          </w:tcPr>
          <w:p>
            <w:pPr>
              <w:spacing w:after="0"/>
            </w:pPr>
            <w:r>
              <w:rPr>
                <w:b w:val="false"/>
                <w:bCs w:val="false"/>
                <w:sz w:val="19"/>
                <w:szCs w:val="19"/>
              </w:rPr>
              <w:t xml:space="preserve">Profile data joins the guide with their user account (name, email).</w:t>
            </w:r>
          </w:p>
        </w:tc>
      </w:tr>
      <w:tr>
        <w:trPr>
          <w:cantSplit/>
        </w:trPr>
        <w:tc>
          <w:tcPr>
            <w:tcW w:type="dxa" w:w="451"/>
            <w:tcMar>
              <w:top w:type="dxa" w:w="60"/>
              <w:left w:type="dxa" w:w="100"/>
              <w:bottom w:type="dxa" w:w="60"/>
              <w:right w:type="dxa" w:w="100"/>
            </w:tcMar>
          </w:tcPr>
          <w:p>
            <w:pPr>
              <w:spacing w:after="0"/>
            </w:pPr>
            <w:r>
              <w:rPr>
                <w:b w:val="false"/>
                <w:bCs w:val="false"/>
                <w:sz w:val="19"/>
                <w:szCs w:val="19"/>
              </w:rPr>
              <w:t xml:space="preserve">3</w:t>
            </w:r>
          </w:p>
        </w:tc>
        <w:tc>
          <w:tcPr>
            <w:tcW w:type="dxa" w:w="3790"/>
            <w:tcMar>
              <w:top w:type="dxa" w:w="60"/>
              <w:left w:type="dxa" w:w="100"/>
              <w:bottom w:type="dxa" w:w="60"/>
              <w:right w:type="dxa" w:w="100"/>
            </w:tcMar>
          </w:tcPr>
          <w:p>
            <w:pPr>
              <w:spacing w:after="0"/>
            </w:pPr>
            <w:r>
              <w:rPr>
                <w:b w:val="false"/>
                <w:bCs w:val="false"/>
                <w:sz w:val="19"/>
                <w:szCs w:val="19"/>
              </w:rPr>
              <w:t xml:space="preserve">Show ranking in Postman: GET /api/guides/ranked?by=rating, then by=experience, then by=languages&amp;availableOnly=true.</w:t>
            </w:r>
          </w:p>
        </w:tc>
        <w:tc>
          <w:tcPr>
            <w:tcW w:type="dxa" w:w="4785"/>
            <w:tcMar>
              <w:top w:type="dxa" w:w="60"/>
              <w:left w:type="dxa" w:w="100"/>
              <w:bottom w:type="dxa" w:w="60"/>
              <w:right w:type="dxa" w:w="100"/>
            </w:tcMar>
          </w:tcPr>
          <w:p>
            <w:pPr>
              <w:spacing w:after="0"/>
            </w:pPr>
            <w:r>
              <w:rPr>
                <w:b w:val="false"/>
                <w:bCs w:val="false"/>
                <w:sz w:val="19"/>
                <w:szCs w:val="19"/>
              </w:rPr>
              <w:t xml:space="preserve">Strategy pattern: same list, three ranking algorithms chosen at runtime, combinable with the available-only filter.</w:t>
            </w:r>
          </w:p>
        </w:tc>
      </w:tr>
      <w:tr>
        <w:trPr>
          <w:cantSplit/>
        </w:trPr>
        <w:tc>
          <w:tcPr>
            <w:tcW w:type="dxa" w:w="451"/>
            <w:tcMar>
              <w:top w:type="dxa" w:w="60"/>
              <w:left w:type="dxa" w:w="100"/>
              <w:bottom w:type="dxa" w:w="60"/>
              <w:right w:type="dxa" w:w="100"/>
            </w:tcMar>
          </w:tcPr>
          <w:p>
            <w:pPr>
              <w:spacing w:after="0"/>
            </w:pPr>
            <w:r>
              <w:rPr>
                <w:b w:val="false"/>
                <w:bCs w:val="false"/>
                <w:sz w:val="19"/>
                <w:szCs w:val="19"/>
              </w:rPr>
              <w:t xml:space="preserve">4</w:t>
            </w:r>
          </w:p>
        </w:tc>
        <w:tc>
          <w:tcPr>
            <w:tcW w:type="dxa" w:w="3790"/>
            <w:tcMar>
              <w:top w:type="dxa" w:w="60"/>
              <w:left w:type="dxa" w:w="100"/>
              <w:bottom w:type="dxa" w:w="60"/>
              <w:right w:type="dxa" w:w="100"/>
            </w:tcMar>
          </w:tcPr>
          <w:p>
            <w:pPr>
              <w:spacing w:after="0"/>
            </w:pPr>
            <w:r>
              <w:rPr>
                <w:b w:val="false"/>
                <w:bCs w:val="false"/>
                <w:sz w:val="19"/>
                <w:szCs w:val="19"/>
              </w:rPr>
              <w:t xml:space="preserve">Log in as a Tour Guide, open your own profile and edit it (/guides/{id}/edit). Toggle availability.</w:t>
            </w:r>
          </w:p>
        </w:tc>
        <w:tc>
          <w:tcPr>
            <w:tcW w:type="dxa" w:w="4785"/>
            <w:tcMar>
              <w:top w:type="dxa" w:w="60"/>
              <w:left w:type="dxa" w:w="100"/>
              <w:bottom w:type="dxa" w:w="60"/>
              <w:right w:type="dxa" w:w="100"/>
            </w:tcMar>
          </w:tcPr>
          <w:p>
            <w:pPr>
              <w:spacing w:after="0"/>
            </w:pPr>
            <w:r>
              <w:rPr>
                <w:b w:val="false"/>
                <w:bCs w:val="false"/>
                <w:sz w:val="19"/>
                <w:szCs w:val="19"/>
              </w:rPr>
              <w:t xml:space="preserve">PUT for the profile, PATCH for availability. Only the owner or Admin may change it.</w:t>
            </w:r>
          </w:p>
        </w:tc>
      </w:tr>
      <w:tr>
        <w:trPr>
          <w:cantSplit/>
        </w:trPr>
        <w:tc>
          <w:tcPr>
            <w:tcW w:type="dxa" w:w="451"/>
            <w:tcMar>
              <w:top w:type="dxa" w:w="60"/>
              <w:left w:type="dxa" w:w="100"/>
              <w:bottom w:type="dxa" w:w="60"/>
              <w:right w:type="dxa" w:w="100"/>
            </w:tcMar>
          </w:tcPr>
          <w:p>
            <w:pPr>
              <w:spacing w:after="0"/>
            </w:pPr>
            <w:r>
              <w:rPr>
                <w:b w:val="false"/>
                <w:bCs w:val="false"/>
                <w:sz w:val="19"/>
                <w:szCs w:val="19"/>
              </w:rPr>
              <w:t xml:space="preserve">5</w:t>
            </w:r>
          </w:p>
        </w:tc>
        <w:tc>
          <w:tcPr>
            <w:tcW w:type="dxa" w:w="3790"/>
            <w:tcMar>
              <w:top w:type="dxa" w:w="60"/>
              <w:left w:type="dxa" w:w="100"/>
              <w:bottom w:type="dxa" w:w="60"/>
              <w:right w:type="dxa" w:w="100"/>
            </w:tcMar>
          </w:tcPr>
          <w:p>
            <w:pPr>
              <w:spacing w:after="0"/>
            </w:pPr>
            <w:r>
              <w:rPr>
                <w:b w:val="false"/>
                <w:bCs w:val="false"/>
                <w:sz w:val="19"/>
                <w:szCs w:val="19"/>
              </w:rPr>
              <w:t xml:space="preserve">Try to edit another guide's profile with the same login (Postman).</w:t>
            </w:r>
          </w:p>
        </w:tc>
        <w:tc>
          <w:tcPr>
            <w:tcW w:type="dxa" w:w="4785"/>
            <w:tcMar>
              <w:top w:type="dxa" w:w="60"/>
              <w:left w:type="dxa" w:w="100"/>
              <w:bottom w:type="dxa" w:w="60"/>
              <w:right w:type="dxa" w:w="100"/>
            </w:tcMar>
          </w:tcPr>
          <w:p>
            <w:pPr>
              <w:spacing w:after="0"/>
            </w:pPr>
            <w:r>
              <w:rPr>
                <w:b w:val="false"/>
                <w:bCs w:val="false"/>
                <w:sz w:val="19"/>
                <w:szCs w:val="19"/>
              </w:rPr>
              <w:t xml:space="preserve">403 - assertOwnerOrAdmin compares the profile's email with the JWT email.</w:t>
            </w:r>
          </w:p>
        </w:tc>
      </w:tr>
      <w:tr>
        <w:trPr>
          <w:cantSplit/>
        </w:trPr>
        <w:tc>
          <w:tcPr>
            <w:tcW w:type="dxa" w:w="451"/>
            <w:tcMar>
              <w:top w:type="dxa" w:w="60"/>
              <w:left w:type="dxa" w:w="100"/>
              <w:bottom w:type="dxa" w:w="60"/>
              <w:right w:type="dxa" w:w="100"/>
            </w:tcMar>
          </w:tcPr>
          <w:p>
            <w:pPr>
              <w:spacing w:after="0"/>
            </w:pPr>
            <w:r>
              <w:rPr>
                <w:b w:val="false"/>
                <w:bCs w:val="false"/>
                <w:sz w:val="19"/>
                <w:szCs w:val="19"/>
              </w:rPr>
              <w:t xml:space="preserve">6</w:t>
            </w:r>
          </w:p>
        </w:tc>
        <w:tc>
          <w:tcPr>
            <w:tcW w:type="dxa" w:w="3790"/>
            <w:tcMar>
              <w:top w:type="dxa" w:w="60"/>
              <w:left w:type="dxa" w:w="100"/>
              <w:bottom w:type="dxa" w:w="60"/>
              <w:right w:type="dxa" w:w="100"/>
            </w:tcMar>
          </w:tcPr>
          <w:p>
            <w:pPr>
              <w:spacing w:after="0"/>
            </w:pPr>
            <w:r>
              <w:rPr>
                <w:b w:val="false"/>
                <w:bCs w:val="false"/>
                <w:sz w:val="19"/>
                <w:szCs w:val="19"/>
              </w:rPr>
              <w:t xml:space="preserve">Log in as Staff, open /admin/guides/new and register a guide with invalid data (yearsExperience -1).</w:t>
            </w:r>
          </w:p>
        </w:tc>
        <w:tc>
          <w:tcPr>
            <w:tcW w:type="dxa" w:w="4785"/>
            <w:tcMar>
              <w:top w:type="dxa" w:w="60"/>
              <w:left w:type="dxa" w:w="100"/>
              <w:bottom w:type="dxa" w:w="60"/>
              <w:right w:type="dxa" w:w="100"/>
            </w:tcMar>
          </w:tcPr>
          <w:p>
            <w:pPr>
              <w:spacing w:after="0"/>
            </w:pPr>
            <w:r>
              <w:rPr>
                <w:b w:val="false"/>
                <w:bCs w:val="false"/>
                <w:sz w:val="19"/>
                <w:szCs w:val="19"/>
              </w:rPr>
              <w:t xml:space="preserve">Validation: @Min(0) on experience, @Size limits on text fields.</w:t>
            </w:r>
          </w:p>
        </w:tc>
      </w:tr>
      <w:tr>
        <w:trPr>
          <w:cantSplit/>
        </w:trPr>
        <w:tc>
          <w:tcPr>
            <w:tcW w:type="dxa" w:w="451"/>
            <w:tcMar>
              <w:top w:type="dxa" w:w="60"/>
              <w:left w:type="dxa" w:w="100"/>
              <w:bottom w:type="dxa" w:w="60"/>
              <w:right w:type="dxa" w:w="100"/>
            </w:tcMar>
          </w:tcPr>
          <w:p>
            <w:pPr>
              <w:spacing w:after="0"/>
            </w:pPr>
            <w:r>
              <w:rPr>
                <w:b w:val="false"/>
                <w:bCs w:val="false"/>
                <w:sz w:val="19"/>
                <w:szCs w:val="19"/>
              </w:rPr>
              <w:t xml:space="preserve">7</w:t>
            </w:r>
          </w:p>
        </w:tc>
        <w:tc>
          <w:tcPr>
            <w:tcW w:type="dxa" w:w="3790"/>
            <w:tcMar>
              <w:top w:type="dxa" w:w="60"/>
              <w:left w:type="dxa" w:w="100"/>
              <w:bottom w:type="dxa" w:w="60"/>
              <w:right w:type="dxa" w:w="100"/>
            </w:tcMar>
          </w:tcPr>
          <w:p>
            <w:pPr>
              <w:spacing w:after="0"/>
            </w:pPr>
            <w:r>
              <w:rPr>
                <w:b w:val="false"/>
                <w:bCs w:val="false"/>
                <w:sz w:val="19"/>
                <w:szCs w:val="19"/>
              </w:rPr>
              <w:t xml:space="preserve">Log in as a Tourist, go to /guides/apply and submit an application.</w:t>
            </w:r>
          </w:p>
        </w:tc>
        <w:tc>
          <w:tcPr>
            <w:tcW w:type="dxa" w:w="4785"/>
            <w:tcMar>
              <w:top w:type="dxa" w:w="60"/>
              <w:left w:type="dxa" w:w="100"/>
              <w:bottom w:type="dxa" w:w="60"/>
              <w:right w:type="dxa" w:w="100"/>
            </w:tcMar>
          </w:tcPr>
          <w:p>
            <w:pPr>
              <w:spacing w:after="0"/>
            </w:pPr>
            <w:r>
              <w:rPr>
                <w:b w:val="false"/>
                <w:bCs w:val="false"/>
                <w:sz w:val="19"/>
                <w:szCs w:val="19"/>
              </w:rPr>
              <w:t xml:space="preserve">Only TOURIST accounts can apply and only one pending application at a time.</w:t>
            </w:r>
          </w:p>
        </w:tc>
      </w:tr>
      <w:tr>
        <w:trPr>
          <w:cantSplit/>
        </w:trPr>
        <w:tc>
          <w:tcPr>
            <w:tcW w:type="dxa" w:w="451"/>
            <w:tcMar>
              <w:top w:type="dxa" w:w="60"/>
              <w:left w:type="dxa" w:w="100"/>
              <w:bottom w:type="dxa" w:w="60"/>
              <w:right w:type="dxa" w:w="100"/>
            </w:tcMar>
          </w:tcPr>
          <w:p>
            <w:pPr>
              <w:spacing w:after="0"/>
            </w:pPr>
            <w:r>
              <w:rPr>
                <w:b w:val="false"/>
                <w:bCs w:val="false"/>
                <w:sz w:val="19"/>
                <w:szCs w:val="19"/>
              </w:rPr>
              <w:t xml:space="preserve">8</w:t>
            </w:r>
          </w:p>
        </w:tc>
        <w:tc>
          <w:tcPr>
            <w:tcW w:type="dxa" w:w="3790"/>
            <w:tcMar>
              <w:top w:type="dxa" w:w="60"/>
              <w:left w:type="dxa" w:w="100"/>
              <w:bottom w:type="dxa" w:w="60"/>
              <w:right w:type="dxa" w:w="100"/>
            </w:tcMar>
          </w:tcPr>
          <w:p>
            <w:pPr>
              <w:spacing w:after="0"/>
            </w:pPr>
            <w:r>
              <w:rPr>
                <w:b w:val="false"/>
                <w:bCs w:val="false"/>
                <w:sz w:val="19"/>
                <w:szCs w:val="19"/>
              </w:rPr>
              <w:t xml:space="preserve">As Admin, open /admin/guide-applications and approve it.</w:t>
            </w:r>
          </w:p>
        </w:tc>
        <w:tc>
          <w:tcPr>
            <w:tcW w:type="dxa" w:w="4785"/>
            <w:tcMar>
              <w:top w:type="dxa" w:w="60"/>
              <w:left w:type="dxa" w:w="100"/>
              <w:bottom w:type="dxa" w:w="60"/>
              <w:right w:type="dxa" w:w="100"/>
            </w:tcMar>
          </w:tcPr>
          <w:p>
            <w:pPr>
              <w:spacing w:after="0"/>
            </w:pPr>
            <w:r>
              <w:rPr>
                <w:b w:val="false"/>
                <w:bCs w:val="false"/>
                <w:sz w:val="19"/>
                <w:szCs w:val="19"/>
              </w:rPr>
              <w:t xml:space="preserve">Approval changes the user's role to TOUR_GUIDE and creates the TourGuide profile in one transaction. Hand over to the Booking member: 'tourists can now book these guides'.</w:t>
            </w:r>
          </w:p>
        </w:tc>
      </w:tr>
    </w:tbl>
    <w:p>
      <w:pPr>
        <w:pStyle w:val="Heading1"/>
      </w:pPr>
      <w:r>
        <w:t xml:space="preserve">4. Your code map</w:t>
      </w:r>
    </w:p>
    <w:p>
      <w:pPr>
        <w:spacing w:after="120"/>
      </w:pPr>
      <w:r>
        <w:t xml:space="preserve">Backend files are under </w:t>
      </w:r>
      <w:r>
        <w:rPr>
          <w:rFonts w:ascii="Consolas" w:cs="Consolas" w:eastAsia="Consolas" w:hAnsi="Consolas"/>
          <w:color w:val="7B2C00"/>
          <w:sz w:val="19"/>
          <w:szCs w:val="19"/>
        </w:rPr>
        <w:t xml:space="preserve">webtourguide-api/src/main/java/com/webtourguide/</w:t>
      </w:r>
      <w:r>
        <w:t xml:space="preserve">. Frontend files are under </w:t>
      </w:r>
      <w:r>
        <w:rPr>
          <w:rFonts w:ascii="Consolas" w:cs="Consolas" w:eastAsia="Consolas" w:hAnsi="Consolas"/>
          <w:color w:val="7B2C00"/>
          <w:sz w:val="19"/>
          <w:szCs w:val="19"/>
        </w:rPr>
        <w:t xml:space="preserve">webtourguide-web/src/</w:t>
      </w:r>
      <w:r>
        <w:t xml:space="preserve">.</w:t>
      </w:r>
    </w:p>
    <w:tbl>
      <w:tblPr>
        <w:tblW w:type="dxa" w:w="9026"/>
        <w:tblBorders>
          <w:top w:val="single" w:color="B4C0D6" w:sz="4"/>
          <w:left w:val="single" w:color="B4C0D6" w:sz="4"/>
          <w:bottom w:val="single" w:color="B4C0D6" w:sz="4"/>
          <w:right w:val="single" w:color="B4C0D6" w:sz="4"/>
          <w:insideH w:val="single" w:color="B4C0D6" w:sz="4"/>
          <w:insideV w:val="single" w:color="B4C0D6" w:sz="4"/>
        </w:tblBorders>
        <w:tblLayout w:type="fixed"/>
      </w:tblPr>
      <w:tblGrid>
        <w:gridCol w:w="1263"/>
        <w:gridCol w:w="3068"/>
        <w:gridCol w:w="4695"/>
      </w:tblGrid>
      <w:tr>
        <w:trPr>
          <w:tblHeader/>
        </w:trPr>
        <w:tc>
          <w:tcPr>
            <w:tcW w:type="dxa" w:w="1263"/>
            <w:shd w:fill="DCE3EF" w:color="auto" w:val="clear"/>
            <w:tcMar>
              <w:top w:type="dxa" w:w="60"/>
              <w:left w:type="dxa" w:w="100"/>
              <w:bottom w:type="dxa" w:w="60"/>
              <w:right w:type="dxa" w:w="100"/>
            </w:tcMar>
          </w:tcPr>
          <w:p>
            <w:pPr>
              <w:spacing w:after="0"/>
            </w:pPr>
            <w:r>
              <w:rPr>
                <w:b/>
                <w:bCs/>
                <w:color w:val="1F3864"/>
                <w:sz w:val="19"/>
                <w:szCs w:val="19"/>
              </w:rPr>
              <w:t xml:space="preserve">Layer</w:t>
            </w:r>
          </w:p>
        </w:tc>
        <w:tc>
          <w:tcPr>
            <w:tcW w:type="dxa" w:w="3068"/>
            <w:shd w:fill="DCE3EF" w:color="auto" w:val="clear"/>
            <w:tcMar>
              <w:top w:type="dxa" w:w="60"/>
              <w:left w:type="dxa" w:w="100"/>
              <w:bottom w:type="dxa" w:w="60"/>
              <w:right w:type="dxa" w:w="100"/>
            </w:tcMar>
          </w:tcPr>
          <w:p>
            <w:pPr>
              <w:spacing w:after="0"/>
            </w:pPr>
            <w:r>
              <w:rPr>
                <w:b/>
                <w:bCs/>
                <w:color w:val="1F3864"/>
                <w:sz w:val="19"/>
                <w:szCs w:val="19"/>
              </w:rPr>
              <w:t xml:space="preserve">File(s)</w:t>
            </w:r>
          </w:p>
        </w:tc>
        <w:tc>
          <w:tcPr>
            <w:tcW w:type="dxa" w:w="4695"/>
            <w:shd w:fill="DCE3EF" w:color="auto" w:val="clear"/>
            <w:tcMar>
              <w:top w:type="dxa" w:w="60"/>
              <w:left w:type="dxa" w:w="100"/>
              <w:bottom w:type="dxa" w:w="60"/>
              <w:right w:type="dxa" w:w="100"/>
            </w:tcMar>
          </w:tcPr>
          <w:p>
            <w:pPr>
              <w:spacing w:after="0"/>
            </w:pPr>
            <w:r>
              <w:rPr>
                <w:b/>
                <w:bCs/>
                <w:color w:val="1F3864"/>
                <w:sz w:val="19"/>
                <w:szCs w:val="19"/>
              </w:rPr>
              <w:t xml:space="preserve">What it does</w:t>
            </w:r>
          </w:p>
        </w:tc>
      </w:tr>
      <w:tr>
        <w:trPr>
          <w:cantSplit/>
        </w:trPr>
        <w:tc>
          <w:tcPr>
            <w:tcW w:type="dxa" w:w="1263"/>
            <w:tcMar>
              <w:top w:type="dxa" w:w="60"/>
              <w:left w:type="dxa" w:w="100"/>
              <w:bottom w:type="dxa" w:w="60"/>
              <w:right w:type="dxa" w:w="100"/>
            </w:tcMar>
          </w:tcPr>
          <w:p>
            <w:pPr>
              <w:spacing w:after="0"/>
            </w:pPr>
            <w:r>
              <w:rPr>
                <w:b/>
                <w:bCs/>
                <w:sz w:val="19"/>
                <w:szCs w:val="19"/>
              </w:rPr>
              <w:t xml:space="preserve">Entity</w:t>
            </w:r>
          </w:p>
        </w:tc>
        <w:tc>
          <w:tcPr>
            <w:tcW w:type="dxa" w:w="3068"/>
            <w:tcMar>
              <w:top w:type="dxa" w:w="60"/>
              <w:left w:type="dxa" w:w="100"/>
              <w:bottom w:type="dxa" w:w="60"/>
              <w:right w:type="dxa" w:w="100"/>
            </w:tcMar>
          </w:tcPr>
          <w:p>
            <w:pPr>
              <w:spacing w:after="0"/>
            </w:pPr>
            <w:r>
              <w:rPr>
                <w:b w:val="false"/>
                <w:bCs w:val="false"/>
                <w:sz w:val="19"/>
                <w:szCs w:val="19"/>
              </w:rPr>
              <w:t xml:space="preserve">tourguide/TourGuide.java</w:t>
            </w:r>
          </w:p>
        </w:tc>
        <w:tc>
          <w:tcPr>
            <w:tcW w:type="dxa" w:w="4695"/>
            <w:tcMar>
              <w:top w:type="dxa" w:w="60"/>
              <w:left w:type="dxa" w:w="100"/>
              <w:bottom w:type="dxa" w:w="60"/>
              <w:right w:type="dxa" w:w="100"/>
            </w:tcMar>
          </w:tcPr>
          <w:p>
            <w:pPr>
              <w:spacing w:after="0"/>
            </w:pPr>
            <w:r>
              <w:rPr>
                <w:b w:val="false"/>
                <w:bCs w:val="false"/>
                <w:sz w:val="19"/>
                <w:szCs w:val="19"/>
              </w:rPr>
              <w:t xml:space="preserve">Table </w:t>
            </w:r>
            <w:r>
              <w:rPr>
                <w:rFonts w:ascii="Consolas" w:cs="Consolas" w:eastAsia="Consolas" w:hAnsi="Consolas"/>
                <w:b w:val="false"/>
                <w:bCs w:val="false"/>
                <w:color w:val="7B2C00"/>
                <w:sz w:val="17"/>
                <w:szCs w:val="17"/>
              </w:rPr>
              <w:t xml:space="preserve">tour_guides</w:t>
            </w:r>
            <w:r>
              <w:rPr>
                <w:b w:val="false"/>
                <w:bCs w:val="false"/>
                <w:sz w:val="19"/>
                <w:szCs w:val="19"/>
              </w:rPr>
              <w:t xml:space="preserve">: @OneToOne user (unique), languages, skills, certifications, location, yearsExperience, isAvailable, rating. @ToString/@EqualsAndHashCode exclude user.</w:t>
            </w:r>
          </w:p>
        </w:tc>
      </w:tr>
      <w:tr>
        <w:trPr>
          <w:cantSplit/>
        </w:trPr>
        <w:tc>
          <w:tcPr>
            <w:tcW w:type="dxa" w:w="1263"/>
            <w:tcMar>
              <w:top w:type="dxa" w:w="60"/>
              <w:left w:type="dxa" w:w="100"/>
              <w:bottom w:type="dxa" w:w="60"/>
              <w:right w:type="dxa" w:w="100"/>
            </w:tcMar>
          </w:tcPr>
          <w:p>
            <w:pPr>
              <w:spacing w:after="0"/>
            </w:pPr>
            <w:r>
              <w:rPr>
                <w:b/>
                <w:bCs/>
                <w:sz w:val="19"/>
                <w:szCs w:val="19"/>
              </w:rPr>
              <w:t xml:space="preserve">DTOs</w:t>
            </w:r>
          </w:p>
        </w:tc>
        <w:tc>
          <w:tcPr>
            <w:tcW w:type="dxa" w:w="3068"/>
            <w:tcMar>
              <w:top w:type="dxa" w:w="60"/>
              <w:left w:type="dxa" w:w="100"/>
              <w:bottom w:type="dxa" w:w="60"/>
              <w:right w:type="dxa" w:w="100"/>
            </w:tcMar>
          </w:tcPr>
          <w:p>
            <w:pPr>
              <w:spacing w:after="0"/>
            </w:pPr>
            <w:r>
              <w:rPr>
                <w:b w:val="false"/>
                <w:bCs w:val="false"/>
                <w:sz w:val="19"/>
                <w:szCs w:val="19"/>
              </w:rPr>
              <w:t xml:space="preserve">tourguide/dto/*</w:t>
            </w:r>
          </w:p>
        </w:tc>
        <w:tc>
          <w:tcPr>
            <w:tcW w:type="dxa" w:w="4695"/>
            <w:tcMar>
              <w:top w:type="dxa" w:w="60"/>
              <w:left w:type="dxa" w:w="100"/>
              <w:bottom w:type="dxa" w:w="60"/>
              <w:right w:type="dxa" w:w="100"/>
            </w:tcMar>
          </w:tcPr>
          <w:p>
            <w:pPr>
              <w:spacing w:after="0"/>
            </w:pPr>
            <w:r>
              <w:rPr>
                <w:b w:val="false"/>
                <w:bCs w:val="false"/>
                <w:sz w:val="19"/>
                <w:szCs w:val="19"/>
              </w:rPr>
              <w:t xml:space="preserve">TourGuideCreateRequest (@NotNull userId, @Size, @Min(0)), TourGuideRegisterRequest (account + profile), TourGuideUpdateRequest, AvailabilityUpdateRequest (@NotNull isAvailable), TourGuideResponse, EligibleUserResponse.</w:t>
            </w:r>
          </w:p>
        </w:tc>
      </w:tr>
      <w:tr>
        <w:trPr>
          <w:cantSplit/>
        </w:trPr>
        <w:tc>
          <w:tcPr>
            <w:tcW w:type="dxa" w:w="1263"/>
            <w:tcMar>
              <w:top w:type="dxa" w:w="60"/>
              <w:left w:type="dxa" w:w="100"/>
              <w:bottom w:type="dxa" w:w="60"/>
              <w:right w:type="dxa" w:w="100"/>
            </w:tcMar>
          </w:tcPr>
          <w:p>
            <w:pPr>
              <w:spacing w:after="0"/>
            </w:pPr>
            <w:r>
              <w:rPr>
                <w:b/>
                <w:bCs/>
                <w:sz w:val="19"/>
                <w:szCs w:val="19"/>
              </w:rPr>
              <w:t xml:space="preserve">Repository</w:t>
            </w:r>
          </w:p>
        </w:tc>
        <w:tc>
          <w:tcPr>
            <w:tcW w:type="dxa" w:w="3068"/>
            <w:tcMar>
              <w:top w:type="dxa" w:w="60"/>
              <w:left w:type="dxa" w:w="100"/>
              <w:bottom w:type="dxa" w:w="60"/>
              <w:right w:type="dxa" w:w="100"/>
            </w:tcMar>
          </w:tcPr>
          <w:p>
            <w:pPr>
              <w:spacing w:after="0"/>
            </w:pPr>
            <w:r>
              <w:rPr>
                <w:b w:val="false"/>
                <w:bCs w:val="false"/>
                <w:sz w:val="19"/>
                <w:szCs w:val="19"/>
              </w:rPr>
              <w:t xml:space="preserve">tourguide/TourGuideRepository.java</w:t>
            </w:r>
          </w:p>
        </w:tc>
        <w:tc>
          <w:tcPr>
            <w:tcW w:type="dxa" w:w="4695"/>
            <w:tcMar>
              <w:top w:type="dxa" w:w="60"/>
              <w:left w:type="dxa" w:w="100"/>
              <w:bottom w:type="dxa" w:w="60"/>
              <w:right w:type="dxa" w:w="100"/>
            </w:tcMar>
          </w:tcPr>
          <w:p>
            <w:pPr>
              <w:spacing w:after="0"/>
            </w:pPr>
            <w:r>
              <w:rPr>
                <w:b w:val="false"/>
                <w:bCs w:val="false"/>
                <w:sz w:val="19"/>
                <w:szCs w:val="19"/>
              </w:rPr>
              <w:t xml:space="preserve">findByIsAvailableTrue, findByLanguagesContainingIgnoreCase, findByLocationContainingIgnoreCase, existsByUserId, countBookings.</w:t>
            </w:r>
          </w:p>
        </w:tc>
      </w:tr>
      <w:tr>
        <w:trPr>
          <w:cantSplit/>
        </w:trPr>
        <w:tc>
          <w:tcPr>
            <w:tcW w:type="dxa" w:w="1263"/>
            <w:tcMar>
              <w:top w:type="dxa" w:w="60"/>
              <w:left w:type="dxa" w:w="100"/>
              <w:bottom w:type="dxa" w:w="60"/>
              <w:right w:type="dxa" w:w="100"/>
            </w:tcMar>
          </w:tcPr>
          <w:p>
            <w:pPr>
              <w:spacing w:after="0"/>
            </w:pPr>
            <w:r>
              <w:rPr>
                <w:b/>
                <w:bCs/>
                <w:sz w:val="19"/>
                <w:szCs w:val="19"/>
              </w:rPr>
              <w:t xml:space="preserve">Service</w:t>
            </w:r>
          </w:p>
        </w:tc>
        <w:tc>
          <w:tcPr>
            <w:tcW w:type="dxa" w:w="3068"/>
            <w:tcMar>
              <w:top w:type="dxa" w:w="60"/>
              <w:left w:type="dxa" w:w="100"/>
              <w:bottom w:type="dxa" w:w="60"/>
              <w:right w:type="dxa" w:w="100"/>
            </w:tcMar>
          </w:tcPr>
          <w:p>
            <w:pPr>
              <w:spacing w:after="0"/>
            </w:pPr>
            <w:r>
              <w:rPr>
                <w:b w:val="false"/>
                <w:bCs w:val="false"/>
                <w:sz w:val="19"/>
                <w:szCs w:val="19"/>
              </w:rPr>
              <w:t xml:space="preserve">tourguide/TourGuideService.java</w:t>
            </w:r>
          </w:p>
        </w:tc>
        <w:tc>
          <w:tcPr>
            <w:tcW w:type="dxa" w:w="4695"/>
            <w:tcMar>
              <w:top w:type="dxa" w:w="60"/>
              <w:left w:type="dxa" w:w="100"/>
              <w:bottom w:type="dxa" w:w="60"/>
              <w:right w:type="dxa" w:w="100"/>
            </w:tcMar>
          </w:tcPr>
          <w:p>
            <w:pPr>
              <w:spacing w:after="0"/>
            </w:pPr>
            <w:r>
              <w:rPr>
                <w:b w:val="false"/>
                <w:bCs w:val="false"/>
                <w:sz w:val="19"/>
                <w:szCs w:val="19"/>
              </w:rPr>
              <w:t xml:space="preserve">CRUD, register, ranking, ownership check (assertOwnerOrAdmin), SLF4J logging.</w:t>
            </w:r>
          </w:p>
        </w:tc>
      </w:tr>
      <w:tr>
        <w:trPr>
          <w:cantSplit/>
        </w:trPr>
        <w:tc>
          <w:tcPr>
            <w:tcW w:type="dxa" w:w="1263"/>
            <w:tcMar>
              <w:top w:type="dxa" w:w="60"/>
              <w:left w:type="dxa" w:w="100"/>
              <w:bottom w:type="dxa" w:w="60"/>
              <w:right w:type="dxa" w:w="100"/>
            </w:tcMar>
          </w:tcPr>
          <w:p>
            <w:pPr>
              <w:spacing w:after="0"/>
            </w:pPr>
            <w:r>
              <w:rPr>
                <w:b/>
                <w:bCs/>
                <w:sz w:val="19"/>
                <w:szCs w:val="19"/>
              </w:rPr>
              <w:t xml:space="preserve">Controller</w:t>
            </w:r>
          </w:p>
        </w:tc>
        <w:tc>
          <w:tcPr>
            <w:tcW w:type="dxa" w:w="3068"/>
            <w:tcMar>
              <w:top w:type="dxa" w:w="60"/>
              <w:left w:type="dxa" w:w="100"/>
              <w:bottom w:type="dxa" w:w="60"/>
              <w:right w:type="dxa" w:w="100"/>
            </w:tcMar>
          </w:tcPr>
          <w:p>
            <w:pPr>
              <w:spacing w:after="0"/>
            </w:pPr>
            <w:r>
              <w:rPr>
                <w:b w:val="false"/>
                <w:bCs w:val="false"/>
                <w:sz w:val="19"/>
                <w:szCs w:val="19"/>
              </w:rPr>
              <w:t xml:space="preserve">tourguide/TourGuideController.java</w:t>
            </w:r>
          </w:p>
        </w:tc>
        <w:tc>
          <w:tcPr>
            <w:tcW w:type="dxa" w:w="4695"/>
            <w:tcMar>
              <w:top w:type="dxa" w:w="60"/>
              <w:left w:type="dxa" w:w="100"/>
              <w:bottom w:type="dxa" w:w="60"/>
              <w:right w:type="dxa" w:w="100"/>
            </w:tcMar>
          </w:tcPr>
          <w:p>
            <w:pPr>
              <w:spacing w:after="0"/>
            </w:pPr>
            <w:r>
              <w:rPr>
                <w:b w:val="false"/>
                <w:bCs w:val="false"/>
                <w:sz w:val="19"/>
                <w:szCs w:val="19"/>
              </w:rPr>
              <w:t xml:space="preserve">/api/guides endpoints with role rules.</w:t>
            </w:r>
          </w:p>
        </w:tc>
      </w:tr>
      <w:tr>
        <w:trPr>
          <w:cantSplit/>
        </w:trPr>
        <w:tc>
          <w:tcPr>
            <w:tcW w:type="dxa" w:w="1263"/>
            <w:tcMar>
              <w:top w:type="dxa" w:w="60"/>
              <w:left w:type="dxa" w:w="100"/>
              <w:bottom w:type="dxa" w:w="60"/>
              <w:right w:type="dxa" w:w="100"/>
            </w:tcMar>
          </w:tcPr>
          <w:p>
            <w:pPr>
              <w:spacing w:after="0"/>
            </w:pPr>
            <w:r>
              <w:rPr>
                <w:b/>
                <w:bCs/>
                <w:sz w:val="19"/>
                <w:szCs w:val="19"/>
              </w:rPr>
              <w:t xml:space="preserve">Pattern</w:t>
            </w:r>
          </w:p>
        </w:tc>
        <w:tc>
          <w:tcPr>
            <w:tcW w:type="dxa" w:w="3068"/>
            <w:tcMar>
              <w:top w:type="dxa" w:w="60"/>
              <w:left w:type="dxa" w:w="100"/>
              <w:bottom w:type="dxa" w:w="60"/>
              <w:right w:type="dxa" w:w="100"/>
            </w:tcMar>
          </w:tcPr>
          <w:p>
            <w:pPr>
              <w:spacing w:after="0"/>
            </w:pPr>
            <w:r>
              <w:rPr>
                <w:b w:val="false"/>
                <w:bCs w:val="false"/>
                <w:sz w:val="19"/>
                <w:szCs w:val="19"/>
              </w:rPr>
              <w:t xml:space="preserve">tourguide/ranking/*</w:t>
            </w:r>
          </w:p>
        </w:tc>
        <w:tc>
          <w:tcPr>
            <w:tcW w:type="dxa" w:w="4695"/>
            <w:tcMar>
              <w:top w:type="dxa" w:w="60"/>
              <w:left w:type="dxa" w:w="100"/>
              <w:bottom w:type="dxa" w:w="60"/>
              <w:right w:type="dxa" w:w="100"/>
            </w:tcMar>
          </w:tcPr>
          <w:p>
            <w:pPr>
              <w:spacing w:after="0"/>
            </w:pPr>
            <w:r>
              <w:rPr>
                <w:b w:val="false"/>
                <w:bCs w:val="false"/>
                <w:sz w:val="19"/>
                <w:szCs w:val="19"/>
              </w:rPr>
              <w:t xml:space="preserve">GuideRankingStrategy, RatingRankingStrategy (rating), ExperienceRankingStrategy (experience), LanguageCountRankingStrategy (languages), GuideRankingContext.</w:t>
            </w:r>
          </w:p>
        </w:tc>
      </w:tr>
      <w:tr>
        <w:trPr>
          <w:cantSplit/>
        </w:trPr>
        <w:tc>
          <w:tcPr>
            <w:tcW w:type="dxa" w:w="1263"/>
            <w:tcMar>
              <w:top w:type="dxa" w:w="60"/>
              <w:left w:type="dxa" w:w="100"/>
              <w:bottom w:type="dxa" w:w="60"/>
              <w:right w:type="dxa" w:w="100"/>
            </w:tcMar>
          </w:tcPr>
          <w:p>
            <w:pPr>
              <w:spacing w:after="0"/>
            </w:pPr>
            <w:r>
              <w:rPr>
                <w:b/>
                <w:bCs/>
                <w:sz w:val="19"/>
                <w:szCs w:val="19"/>
              </w:rPr>
              <w:t xml:space="preserve">Applications</w:t>
            </w:r>
          </w:p>
        </w:tc>
        <w:tc>
          <w:tcPr>
            <w:tcW w:type="dxa" w:w="3068"/>
            <w:tcMar>
              <w:top w:type="dxa" w:w="60"/>
              <w:left w:type="dxa" w:w="100"/>
              <w:bottom w:type="dxa" w:w="60"/>
              <w:right w:type="dxa" w:w="100"/>
            </w:tcMar>
          </w:tcPr>
          <w:p>
            <w:pPr>
              <w:spacing w:after="0"/>
            </w:pPr>
            <w:r>
              <w:rPr>
                <w:b w:val="false"/>
                <w:bCs w:val="false"/>
                <w:sz w:val="19"/>
                <w:szCs w:val="19"/>
              </w:rPr>
              <w:t xml:space="preserve">guideapplication/*</w:t>
            </w:r>
          </w:p>
        </w:tc>
        <w:tc>
          <w:tcPr>
            <w:tcW w:type="dxa" w:w="4695"/>
            <w:tcMar>
              <w:top w:type="dxa" w:w="60"/>
              <w:left w:type="dxa" w:w="100"/>
              <w:bottom w:type="dxa" w:w="60"/>
              <w:right w:type="dxa" w:w="100"/>
            </w:tcMar>
          </w:tcPr>
          <w:p>
            <w:pPr>
              <w:spacing w:after="0"/>
            </w:pPr>
            <w:r>
              <w:rPr>
                <w:b w:val="false"/>
                <w:bCs w:val="false"/>
                <w:sz w:val="19"/>
                <w:szCs w:val="19"/>
              </w:rPr>
              <w:t xml:space="preserve">GuideApplication entity, ApplicationStatus (PENDING/APPROVED/REJECTED), service with apply/approve/reject, controller /api/guide-applications.</w:t>
            </w:r>
          </w:p>
        </w:tc>
      </w:tr>
      <w:tr>
        <w:trPr>
          <w:cantSplit/>
        </w:trPr>
        <w:tc>
          <w:tcPr>
            <w:tcW w:type="dxa" w:w="1263"/>
            <w:tcMar>
              <w:top w:type="dxa" w:w="60"/>
              <w:left w:type="dxa" w:w="100"/>
              <w:bottom w:type="dxa" w:w="60"/>
              <w:right w:type="dxa" w:w="100"/>
            </w:tcMar>
          </w:tcPr>
          <w:p>
            <w:pPr>
              <w:spacing w:after="0"/>
            </w:pPr>
            <w:r>
              <w:rPr>
                <w:b/>
                <w:bCs/>
                <w:sz w:val="19"/>
                <w:szCs w:val="19"/>
              </w:rPr>
              <w:t xml:space="preserve">Frontend</w:t>
            </w:r>
          </w:p>
        </w:tc>
        <w:tc>
          <w:tcPr>
            <w:tcW w:type="dxa" w:w="3068"/>
            <w:tcMar>
              <w:top w:type="dxa" w:w="60"/>
              <w:left w:type="dxa" w:w="100"/>
              <w:bottom w:type="dxa" w:w="60"/>
              <w:right w:type="dxa" w:w="100"/>
            </w:tcMar>
          </w:tcPr>
          <w:p>
            <w:pPr>
              <w:spacing w:after="0"/>
            </w:pPr>
            <w:r>
              <w:rPr>
                <w:b w:val="false"/>
                <w:bCs w:val="false"/>
                <w:sz w:val="19"/>
                <w:szCs w:val="19"/>
              </w:rPr>
              <w:t xml:space="preserve">pages/guides/List, Profile, CreateForm, EditForm, Apply; pages/admin/GuideApplications.jsx; api/guideApi.js, guideApplicationApi.js</w:t>
            </w:r>
          </w:p>
        </w:tc>
        <w:tc>
          <w:tcPr>
            <w:tcW w:type="dxa" w:w="4695"/>
            <w:tcMar>
              <w:top w:type="dxa" w:w="60"/>
              <w:left w:type="dxa" w:w="100"/>
              <w:bottom w:type="dxa" w:w="60"/>
              <w:right w:type="dxa" w:w="100"/>
            </w:tcMar>
          </w:tcPr>
          <w:p>
            <w:pPr>
              <w:spacing w:after="0"/>
            </w:pPr>
            <w:r>
              <w:rPr>
                <w:b w:val="false"/>
                <w:bCs w:val="false"/>
                <w:sz w:val="19"/>
                <w:szCs w:val="19"/>
              </w:rPr>
              <w:t xml:space="preserve">Browse, profile, admin create, guide edit, apply, review queue.</w:t>
            </w:r>
          </w:p>
        </w:tc>
      </w:tr>
      <w:tr>
        <w:trPr>
          <w:cantSplit/>
        </w:trPr>
        <w:tc>
          <w:tcPr>
            <w:tcW w:type="dxa" w:w="1263"/>
            <w:tcMar>
              <w:top w:type="dxa" w:w="60"/>
              <w:left w:type="dxa" w:w="100"/>
              <w:bottom w:type="dxa" w:w="60"/>
              <w:right w:type="dxa" w:w="100"/>
            </w:tcMar>
          </w:tcPr>
          <w:p>
            <w:pPr>
              <w:spacing w:after="0"/>
            </w:pPr>
            <w:r>
              <w:rPr>
                <w:b/>
                <w:bCs/>
                <w:sz w:val="19"/>
                <w:szCs w:val="19"/>
              </w:rPr>
              <w:t xml:space="preserve">Test</w:t>
            </w:r>
          </w:p>
        </w:tc>
        <w:tc>
          <w:tcPr>
            <w:tcW w:type="dxa" w:w="3068"/>
            <w:tcMar>
              <w:top w:type="dxa" w:w="60"/>
              <w:left w:type="dxa" w:w="100"/>
              <w:bottom w:type="dxa" w:w="60"/>
              <w:right w:type="dxa" w:w="100"/>
            </w:tcMar>
          </w:tcPr>
          <w:p>
            <w:pPr>
              <w:spacing w:after="0"/>
            </w:pPr>
            <w:r>
              <w:rPr>
                <w:b w:val="false"/>
                <w:bCs w:val="false"/>
                <w:sz w:val="19"/>
                <w:szCs w:val="19"/>
              </w:rPr>
              <w:t xml:space="preserve">test/.../GuideRankingStrategyTest.java</w:t>
            </w:r>
          </w:p>
        </w:tc>
        <w:tc>
          <w:tcPr>
            <w:tcW w:type="dxa" w:w="4695"/>
            <w:tcMar>
              <w:top w:type="dxa" w:w="60"/>
              <w:left w:type="dxa" w:w="100"/>
              <w:bottom w:type="dxa" w:w="60"/>
              <w:right w:type="dxa" w:w="100"/>
            </w:tcMar>
          </w:tcPr>
          <w:p>
            <w:pPr>
              <w:spacing w:after="0"/>
            </w:pPr>
            <w:r>
              <w:rPr>
                <w:b w:val="false"/>
                <w:bCs w:val="false"/>
                <w:sz w:val="19"/>
                <w:szCs w:val="19"/>
              </w:rPr>
              <w:t xml:space="preserve">3 tests on the ranking strategies.</w:t>
            </w:r>
          </w:p>
        </w:tc>
      </w:tr>
    </w:tbl>
    <w:p>
      <w:pPr>
        <w:pStyle w:val="Heading1"/>
      </w:pPr>
      <w:r>
        <w:t xml:space="preserve">5. REST endpoints</w:t>
      </w:r>
    </w:p>
    <w:tbl>
      <w:tblPr>
        <w:tblW w:type="dxa" w:w="9026"/>
        <w:tblBorders>
          <w:top w:val="single" w:color="B4C0D6" w:sz="4"/>
          <w:left w:val="single" w:color="B4C0D6" w:sz="4"/>
          <w:bottom w:val="single" w:color="B4C0D6" w:sz="4"/>
          <w:right w:val="single" w:color="B4C0D6" w:sz="4"/>
          <w:insideH w:val="single" w:color="B4C0D6" w:sz="4"/>
          <w:insideV w:val="single" w:color="B4C0D6" w:sz="4"/>
        </w:tblBorders>
        <w:tblLayout w:type="fixed"/>
      </w:tblPr>
      <w:tblGrid>
        <w:gridCol w:w="902"/>
        <w:gridCol w:w="3429"/>
        <w:gridCol w:w="1985"/>
        <w:gridCol w:w="2710"/>
      </w:tblGrid>
      <w:tr>
        <w:trPr>
          <w:tblHeader/>
        </w:trPr>
        <w:tc>
          <w:tcPr>
            <w:tcW w:type="dxa" w:w="902"/>
            <w:shd w:fill="DCE3EF" w:color="auto" w:val="clear"/>
            <w:tcMar>
              <w:top w:type="dxa" w:w="60"/>
              <w:left w:type="dxa" w:w="100"/>
              <w:bottom w:type="dxa" w:w="60"/>
              <w:right w:type="dxa" w:w="100"/>
            </w:tcMar>
          </w:tcPr>
          <w:p>
            <w:pPr>
              <w:spacing w:after="0"/>
            </w:pPr>
            <w:r>
              <w:rPr>
                <w:b/>
                <w:bCs/>
                <w:color w:val="1F3864"/>
                <w:sz w:val="19"/>
                <w:szCs w:val="19"/>
              </w:rPr>
              <w:t xml:space="preserve">Method</w:t>
            </w:r>
          </w:p>
        </w:tc>
        <w:tc>
          <w:tcPr>
            <w:tcW w:type="dxa" w:w="3429"/>
            <w:shd w:fill="DCE3EF" w:color="auto" w:val="clear"/>
            <w:tcMar>
              <w:top w:type="dxa" w:w="60"/>
              <w:left w:type="dxa" w:w="100"/>
              <w:bottom w:type="dxa" w:w="60"/>
              <w:right w:type="dxa" w:w="100"/>
            </w:tcMar>
          </w:tcPr>
          <w:p>
            <w:pPr>
              <w:spacing w:after="0"/>
            </w:pPr>
            <w:r>
              <w:rPr>
                <w:b/>
                <w:bCs/>
                <w:color w:val="1F3864"/>
                <w:sz w:val="19"/>
                <w:szCs w:val="19"/>
              </w:rPr>
              <w:t xml:space="preserve">Path</w:t>
            </w:r>
          </w:p>
        </w:tc>
        <w:tc>
          <w:tcPr>
            <w:tcW w:type="dxa" w:w="1985"/>
            <w:shd w:fill="DCE3EF" w:color="auto" w:val="clear"/>
            <w:tcMar>
              <w:top w:type="dxa" w:w="60"/>
              <w:left w:type="dxa" w:w="100"/>
              <w:bottom w:type="dxa" w:w="60"/>
              <w:right w:type="dxa" w:w="100"/>
            </w:tcMar>
          </w:tcPr>
          <w:p>
            <w:pPr>
              <w:spacing w:after="0"/>
            </w:pPr>
            <w:r>
              <w:rPr>
                <w:b/>
                <w:bCs/>
                <w:color w:val="1F3864"/>
                <w:sz w:val="19"/>
                <w:szCs w:val="19"/>
              </w:rPr>
              <w:t xml:space="preserve">Who can call it</w:t>
            </w:r>
          </w:p>
        </w:tc>
        <w:tc>
          <w:tcPr>
            <w:tcW w:type="dxa" w:w="2710"/>
            <w:shd w:fill="DCE3EF" w:color="auto" w:val="clear"/>
            <w:tcMar>
              <w:top w:type="dxa" w:w="60"/>
              <w:left w:type="dxa" w:w="100"/>
              <w:bottom w:type="dxa" w:w="60"/>
              <w:right w:type="dxa" w:w="100"/>
            </w:tcMar>
          </w:tcPr>
          <w:p>
            <w:pPr>
              <w:spacing w:after="0"/>
            </w:pPr>
            <w:r>
              <w:rPr>
                <w:b/>
                <w:bCs/>
                <w:color w:val="1F3864"/>
                <w:sz w:val="19"/>
                <w:szCs w:val="19"/>
              </w:rPr>
              <w:t xml:space="preserve">Purpose</w:t>
            </w:r>
          </w:p>
        </w:tc>
      </w:tr>
      <w:tr>
        <w:trPr>
          <w:cantSplit/>
        </w:trPr>
        <w:tc>
          <w:tcPr>
            <w:tcW w:type="dxa" w:w="902"/>
            <w:tcMar>
              <w:top w:type="dxa" w:w="60"/>
              <w:left w:type="dxa" w:w="100"/>
              <w:bottom w:type="dxa" w:w="60"/>
              <w:right w:type="dxa" w:w="100"/>
            </w:tcMar>
          </w:tcPr>
          <w:p>
            <w:pPr>
              <w:spacing w:after="0"/>
            </w:pPr>
            <w:r>
              <w:rPr>
                <w:b w:val="false"/>
                <w:bCs w:val="false"/>
                <w:sz w:val="19"/>
                <w:szCs w:val="19"/>
              </w:rPr>
              <w:t xml:space="preserve">GET</w:t>
            </w:r>
          </w:p>
        </w:tc>
        <w:tc>
          <w:tcPr>
            <w:tcW w:type="dxa" w:w="3429"/>
            <w:tcMar>
              <w:top w:type="dxa" w:w="60"/>
              <w:left w:type="dxa" w:w="100"/>
              <w:bottom w:type="dxa" w:w="60"/>
              <w:right w:type="dxa" w:w="100"/>
            </w:tcMar>
          </w:tcPr>
          <w:p>
            <w:pPr>
              <w:spacing w:after="0"/>
            </w:pPr>
            <w:r>
              <w:rPr>
                <w:b w:val="false"/>
                <w:bCs w:val="false"/>
                <w:sz w:val="19"/>
                <w:szCs w:val="19"/>
              </w:rPr>
              <w:t xml:space="preserve">/api/guides, /{id}, /available</w:t>
            </w:r>
          </w:p>
        </w:tc>
        <w:tc>
          <w:tcPr>
            <w:tcW w:type="dxa" w:w="1985"/>
            <w:tcMar>
              <w:top w:type="dxa" w:w="60"/>
              <w:left w:type="dxa" w:w="100"/>
              <w:bottom w:type="dxa" w:w="60"/>
              <w:right w:type="dxa" w:w="100"/>
            </w:tcMar>
          </w:tcPr>
          <w:p>
            <w:pPr>
              <w:spacing w:after="0"/>
            </w:pPr>
            <w:r>
              <w:rPr>
                <w:b w:val="false"/>
                <w:bCs w:val="false"/>
                <w:sz w:val="19"/>
                <w:szCs w:val="19"/>
              </w:rPr>
              <w:t xml:space="preserve">Public</w:t>
            </w:r>
          </w:p>
        </w:tc>
        <w:tc>
          <w:tcPr>
            <w:tcW w:type="dxa" w:w="2710"/>
            <w:tcMar>
              <w:top w:type="dxa" w:w="60"/>
              <w:left w:type="dxa" w:w="100"/>
              <w:bottom w:type="dxa" w:w="60"/>
              <w:right w:type="dxa" w:w="100"/>
            </w:tcMar>
          </w:tcPr>
          <w:p>
            <w:pPr>
              <w:spacing w:after="0"/>
            </w:pPr>
            <w:r>
              <w:rPr>
                <w:b w:val="false"/>
                <w:bCs w:val="false"/>
                <w:sz w:val="19"/>
                <w:szCs w:val="19"/>
              </w:rPr>
              <w:t xml:space="preserve">List, one guide, available guides</w:t>
            </w:r>
          </w:p>
        </w:tc>
      </w:tr>
      <w:tr>
        <w:trPr>
          <w:cantSplit/>
        </w:trPr>
        <w:tc>
          <w:tcPr>
            <w:tcW w:type="dxa" w:w="902"/>
            <w:tcMar>
              <w:top w:type="dxa" w:w="60"/>
              <w:left w:type="dxa" w:w="100"/>
              <w:bottom w:type="dxa" w:w="60"/>
              <w:right w:type="dxa" w:w="100"/>
            </w:tcMar>
          </w:tcPr>
          <w:p>
            <w:pPr>
              <w:spacing w:after="0"/>
            </w:pPr>
            <w:r>
              <w:rPr>
                <w:b w:val="false"/>
                <w:bCs w:val="false"/>
                <w:sz w:val="19"/>
                <w:szCs w:val="19"/>
              </w:rPr>
              <w:t xml:space="preserve">GET</w:t>
            </w:r>
          </w:p>
        </w:tc>
        <w:tc>
          <w:tcPr>
            <w:tcW w:type="dxa" w:w="3429"/>
            <w:tcMar>
              <w:top w:type="dxa" w:w="60"/>
              <w:left w:type="dxa" w:w="100"/>
              <w:bottom w:type="dxa" w:w="60"/>
              <w:right w:type="dxa" w:w="100"/>
            </w:tcMar>
          </w:tcPr>
          <w:p>
            <w:pPr>
              <w:spacing w:after="0"/>
            </w:pPr>
            <w:r>
              <w:rPr>
                <w:b w:val="false"/>
                <w:bCs w:val="false"/>
                <w:sz w:val="19"/>
                <w:szCs w:val="19"/>
              </w:rPr>
              <w:t xml:space="preserve">/api/guides/ranked?by=&amp;availableOnly=</w:t>
            </w:r>
          </w:p>
        </w:tc>
        <w:tc>
          <w:tcPr>
            <w:tcW w:type="dxa" w:w="1985"/>
            <w:tcMar>
              <w:top w:type="dxa" w:w="60"/>
              <w:left w:type="dxa" w:w="100"/>
              <w:bottom w:type="dxa" w:w="60"/>
              <w:right w:type="dxa" w:w="100"/>
            </w:tcMar>
          </w:tcPr>
          <w:p>
            <w:pPr>
              <w:spacing w:after="0"/>
            </w:pPr>
            <w:r>
              <w:rPr>
                <w:b w:val="false"/>
                <w:bCs w:val="false"/>
                <w:sz w:val="19"/>
                <w:szCs w:val="19"/>
              </w:rPr>
              <w:t xml:space="preserve">Public</w:t>
            </w:r>
          </w:p>
        </w:tc>
        <w:tc>
          <w:tcPr>
            <w:tcW w:type="dxa" w:w="2710"/>
            <w:tcMar>
              <w:top w:type="dxa" w:w="60"/>
              <w:left w:type="dxa" w:w="100"/>
              <w:bottom w:type="dxa" w:w="60"/>
              <w:right w:type="dxa" w:w="100"/>
            </w:tcMar>
          </w:tcPr>
          <w:p>
            <w:pPr>
              <w:spacing w:after="0"/>
            </w:pPr>
            <w:r>
              <w:rPr>
                <w:b w:val="false"/>
                <w:bCs w:val="false"/>
                <w:sz w:val="19"/>
                <w:szCs w:val="19"/>
              </w:rPr>
              <w:t xml:space="preserve">Ranked list; by = rating (default), experience, languages</w:t>
            </w:r>
          </w:p>
        </w:tc>
      </w:tr>
      <w:tr>
        <w:trPr>
          <w:cantSplit/>
        </w:trPr>
        <w:tc>
          <w:tcPr>
            <w:tcW w:type="dxa" w:w="902"/>
            <w:tcMar>
              <w:top w:type="dxa" w:w="60"/>
              <w:left w:type="dxa" w:w="100"/>
              <w:bottom w:type="dxa" w:w="60"/>
              <w:right w:type="dxa" w:w="100"/>
            </w:tcMar>
          </w:tcPr>
          <w:p>
            <w:pPr>
              <w:spacing w:after="0"/>
            </w:pPr>
            <w:r>
              <w:rPr>
                <w:b w:val="false"/>
                <w:bCs w:val="false"/>
                <w:sz w:val="19"/>
                <w:szCs w:val="19"/>
              </w:rPr>
              <w:t xml:space="preserve">GET</w:t>
            </w:r>
          </w:p>
        </w:tc>
        <w:tc>
          <w:tcPr>
            <w:tcW w:type="dxa" w:w="3429"/>
            <w:tcMar>
              <w:top w:type="dxa" w:w="60"/>
              <w:left w:type="dxa" w:w="100"/>
              <w:bottom w:type="dxa" w:w="60"/>
              <w:right w:type="dxa" w:w="100"/>
            </w:tcMar>
          </w:tcPr>
          <w:p>
            <w:pPr>
              <w:spacing w:after="0"/>
            </w:pPr>
            <w:r>
              <w:rPr>
                <w:b w:val="false"/>
                <w:bCs w:val="false"/>
                <w:sz w:val="19"/>
                <w:szCs w:val="19"/>
              </w:rPr>
              <w:t xml:space="preserve">/api/guides/search?language= ; /search-location?location=</w:t>
            </w:r>
          </w:p>
        </w:tc>
        <w:tc>
          <w:tcPr>
            <w:tcW w:type="dxa" w:w="1985"/>
            <w:tcMar>
              <w:top w:type="dxa" w:w="60"/>
              <w:left w:type="dxa" w:w="100"/>
              <w:bottom w:type="dxa" w:w="60"/>
              <w:right w:type="dxa" w:w="100"/>
            </w:tcMar>
          </w:tcPr>
          <w:p>
            <w:pPr>
              <w:spacing w:after="0"/>
            </w:pPr>
            <w:r>
              <w:rPr>
                <w:b w:val="false"/>
                <w:bCs w:val="false"/>
                <w:sz w:val="19"/>
                <w:szCs w:val="19"/>
              </w:rPr>
              <w:t xml:space="preserve">Public</w:t>
            </w:r>
          </w:p>
        </w:tc>
        <w:tc>
          <w:tcPr>
            <w:tcW w:type="dxa" w:w="2710"/>
            <w:tcMar>
              <w:top w:type="dxa" w:w="60"/>
              <w:left w:type="dxa" w:w="100"/>
              <w:bottom w:type="dxa" w:w="60"/>
              <w:right w:type="dxa" w:w="100"/>
            </w:tcMar>
          </w:tcPr>
          <w:p>
            <w:pPr>
              <w:spacing w:after="0"/>
            </w:pPr>
            <w:r>
              <w:rPr>
                <w:b w:val="false"/>
                <w:bCs w:val="false"/>
                <w:sz w:val="19"/>
                <w:szCs w:val="19"/>
              </w:rPr>
              <w:t xml:space="preserve">Search</w:t>
            </w:r>
          </w:p>
        </w:tc>
      </w:tr>
      <w:tr>
        <w:trPr>
          <w:cantSplit/>
        </w:trPr>
        <w:tc>
          <w:tcPr>
            <w:tcW w:type="dxa" w:w="902"/>
            <w:tcMar>
              <w:top w:type="dxa" w:w="60"/>
              <w:left w:type="dxa" w:w="100"/>
              <w:bottom w:type="dxa" w:w="60"/>
              <w:right w:type="dxa" w:w="100"/>
            </w:tcMar>
          </w:tcPr>
          <w:p>
            <w:pPr>
              <w:spacing w:after="0"/>
            </w:pPr>
            <w:r>
              <w:rPr>
                <w:b w:val="false"/>
                <w:bCs w:val="false"/>
                <w:sz w:val="19"/>
                <w:szCs w:val="19"/>
              </w:rPr>
              <w:t xml:space="preserve">GET</w:t>
            </w:r>
          </w:p>
        </w:tc>
        <w:tc>
          <w:tcPr>
            <w:tcW w:type="dxa" w:w="3429"/>
            <w:tcMar>
              <w:top w:type="dxa" w:w="60"/>
              <w:left w:type="dxa" w:w="100"/>
              <w:bottom w:type="dxa" w:w="60"/>
              <w:right w:type="dxa" w:w="100"/>
            </w:tcMar>
          </w:tcPr>
          <w:p>
            <w:pPr>
              <w:spacing w:after="0"/>
            </w:pPr>
            <w:r>
              <w:rPr>
                <w:b w:val="false"/>
                <w:bCs w:val="false"/>
                <w:sz w:val="19"/>
                <w:szCs w:val="19"/>
              </w:rPr>
              <w:t xml:space="preserve">/api/guides/eligible-users</w:t>
            </w:r>
          </w:p>
        </w:tc>
        <w:tc>
          <w:tcPr>
            <w:tcW w:type="dxa" w:w="1985"/>
            <w:tcMar>
              <w:top w:type="dxa" w:w="60"/>
              <w:left w:type="dxa" w:w="100"/>
              <w:bottom w:type="dxa" w:w="60"/>
              <w:right w:type="dxa" w:w="100"/>
            </w:tcMar>
          </w:tcPr>
          <w:p>
            <w:pPr>
              <w:spacing w:after="0"/>
            </w:pPr>
            <w:r>
              <w:rPr>
                <w:b w:val="false"/>
                <w:bCs w:val="false"/>
                <w:sz w:val="19"/>
                <w:szCs w:val="19"/>
              </w:rPr>
              <w:t xml:space="preserve">ADMIN, STAFF</w:t>
            </w:r>
          </w:p>
        </w:tc>
        <w:tc>
          <w:tcPr>
            <w:tcW w:type="dxa" w:w="2710"/>
            <w:tcMar>
              <w:top w:type="dxa" w:w="60"/>
              <w:left w:type="dxa" w:w="100"/>
              <w:bottom w:type="dxa" w:w="60"/>
              <w:right w:type="dxa" w:w="100"/>
            </w:tcMar>
          </w:tcPr>
          <w:p>
            <w:pPr>
              <w:spacing w:after="0"/>
            </w:pPr>
            <w:r>
              <w:rPr>
                <w:b w:val="false"/>
                <w:bCs w:val="false"/>
                <w:sz w:val="19"/>
                <w:szCs w:val="19"/>
              </w:rPr>
              <w:t xml:space="preserve">TOUR_GUIDE users with no profile yet</w:t>
            </w:r>
          </w:p>
        </w:tc>
      </w:tr>
      <w:tr>
        <w:trPr>
          <w:cantSplit/>
        </w:trPr>
        <w:tc>
          <w:tcPr>
            <w:tcW w:type="dxa" w:w="902"/>
            <w:tcMar>
              <w:top w:type="dxa" w:w="60"/>
              <w:left w:type="dxa" w:w="100"/>
              <w:bottom w:type="dxa" w:w="60"/>
              <w:right w:type="dxa" w:w="100"/>
            </w:tcMar>
          </w:tcPr>
          <w:p>
            <w:pPr>
              <w:spacing w:after="0"/>
            </w:pPr>
            <w:r>
              <w:rPr>
                <w:b w:val="false"/>
                <w:bCs w:val="false"/>
                <w:sz w:val="19"/>
                <w:szCs w:val="19"/>
              </w:rPr>
              <w:t xml:space="preserve">POST</w:t>
            </w:r>
          </w:p>
        </w:tc>
        <w:tc>
          <w:tcPr>
            <w:tcW w:type="dxa" w:w="3429"/>
            <w:tcMar>
              <w:top w:type="dxa" w:w="60"/>
              <w:left w:type="dxa" w:w="100"/>
              <w:bottom w:type="dxa" w:w="60"/>
              <w:right w:type="dxa" w:w="100"/>
            </w:tcMar>
          </w:tcPr>
          <w:p>
            <w:pPr>
              <w:spacing w:after="0"/>
            </w:pPr>
            <w:r>
              <w:rPr>
                <w:b w:val="false"/>
                <w:bCs w:val="false"/>
                <w:sz w:val="19"/>
                <w:szCs w:val="19"/>
              </w:rPr>
              <w:t xml:space="preserve">/api/guides/register</w:t>
            </w:r>
          </w:p>
        </w:tc>
        <w:tc>
          <w:tcPr>
            <w:tcW w:type="dxa" w:w="1985"/>
            <w:tcMar>
              <w:top w:type="dxa" w:w="60"/>
              <w:left w:type="dxa" w:w="100"/>
              <w:bottom w:type="dxa" w:w="60"/>
              <w:right w:type="dxa" w:w="100"/>
            </w:tcMar>
          </w:tcPr>
          <w:p>
            <w:pPr>
              <w:spacing w:after="0"/>
            </w:pPr>
            <w:r>
              <w:rPr>
                <w:b w:val="false"/>
                <w:bCs w:val="false"/>
                <w:sz w:val="19"/>
                <w:szCs w:val="19"/>
              </w:rPr>
              <w:t xml:space="preserve">ADMIN, STAFF</w:t>
            </w:r>
          </w:p>
        </w:tc>
        <w:tc>
          <w:tcPr>
            <w:tcW w:type="dxa" w:w="2710"/>
            <w:tcMar>
              <w:top w:type="dxa" w:w="60"/>
              <w:left w:type="dxa" w:w="100"/>
              <w:bottom w:type="dxa" w:w="60"/>
              <w:right w:type="dxa" w:w="100"/>
            </w:tcMar>
          </w:tcPr>
          <w:p>
            <w:pPr>
              <w:spacing w:after="0"/>
            </w:pPr>
            <w:r>
              <w:rPr>
                <w:b w:val="false"/>
                <w:bCs w:val="false"/>
                <w:sz w:val="19"/>
                <w:szCs w:val="19"/>
              </w:rPr>
              <w:t xml:space="preserve">Create user account + guide profile together</w:t>
            </w:r>
          </w:p>
        </w:tc>
      </w:tr>
      <w:tr>
        <w:trPr>
          <w:cantSplit/>
        </w:trPr>
        <w:tc>
          <w:tcPr>
            <w:tcW w:type="dxa" w:w="902"/>
            <w:tcMar>
              <w:top w:type="dxa" w:w="60"/>
              <w:left w:type="dxa" w:w="100"/>
              <w:bottom w:type="dxa" w:w="60"/>
              <w:right w:type="dxa" w:w="100"/>
            </w:tcMar>
          </w:tcPr>
          <w:p>
            <w:pPr>
              <w:spacing w:after="0"/>
            </w:pPr>
            <w:r>
              <w:rPr>
                <w:b w:val="false"/>
                <w:bCs w:val="false"/>
                <w:sz w:val="19"/>
                <w:szCs w:val="19"/>
              </w:rPr>
              <w:t xml:space="preserve">POST</w:t>
            </w:r>
          </w:p>
        </w:tc>
        <w:tc>
          <w:tcPr>
            <w:tcW w:type="dxa" w:w="3429"/>
            <w:tcMar>
              <w:top w:type="dxa" w:w="60"/>
              <w:left w:type="dxa" w:w="100"/>
              <w:bottom w:type="dxa" w:w="60"/>
              <w:right w:type="dxa" w:w="100"/>
            </w:tcMar>
          </w:tcPr>
          <w:p>
            <w:pPr>
              <w:spacing w:after="0"/>
            </w:pPr>
            <w:r>
              <w:rPr>
                <w:b w:val="false"/>
                <w:bCs w:val="false"/>
                <w:sz w:val="19"/>
                <w:szCs w:val="19"/>
              </w:rPr>
              <w:t xml:space="preserve">/api/guides</w:t>
            </w:r>
          </w:p>
        </w:tc>
        <w:tc>
          <w:tcPr>
            <w:tcW w:type="dxa" w:w="1985"/>
            <w:tcMar>
              <w:top w:type="dxa" w:w="60"/>
              <w:left w:type="dxa" w:w="100"/>
              <w:bottom w:type="dxa" w:w="60"/>
              <w:right w:type="dxa" w:w="100"/>
            </w:tcMar>
          </w:tcPr>
          <w:p>
            <w:pPr>
              <w:spacing w:after="0"/>
            </w:pPr>
            <w:r>
              <w:rPr>
                <w:b w:val="false"/>
                <w:bCs w:val="false"/>
                <w:sz w:val="19"/>
                <w:szCs w:val="19"/>
              </w:rPr>
              <w:t xml:space="preserve">ADMIN, STAFF</w:t>
            </w:r>
          </w:p>
        </w:tc>
        <w:tc>
          <w:tcPr>
            <w:tcW w:type="dxa" w:w="2710"/>
            <w:tcMar>
              <w:top w:type="dxa" w:w="60"/>
              <w:left w:type="dxa" w:w="100"/>
              <w:bottom w:type="dxa" w:w="60"/>
              <w:right w:type="dxa" w:w="100"/>
            </w:tcMar>
          </w:tcPr>
          <w:p>
            <w:pPr>
              <w:spacing w:after="0"/>
            </w:pPr>
            <w:r>
              <w:rPr>
                <w:b w:val="false"/>
                <w:bCs w:val="false"/>
                <w:sz w:val="19"/>
                <w:szCs w:val="19"/>
              </w:rPr>
              <w:t xml:space="preserve">Create profile for an existing TOUR_GUIDE user</w:t>
            </w:r>
          </w:p>
        </w:tc>
      </w:tr>
      <w:tr>
        <w:trPr>
          <w:cantSplit/>
        </w:trPr>
        <w:tc>
          <w:tcPr>
            <w:tcW w:type="dxa" w:w="902"/>
            <w:tcMar>
              <w:top w:type="dxa" w:w="60"/>
              <w:left w:type="dxa" w:w="100"/>
              <w:bottom w:type="dxa" w:w="60"/>
              <w:right w:type="dxa" w:w="100"/>
            </w:tcMar>
          </w:tcPr>
          <w:p>
            <w:pPr>
              <w:spacing w:after="0"/>
            </w:pPr>
            <w:r>
              <w:rPr>
                <w:b w:val="false"/>
                <w:bCs w:val="false"/>
                <w:sz w:val="19"/>
                <w:szCs w:val="19"/>
              </w:rPr>
              <w:t xml:space="preserve">PUT</w:t>
            </w:r>
          </w:p>
        </w:tc>
        <w:tc>
          <w:tcPr>
            <w:tcW w:type="dxa" w:w="3429"/>
            <w:tcMar>
              <w:top w:type="dxa" w:w="60"/>
              <w:left w:type="dxa" w:w="100"/>
              <w:bottom w:type="dxa" w:w="60"/>
              <w:right w:type="dxa" w:w="100"/>
            </w:tcMar>
          </w:tcPr>
          <w:p>
            <w:pPr>
              <w:spacing w:after="0"/>
            </w:pPr>
            <w:r>
              <w:rPr>
                <w:b w:val="false"/>
                <w:bCs w:val="false"/>
                <w:sz w:val="19"/>
                <w:szCs w:val="19"/>
              </w:rPr>
              <w:t xml:space="preserve">/api/guides/{id}</w:t>
            </w:r>
          </w:p>
        </w:tc>
        <w:tc>
          <w:tcPr>
            <w:tcW w:type="dxa" w:w="1985"/>
            <w:tcMar>
              <w:top w:type="dxa" w:w="60"/>
              <w:left w:type="dxa" w:w="100"/>
              <w:bottom w:type="dxa" w:w="60"/>
              <w:right w:type="dxa" w:w="100"/>
            </w:tcMar>
          </w:tcPr>
          <w:p>
            <w:pPr>
              <w:spacing w:after="0"/>
            </w:pPr>
            <w:r>
              <w:rPr>
                <w:b w:val="false"/>
                <w:bCs w:val="false"/>
                <w:sz w:val="19"/>
                <w:szCs w:val="19"/>
              </w:rPr>
              <w:t xml:space="preserve">TOUR_GUIDE (own), ADMIN</w:t>
            </w:r>
          </w:p>
        </w:tc>
        <w:tc>
          <w:tcPr>
            <w:tcW w:type="dxa" w:w="2710"/>
            <w:tcMar>
              <w:top w:type="dxa" w:w="60"/>
              <w:left w:type="dxa" w:w="100"/>
              <w:bottom w:type="dxa" w:w="60"/>
              <w:right w:type="dxa" w:w="100"/>
            </w:tcMar>
          </w:tcPr>
          <w:p>
            <w:pPr>
              <w:spacing w:after="0"/>
            </w:pPr>
            <w:r>
              <w:rPr>
                <w:b w:val="false"/>
                <w:bCs w:val="false"/>
                <w:sz w:val="19"/>
                <w:szCs w:val="19"/>
              </w:rPr>
              <w:t xml:space="preserve">Update profile</w:t>
            </w:r>
          </w:p>
        </w:tc>
      </w:tr>
      <w:tr>
        <w:trPr>
          <w:cantSplit/>
        </w:trPr>
        <w:tc>
          <w:tcPr>
            <w:tcW w:type="dxa" w:w="902"/>
            <w:tcMar>
              <w:top w:type="dxa" w:w="60"/>
              <w:left w:type="dxa" w:w="100"/>
              <w:bottom w:type="dxa" w:w="60"/>
              <w:right w:type="dxa" w:w="100"/>
            </w:tcMar>
          </w:tcPr>
          <w:p>
            <w:pPr>
              <w:spacing w:after="0"/>
            </w:pPr>
            <w:r>
              <w:rPr>
                <w:b w:val="false"/>
                <w:bCs w:val="false"/>
                <w:sz w:val="19"/>
                <w:szCs w:val="19"/>
              </w:rPr>
              <w:t xml:space="preserve">PATCH</w:t>
            </w:r>
          </w:p>
        </w:tc>
        <w:tc>
          <w:tcPr>
            <w:tcW w:type="dxa" w:w="3429"/>
            <w:tcMar>
              <w:top w:type="dxa" w:w="60"/>
              <w:left w:type="dxa" w:w="100"/>
              <w:bottom w:type="dxa" w:w="60"/>
              <w:right w:type="dxa" w:w="100"/>
            </w:tcMar>
          </w:tcPr>
          <w:p>
            <w:pPr>
              <w:spacing w:after="0"/>
            </w:pPr>
            <w:r>
              <w:rPr>
                <w:b w:val="false"/>
                <w:bCs w:val="false"/>
                <w:sz w:val="19"/>
                <w:szCs w:val="19"/>
              </w:rPr>
              <w:t xml:space="preserve">/api/guides/{id}/availability</w:t>
            </w:r>
          </w:p>
        </w:tc>
        <w:tc>
          <w:tcPr>
            <w:tcW w:type="dxa" w:w="1985"/>
            <w:tcMar>
              <w:top w:type="dxa" w:w="60"/>
              <w:left w:type="dxa" w:w="100"/>
              <w:bottom w:type="dxa" w:w="60"/>
              <w:right w:type="dxa" w:w="100"/>
            </w:tcMar>
          </w:tcPr>
          <w:p>
            <w:pPr>
              <w:spacing w:after="0"/>
            </w:pPr>
            <w:r>
              <w:rPr>
                <w:b w:val="false"/>
                <w:bCs w:val="false"/>
                <w:sz w:val="19"/>
                <w:szCs w:val="19"/>
              </w:rPr>
              <w:t xml:space="preserve">TOUR_GUIDE (own), ADMIN</w:t>
            </w:r>
          </w:p>
        </w:tc>
        <w:tc>
          <w:tcPr>
            <w:tcW w:type="dxa" w:w="2710"/>
            <w:tcMar>
              <w:top w:type="dxa" w:w="60"/>
              <w:left w:type="dxa" w:w="100"/>
              <w:bottom w:type="dxa" w:w="60"/>
              <w:right w:type="dxa" w:w="100"/>
            </w:tcMar>
          </w:tcPr>
          <w:p>
            <w:pPr>
              <w:spacing w:after="0"/>
            </w:pPr>
            <w:r>
              <w:rPr>
                <w:b w:val="false"/>
                <w:bCs w:val="false"/>
                <w:sz w:val="19"/>
                <w:szCs w:val="19"/>
              </w:rPr>
              <w:t xml:space="preserve">Set isAvailable</w:t>
            </w:r>
          </w:p>
        </w:tc>
      </w:tr>
      <w:tr>
        <w:trPr>
          <w:cantSplit/>
        </w:trPr>
        <w:tc>
          <w:tcPr>
            <w:tcW w:type="dxa" w:w="902"/>
            <w:tcMar>
              <w:top w:type="dxa" w:w="60"/>
              <w:left w:type="dxa" w:w="100"/>
              <w:bottom w:type="dxa" w:w="60"/>
              <w:right w:type="dxa" w:w="100"/>
            </w:tcMar>
          </w:tcPr>
          <w:p>
            <w:pPr>
              <w:spacing w:after="0"/>
            </w:pPr>
            <w:r>
              <w:rPr>
                <w:b w:val="false"/>
                <w:bCs w:val="false"/>
                <w:sz w:val="19"/>
                <w:szCs w:val="19"/>
              </w:rPr>
              <w:t xml:space="preserve">DELETE</w:t>
            </w:r>
          </w:p>
        </w:tc>
        <w:tc>
          <w:tcPr>
            <w:tcW w:type="dxa" w:w="3429"/>
            <w:tcMar>
              <w:top w:type="dxa" w:w="60"/>
              <w:left w:type="dxa" w:w="100"/>
              <w:bottom w:type="dxa" w:w="60"/>
              <w:right w:type="dxa" w:w="100"/>
            </w:tcMar>
          </w:tcPr>
          <w:p>
            <w:pPr>
              <w:spacing w:after="0"/>
            </w:pPr>
            <w:r>
              <w:rPr>
                <w:b w:val="false"/>
                <w:bCs w:val="false"/>
                <w:sz w:val="19"/>
                <w:szCs w:val="19"/>
              </w:rPr>
              <w:t xml:space="preserve">/api/guides/{id}</w:t>
            </w:r>
          </w:p>
        </w:tc>
        <w:tc>
          <w:tcPr>
            <w:tcW w:type="dxa" w:w="1985"/>
            <w:tcMar>
              <w:top w:type="dxa" w:w="60"/>
              <w:left w:type="dxa" w:w="100"/>
              <w:bottom w:type="dxa" w:w="60"/>
              <w:right w:type="dxa" w:w="100"/>
            </w:tcMar>
          </w:tcPr>
          <w:p>
            <w:pPr>
              <w:spacing w:after="0"/>
            </w:pPr>
            <w:r>
              <w:rPr>
                <w:b w:val="false"/>
                <w:bCs w:val="false"/>
                <w:sz w:val="19"/>
                <w:szCs w:val="19"/>
              </w:rPr>
              <w:t xml:space="preserve">ADMIN</w:t>
            </w:r>
          </w:p>
        </w:tc>
        <w:tc>
          <w:tcPr>
            <w:tcW w:type="dxa" w:w="2710"/>
            <w:tcMar>
              <w:top w:type="dxa" w:w="60"/>
              <w:left w:type="dxa" w:w="100"/>
              <w:bottom w:type="dxa" w:w="60"/>
              <w:right w:type="dxa" w:w="100"/>
            </w:tcMar>
          </w:tcPr>
          <w:p>
            <w:pPr>
              <w:spacing w:after="0"/>
            </w:pPr>
            <w:r>
              <w:rPr>
                <w:b w:val="false"/>
                <w:bCs w:val="false"/>
                <w:sz w:val="19"/>
                <w:szCs w:val="19"/>
              </w:rPr>
              <w:t xml:space="preserve">Delete (blocked if bookings assigned)</w:t>
            </w:r>
          </w:p>
        </w:tc>
      </w:tr>
      <w:tr>
        <w:trPr>
          <w:cantSplit/>
        </w:trPr>
        <w:tc>
          <w:tcPr>
            <w:tcW w:type="dxa" w:w="902"/>
            <w:tcMar>
              <w:top w:type="dxa" w:w="60"/>
              <w:left w:type="dxa" w:w="100"/>
              <w:bottom w:type="dxa" w:w="60"/>
              <w:right w:type="dxa" w:w="100"/>
            </w:tcMar>
          </w:tcPr>
          <w:p>
            <w:pPr>
              <w:spacing w:after="0"/>
            </w:pPr>
            <w:r>
              <w:rPr>
                <w:b w:val="false"/>
                <w:bCs w:val="false"/>
                <w:sz w:val="19"/>
                <w:szCs w:val="19"/>
              </w:rPr>
              <w:t xml:space="preserve">POST / GET</w:t>
            </w:r>
          </w:p>
        </w:tc>
        <w:tc>
          <w:tcPr>
            <w:tcW w:type="dxa" w:w="3429"/>
            <w:tcMar>
              <w:top w:type="dxa" w:w="60"/>
              <w:left w:type="dxa" w:w="100"/>
              <w:bottom w:type="dxa" w:w="60"/>
              <w:right w:type="dxa" w:w="100"/>
            </w:tcMar>
          </w:tcPr>
          <w:p>
            <w:pPr>
              <w:spacing w:after="0"/>
            </w:pPr>
            <w:r>
              <w:rPr>
                <w:b w:val="false"/>
                <w:bCs w:val="false"/>
                <w:sz w:val="19"/>
                <w:szCs w:val="19"/>
              </w:rPr>
              <w:t xml:space="preserve">/api/guide-applications, /my</w:t>
            </w:r>
          </w:p>
        </w:tc>
        <w:tc>
          <w:tcPr>
            <w:tcW w:type="dxa" w:w="1985"/>
            <w:tcMar>
              <w:top w:type="dxa" w:w="60"/>
              <w:left w:type="dxa" w:w="100"/>
              <w:bottom w:type="dxa" w:w="60"/>
              <w:right w:type="dxa" w:w="100"/>
            </w:tcMar>
          </w:tcPr>
          <w:p>
            <w:pPr>
              <w:spacing w:after="0"/>
            </w:pPr>
            <w:r>
              <w:rPr>
                <w:b w:val="false"/>
                <w:bCs w:val="false"/>
                <w:sz w:val="19"/>
                <w:szCs w:val="19"/>
              </w:rPr>
              <w:t xml:space="preserve">Logged-in tourist</w:t>
            </w:r>
          </w:p>
        </w:tc>
        <w:tc>
          <w:tcPr>
            <w:tcW w:type="dxa" w:w="2710"/>
            <w:tcMar>
              <w:top w:type="dxa" w:w="60"/>
              <w:left w:type="dxa" w:w="100"/>
              <w:bottom w:type="dxa" w:w="60"/>
              <w:right w:type="dxa" w:w="100"/>
            </w:tcMar>
          </w:tcPr>
          <w:p>
            <w:pPr>
              <w:spacing w:after="0"/>
            </w:pPr>
            <w:r>
              <w:rPr>
                <w:b w:val="false"/>
                <w:bCs w:val="false"/>
                <w:sz w:val="19"/>
                <w:szCs w:val="19"/>
              </w:rPr>
              <w:t xml:space="preserve">Apply; see my applications</w:t>
            </w:r>
          </w:p>
        </w:tc>
      </w:tr>
      <w:tr>
        <w:trPr>
          <w:cantSplit/>
        </w:trPr>
        <w:tc>
          <w:tcPr>
            <w:tcW w:type="dxa" w:w="902"/>
            <w:tcMar>
              <w:top w:type="dxa" w:w="60"/>
              <w:left w:type="dxa" w:w="100"/>
              <w:bottom w:type="dxa" w:w="60"/>
              <w:right w:type="dxa" w:w="100"/>
            </w:tcMar>
          </w:tcPr>
          <w:p>
            <w:pPr>
              <w:spacing w:after="0"/>
            </w:pPr>
            <w:r>
              <w:rPr>
                <w:b w:val="false"/>
                <w:bCs w:val="false"/>
                <w:sz w:val="19"/>
                <w:szCs w:val="19"/>
              </w:rPr>
              <w:t xml:space="preserve">GET</w:t>
            </w:r>
          </w:p>
        </w:tc>
        <w:tc>
          <w:tcPr>
            <w:tcW w:type="dxa" w:w="3429"/>
            <w:tcMar>
              <w:top w:type="dxa" w:w="60"/>
              <w:left w:type="dxa" w:w="100"/>
              <w:bottom w:type="dxa" w:w="60"/>
              <w:right w:type="dxa" w:w="100"/>
            </w:tcMar>
          </w:tcPr>
          <w:p>
            <w:pPr>
              <w:spacing w:after="0"/>
            </w:pPr>
            <w:r>
              <w:rPr>
                <w:b w:val="false"/>
                <w:bCs w:val="false"/>
                <w:sz w:val="19"/>
                <w:szCs w:val="19"/>
              </w:rPr>
              <w:t xml:space="preserve">/api/guide-applications?status=</w:t>
            </w:r>
          </w:p>
        </w:tc>
        <w:tc>
          <w:tcPr>
            <w:tcW w:type="dxa" w:w="1985"/>
            <w:tcMar>
              <w:top w:type="dxa" w:w="60"/>
              <w:left w:type="dxa" w:w="100"/>
              <w:bottom w:type="dxa" w:w="60"/>
              <w:right w:type="dxa" w:w="100"/>
            </w:tcMar>
          </w:tcPr>
          <w:p>
            <w:pPr>
              <w:spacing w:after="0"/>
            </w:pPr>
            <w:r>
              <w:rPr>
                <w:b w:val="false"/>
                <w:bCs w:val="false"/>
                <w:sz w:val="19"/>
                <w:szCs w:val="19"/>
              </w:rPr>
              <w:t xml:space="preserve">ADMIN, STAFF</w:t>
            </w:r>
          </w:p>
        </w:tc>
        <w:tc>
          <w:tcPr>
            <w:tcW w:type="dxa" w:w="2710"/>
            <w:tcMar>
              <w:top w:type="dxa" w:w="60"/>
              <w:left w:type="dxa" w:w="100"/>
              <w:bottom w:type="dxa" w:w="60"/>
              <w:right w:type="dxa" w:w="100"/>
            </w:tcMar>
          </w:tcPr>
          <w:p>
            <w:pPr>
              <w:spacing w:after="0"/>
            </w:pPr>
            <w:r>
              <w:rPr>
                <w:b w:val="false"/>
                <w:bCs w:val="false"/>
                <w:sz w:val="19"/>
                <w:szCs w:val="19"/>
              </w:rPr>
              <w:t xml:space="preserve">Review queue</w:t>
            </w:r>
          </w:p>
        </w:tc>
      </w:tr>
      <w:tr>
        <w:trPr>
          <w:cantSplit/>
        </w:trPr>
        <w:tc>
          <w:tcPr>
            <w:tcW w:type="dxa" w:w="902"/>
            <w:tcMar>
              <w:top w:type="dxa" w:w="60"/>
              <w:left w:type="dxa" w:w="100"/>
              <w:bottom w:type="dxa" w:w="60"/>
              <w:right w:type="dxa" w:w="100"/>
            </w:tcMar>
          </w:tcPr>
          <w:p>
            <w:pPr>
              <w:spacing w:after="0"/>
            </w:pPr>
            <w:r>
              <w:rPr>
                <w:b w:val="false"/>
                <w:bCs w:val="false"/>
                <w:sz w:val="19"/>
                <w:szCs w:val="19"/>
              </w:rPr>
              <w:t xml:space="preserve">POST</w:t>
            </w:r>
          </w:p>
        </w:tc>
        <w:tc>
          <w:tcPr>
            <w:tcW w:type="dxa" w:w="3429"/>
            <w:tcMar>
              <w:top w:type="dxa" w:w="60"/>
              <w:left w:type="dxa" w:w="100"/>
              <w:bottom w:type="dxa" w:w="60"/>
              <w:right w:type="dxa" w:w="100"/>
            </w:tcMar>
          </w:tcPr>
          <w:p>
            <w:pPr>
              <w:spacing w:after="0"/>
            </w:pPr>
            <w:r>
              <w:rPr>
                <w:b w:val="false"/>
                <w:bCs w:val="false"/>
                <w:sz w:val="19"/>
                <w:szCs w:val="19"/>
              </w:rPr>
              <w:t xml:space="preserve">/api/guide-applications/{id}/approve</w:t>
            </w:r>
          </w:p>
        </w:tc>
        <w:tc>
          <w:tcPr>
            <w:tcW w:type="dxa" w:w="1985"/>
            <w:tcMar>
              <w:top w:type="dxa" w:w="60"/>
              <w:left w:type="dxa" w:w="100"/>
              <w:bottom w:type="dxa" w:w="60"/>
              <w:right w:type="dxa" w:w="100"/>
            </w:tcMar>
          </w:tcPr>
          <w:p>
            <w:pPr>
              <w:spacing w:after="0"/>
            </w:pPr>
            <w:r>
              <w:rPr>
                <w:b w:val="false"/>
                <w:bCs w:val="false"/>
                <w:sz w:val="19"/>
                <w:szCs w:val="19"/>
              </w:rPr>
              <w:t xml:space="preserve">ADMIN</w:t>
            </w:r>
          </w:p>
        </w:tc>
        <w:tc>
          <w:tcPr>
            <w:tcW w:type="dxa" w:w="2710"/>
            <w:tcMar>
              <w:top w:type="dxa" w:w="60"/>
              <w:left w:type="dxa" w:w="100"/>
              <w:bottom w:type="dxa" w:w="60"/>
              <w:right w:type="dxa" w:w="100"/>
            </w:tcMar>
          </w:tcPr>
          <w:p>
            <w:pPr>
              <w:spacing w:after="0"/>
            </w:pPr>
            <w:r>
              <w:rPr>
                <w:b w:val="false"/>
                <w:bCs w:val="false"/>
                <w:sz w:val="19"/>
                <w:szCs w:val="19"/>
              </w:rPr>
              <w:t xml:space="preserve">Approve -&gt; TOUR_GUIDE + profile</w:t>
            </w:r>
          </w:p>
        </w:tc>
      </w:tr>
      <w:tr>
        <w:trPr>
          <w:cantSplit/>
        </w:trPr>
        <w:tc>
          <w:tcPr>
            <w:tcW w:type="dxa" w:w="902"/>
            <w:tcMar>
              <w:top w:type="dxa" w:w="60"/>
              <w:left w:type="dxa" w:w="100"/>
              <w:bottom w:type="dxa" w:w="60"/>
              <w:right w:type="dxa" w:w="100"/>
            </w:tcMar>
          </w:tcPr>
          <w:p>
            <w:pPr>
              <w:spacing w:after="0"/>
            </w:pPr>
            <w:r>
              <w:rPr>
                <w:b w:val="false"/>
                <w:bCs w:val="false"/>
                <w:sz w:val="19"/>
                <w:szCs w:val="19"/>
              </w:rPr>
              <w:t xml:space="preserve">POST</w:t>
            </w:r>
          </w:p>
        </w:tc>
        <w:tc>
          <w:tcPr>
            <w:tcW w:type="dxa" w:w="3429"/>
            <w:tcMar>
              <w:top w:type="dxa" w:w="60"/>
              <w:left w:type="dxa" w:w="100"/>
              <w:bottom w:type="dxa" w:w="60"/>
              <w:right w:type="dxa" w:w="100"/>
            </w:tcMar>
          </w:tcPr>
          <w:p>
            <w:pPr>
              <w:spacing w:after="0"/>
            </w:pPr>
            <w:r>
              <w:rPr>
                <w:b w:val="false"/>
                <w:bCs w:val="false"/>
                <w:sz w:val="19"/>
                <w:szCs w:val="19"/>
              </w:rPr>
              <w:t xml:space="preserve">/api/guide-applications/{id}/reject</w:t>
            </w:r>
          </w:p>
        </w:tc>
        <w:tc>
          <w:tcPr>
            <w:tcW w:type="dxa" w:w="1985"/>
            <w:tcMar>
              <w:top w:type="dxa" w:w="60"/>
              <w:left w:type="dxa" w:w="100"/>
              <w:bottom w:type="dxa" w:w="60"/>
              <w:right w:type="dxa" w:w="100"/>
            </w:tcMar>
          </w:tcPr>
          <w:p>
            <w:pPr>
              <w:spacing w:after="0"/>
            </w:pPr>
            <w:r>
              <w:rPr>
                <w:b w:val="false"/>
                <w:bCs w:val="false"/>
                <w:sz w:val="19"/>
                <w:szCs w:val="19"/>
              </w:rPr>
              <w:t xml:space="preserve">ADMIN, STAFF</w:t>
            </w:r>
          </w:p>
        </w:tc>
        <w:tc>
          <w:tcPr>
            <w:tcW w:type="dxa" w:w="2710"/>
            <w:tcMar>
              <w:top w:type="dxa" w:w="60"/>
              <w:left w:type="dxa" w:w="100"/>
              <w:bottom w:type="dxa" w:w="60"/>
              <w:right w:type="dxa" w:w="100"/>
            </w:tcMar>
          </w:tcPr>
          <w:p>
            <w:pPr>
              <w:spacing w:after="0"/>
            </w:pPr>
            <w:r>
              <w:rPr>
                <w:b w:val="false"/>
                <w:bCs w:val="false"/>
                <w:sz w:val="19"/>
                <w:szCs w:val="19"/>
              </w:rPr>
              <w:t xml:space="preserve">Reject with review note</w:t>
            </w:r>
          </w:p>
        </w:tc>
      </w:tr>
    </w:tbl>
    <w:p>
      <w:pPr>
        <w:pStyle w:val="Heading1"/>
      </w:pPr>
      <w:r>
        <w:t xml:space="preserve">6. Validations and business rules</w:t>
      </w:r>
    </w:p>
    <w:p>
      <w:pPr>
        <w:spacing w:after="120"/>
      </w:pPr>
      <w:r>
        <w:t xml:space="preserve">Field rules are checked by Bean Validation (</w:t>
      </w:r>
      <w:r>
        <w:rPr>
          <w:rFonts w:ascii="Consolas" w:cs="Consolas" w:eastAsia="Consolas" w:hAnsi="Consolas"/>
          <w:color w:val="7B2C00"/>
          <w:sz w:val="19"/>
          <w:szCs w:val="19"/>
        </w:rPr>
        <w:t xml:space="preserve">@Valid</w:t>
      </w:r>
      <w:r>
        <w:t xml:space="preserve">) before the controller runs. Rules that need the database are checked in the service. </w:t>
      </w:r>
      <w:r>
        <w:rPr>
          <w:rFonts w:ascii="Consolas" w:cs="Consolas" w:eastAsia="Consolas" w:hAnsi="Consolas"/>
          <w:color w:val="7B2C00"/>
          <w:sz w:val="19"/>
          <w:szCs w:val="19"/>
        </w:rPr>
        <w:t xml:space="preserve">GlobalExceptionHandler</w:t>
      </w:r>
      <w:r>
        <w:t xml:space="preserve"> turns both into a JSON message the React form displays.</w:t>
      </w:r>
    </w:p>
    <w:tbl>
      <w:tblPr>
        <w:tblW w:type="dxa" w:w="9026"/>
        <w:tblBorders>
          <w:top w:val="single" w:color="B4C0D6" w:sz="4"/>
          <w:left w:val="single" w:color="B4C0D6" w:sz="4"/>
          <w:bottom w:val="single" w:color="B4C0D6" w:sz="4"/>
          <w:right w:val="single" w:color="B4C0D6" w:sz="4"/>
          <w:insideH w:val="single" w:color="B4C0D6" w:sz="4"/>
          <w:insideV w:val="single" w:color="B4C0D6" w:sz="4"/>
        </w:tblBorders>
        <w:tblLayout w:type="fixed"/>
      </w:tblPr>
      <w:tblGrid>
        <w:gridCol w:w="3429"/>
        <w:gridCol w:w="3249"/>
        <w:gridCol w:w="2348"/>
      </w:tblGrid>
      <w:tr>
        <w:trPr>
          <w:tblHeader/>
        </w:trPr>
        <w:tc>
          <w:tcPr>
            <w:tcW w:type="dxa" w:w="3429"/>
            <w:shd w:fill="DCE3EF" w:color="auto" w:val="clear"/>
            <w:tcMar>
              <w:top w:type="dxa" w:w="60"/>
              <w:left w:type="dxa" w:w="100"/>
              <w:bottom w:type="dxa" w:w="60"/>
              <w:right w:type="dxa" w:w="100"/>
            </w:tcMar>
          </w:tcPr>
          <w:p>
            <w:pPr>
              <w:spacing w:after="0"/>
            </w:pPr>
            <w:r>
              <w:rPr>
                <w:b/>
                <w:bCs/>
                <w:color w:val="1F3864"/>
                <w:sz w:val="19"/>
                <w:szCs w:val="19"/>
              </w:rPr>
              <w:t xml:space="preserve">Rule</w:t>
            </w:r>
          </w:p>
        </w:tc>
        <w:tc>
          <w:tcPr>
            <w:tcW w:type="dxa" w:w="3249"/>
            <w:shd w:fill="DCE3EF" w:color="auto" w:val="clear"/>
            <w:tcMar>
              <w:top w:type="dxa" w:w="60"/>
              <w:left w:type="dxa" w:w="100"/>
              <w:bottom w:type="dxa" w:w="60"/>
              <w:right w:type="dxa" w:w="100"/>
            </w:tcMar>
          </w:tcPr>
          <w:p>
            <w:pPr>
              <w:spacing w:after="0"/>
            </w:pPr>
            <w:r>
              <w:rPr>
                <w:b/>
                <w:bCs/>
                <w:color w:val="1F3864"/>
                <w:sz w:val="19"/>
                <w:szCs w:val="19"/>
              </w:rPr>
              <w:t xml:space="preserve">Where in the code</w:t>
            </w:r>
          </w:p>
        </w:tc>
        <w:tc>
          <w:tcPr>
            <w:tcW w:type="dxa" w:w="2348"/>
            <w:shd w:fill="DCE3EF" w:color="auto" w:val="clear"/>
            <w:tcMar>
              <w:top w:type="dxa" w:w="60"/>
              <w:left w:type="dxa" w:w="100"/>
              <w:bottom w:type="dxa" w:w="60"/>
              <w:right w:type="dxa" w:w="100"/>
            </w:tcMar>
          </w:tcPr>
          <w:p>
            <w:pPr>
              <w:spacing w:after="0"/>
            </w:pPr>
            <w:r>
              <w:rPr>
                <w:b/>
                <w:bCs/>
                <w:color w:val="1F3864"/>
                <w:sz w:val="19"/>
                <w:szCs w:val="19"/>
              </w:rPr>
              <w:t xml:space="preserve">Result if broken</w:t>
            </w:r>
          </w:p>
        </w:tc>
      </w:tr>
      <w:tr>
        <w:trPr>
          <w:cantSplit/>
        </w:trPr>
        <w:tc>
          <w:tcPr>
            <w:tcW w:type="dxa" w:w="3429"/>
            <w:tcMar>
              <w:top w:type="dxa" w:w="60"/>
              <w:left w:type="dxa" w:w="100"/>
              <w:bottom w:type="dxa" w:w="60"/>
              <w:right w:type="dxa" w:w="100"/>
            </w:tcMar>
          </w:tcPr>
          <w:p>
            <w:pPr>
              <w:spacing w:after="0"/>
            </w:pPr>
            <w:r>
              <w:rPr>
                <w:b w:val="false"/>
                <w:bCs w:val="false"/>
                <w:sz w:val="19"/>
                <w:szCs w:val="19"/>
              </w:rPr>
              <w:t xml:space="preserve">userId required; text length limits; experience &gt;= 0</w:t>
            </w:r>
          </w:p>
        </w:tc>
        <w:tc>
          <w:tcPr>
            <w:tcW w:type="dxa" w:w="3249"/>
            <w:tcMar>
              <w:top w:type="dxa" w:w="60"/>
              <w:left w:type="dxa" w:w="100"/>
              <w:bottom w:type="dxa" w:w="60"/>
              <w:right w:type="dxa" w:w="100"/>
            </w:tcMar>
          </w:tcPr>
          <w:p>
            <w:pPr>
              <w:spacing w:after="0"/>
            </w:pPr>
            <w:r>
              <w:rPr>
                <w:b w:val="false"/>
                <w:bCs w:val="false"/>
                <w:sz w:val="19"/>
                <w:szCs w:val="19"/>
              </w:rPr>
              <w:t xml:space="preserve">@NotNull, @Size(max=300/150), @Min(0)</w:t>
            </w:r>
          </w:p>
        </w:tc>
        <w:tc>
          <w:tcPr>
            <w:tcW w:type="dxa" w:w="2348"/>
            <w:tcMar>
              <w:top w:type="dxa" w:w="60"/>
              <w:left w:type="dxa" w:w="100"/>
              <w:bottom w:type="dxa" w:w="60"/>
              <w:right w:type="dxa" w:w="100"/>
            </w:tcMar>
          </w:tcPr>
          <w:p>
            <w:pPr>
              <w:spacing w:after="0"/>
            </w:pPr>
            <w:r>
              <w:rPr>
                <w:b w:val="false"/>
                <w:bCs w:val="false"/>
                <w:sz w:val="19"/>
                <w:szCs w:val="19"/>
              </w:rPr>
              <w:t xml:space="preserve">400</w:t>
            </w:r>
          </w:p>
        </w:tc>
      </w:tr>
      <w:tr>
        <w:trPr>
          <w:cantSplit/>
        </w:trPr>
        <w:tc>
          <w:tcPr>
            <w:tcW w:type="dxa" w:w="3429"/>
            <w:tcMar>
              <w:top w:type="dxa" w:w="60"/>
              <w:left w:type="dxa" w:w="100"/>
              <w:bottom w:type="dxa" w:w="60"/>
              <w:right w:type="dxa" w:w="100"/>
            </w:tcMar>
          </w:tcPr>
          <w:p>
            <w:pPr>
              <w:spacing w:after="0"/>
            </w:pPr>
            <w:r>
              <w:rPr>
                <w:b w:val="false"/>
                <w:bCs w:val="false"/>
                <w:sz w:val="19"/>
                <w:szCs w:val="19"/>
              </w:rPr>
              <w:t xml:space="preserve">isAvailable must be sent</w:t>
            </w:r>
          </w:p>
        </w:tc>
        <w:tc>
          <w:tcPr>
            <w:tcW w:type="dxa" w:w="3249"/>
            <w:tcMar>
              <w:top w:type="dxa" w:w="60"/>
              <w:left w:type="dxa" w:w="100"/>
              <w:bottom w:type="dxa" w:w="60"/>
              <w:right w:type="dxa" w:w="100"/>
            </w:tcMar>
          </w:tcPr>
          <w:p>
            <w:pPr>
              <w:spacing w:after="0"/>
            </w:pPr>
            <w:r>
              <w:rPr>
                <w:b w:val="false"/>
                <w:bCs w:val="false"/>
                <w:sz w:val="19"/>
                <w:szCs w:val="19"/>
              </w:rPr>
              <w:t xml:space="preserve">@NotNull in AvailabilityUpdateRequest</w:t>
            </w:r>
          </w:p>
        </w:tc>
        <w:tc>
          <w:tcPr>
            <w:tcW w:type="dxa" w:w="2348"/>
            <w:tcMar>
              <w:top w:type="dxa" w:w="60"/>
              <w:left w:type="dxa" w:w="100"/>
              <w:bottom w:type="dxa" w:w="60"/>
              <w:right w:type="dxa" w:w="100"/>
            </w:tcMar>
          </w:tcPr>
          <w:p>
            <w:pPr>
              <w:spacing w:after="0"/>
            </w:pPr>
            <w:r>
              <w:rPr>
                <w:b w:val="false"/>
                <w:bCs w:val="false"/>
                <w:sz w:val="19"/>
                <w:szCs w:val="19"/>
              </w:rPr>
              <w:t xml:space="preserve">400</w:t>
            </w:r>
          </w:p>
        </w:tc>
      </w:tr>
      <w:tr>
        <w:trPr>
          <w:cantSplit/>
        </w:trPr>
        <w:tc>
          <w:tcPr>
            <w:tcW w:type="dxa" w:w="3429"/>
            <w:tcMar>
              <w:top w:type="dxa" w:w="60"/>
              <w:left w:type="dxa" w:w="100"/>
              <w:bottom w:type="dxa" w:w="60"/>
              <w:right w:type="dxa" w:w="100"/>
            </w:tcMar>
          </w:tcPr>
          <w:p>
            <w:pPr>
              <w:spacing w:after="0"/>
            </w:pPr>
            <w:r>
              <w:rPr>
                <w:b w:val="false"/>
                <w:bCs w:val="false"/>
                <w:sz w:val="19"/>
                <w:szCs w:val="19"/>
              </w:rPr>
              <w:t xml:space="preserve">User must have role TOUR_GUIDE and no existing profile</w:t>
            </w:r>
          </w:p>
        </w:tc>
        <w:tc>
          <w:tcPr>
            <w:tcW w:type="dxa" w:w="3249"/>
            <w:tcMar>
              <w:top w:type="dxa" w:w="60"/>
              <w:left w:type="dxa" w:w="100"/>
              <w:bottom w:type="dxa" w:w="60"/>
              <w:right w:type="dxa" w:w="100"/>
            </w:tcMar>
          </w:tcPr>
          <w:p>
            <w:pPr>
              <w:spacing w:after="0"/>
            </w:pPr>
            <w:r>
              <w:rPr>
                <w:b w:val="false"/>
                <w:bCs w:val="false"/>
                <w:sz w:val="19"/>
                <w:szCs w:val="19"/>
              </w:rPr>
              <w:t xml:space="preserve">TourGuideService.create</w:t>
            </w:r>
          </w:p>
        </w:tc>
        <w:tc>
          <w:tcPr>
            <w:tcW w:type="dxa" w:w="2348"/>
            <w:tcMar>
              <w:top w:type="dxa" w:w="60"/>
              <w:left w:type="dxa" w:w="100"/>
              <w:bottom w:type="dxa" w:w="60"/>
              <w:right w:type="dxa" w:w="100"/>
            </w:tcMar>
          </w:tcPr>
          <w:p>
            <w:pPr>
              <w:spacing w:after="0"/>
            </w:pPr>
            <w:r>
              <w:rPr>
                <w:b w:val="false"/>
                <w:bCs w:val="false"/>
                <w:sz w:val="19"/>
                <w:szCs w:val="19"/>
              </w:rPr>
              <w:t xml:space="preserve">400</w:t>
            </w:r>
          </w:p>
        </w:tc>
      </w:tr>
      <w:tr>
        <w:trPr>
          <w:cantSplit/>
        </w:trPr>
        <w:tc>
          <w:tcPr>
            <w:tcW w:type="dxa" w:w="3429"/>
            <w:tcMar>
              <w:top w:type="dxa" w:w="60"/>
              <w:left w:type="dxa" w:w="100"/>
              <w:bottom w:type="dxa" w:w="60"/>
              <w:right w:type="dxa" w:w="100"/>
            </w:tcMar>
          </w:tcPr>
          <w:p>
            <w:pPr>
              <w:spacing w:after="0"/>
            </w:pPr>
            <w:r>
              <w:rPr>
                <w:b w:val="false"/>
                <w:bCs w:val="false"/>
                <w:sz w:val="19"/>
                <w:szCs w:val="19"/>
              </w:rPr>
              <w:t xml:space="preserve">Email must be unique when registering</w:t>
            </w:r>
          </w:p>
        </w:tc>
        <w:tc>
          <w:tcPr>
            <w:tcW w:type="dxa" w:w="3249"/>
            <w:tcMar>
              <w:top w:type="dxa" w:w="60"/>
              <w:left w:type="dxa" w:w="100"/>
              <w:bottom w:type="dxa" w:w="60"/>
              <w:right w:type="dxa" w:w="100"/>
            </w:tcMar>
          </w:tcPr>
          <w:p>
            <w:pPr>
              <w:spacing w:after="0"/>
            </w:pPr>
            <w:r>
              <w:rPr>
                <w:b w:val="false"/>
                <w:bCs w:val="false"/>
                <w:sz w:val="19"/>
                <w:szCs w:val="19"/>
              </w:rPr>
              <w:t xml:space="preserve">userRepository.existsByEmail</w:t>
            </w:r>
          </w:p>
        </w:tc>
        <w:tc>
          <w:tcPr>
            <w:tcW w:type="dxa" w:w="2348"/>
            <w:tcMar>
              <w:top w:type="dxa" w:w="60"/>
              <w:left w:type="dxa" w:w="100"/>
              <w:bottom w:type="dxa" w:w="60"/>
              <w:right w:type="dxa" w:w="100"/>
            </w:tcMar>
          </w:tcPr>
          <w:p>
            <w:pPr>
              <w:spacing w:after="0"/>
            </w:pPr>
            <w:r>
              <w:rPr>
                <w:b w:val="false"/>
                <w:bCs w:val="false"/>
                <w:sz w:val="19"/>
                <w:szCs w:val="19"/>
              </w:rPr>
              <w:t xml:space="preserve">400 'Email already registered'</w:t>
            </w:r>
          </w:p>
        </w:tc>
      </w:tr>
      <w:tr>
        <w:trPr>
          <w:cantSplit/>
        </w:trPr>
        <w:tc>
          <w:tcPr>
            <w:tcW w:type="dxa" w:w="3429"/>
            <w:tcMar>
              <w:top w:type="dxa" w:w="60"/>
              <w:left w:type="dxa" w:w="100"/>
              <w:bottom w:type="dxa" w:w="60"/>
              <w:right w:type="dxa" w:w="100"/>
            </w:tcMar>
          </w:tcPr>
          <w:p>
            <w:pPr>
              <w:spacing w:after="0"/>
            </w:pPr>
            <w:r>
              <w:rPr>
                <w:b w:val="false"/>
                <w:bCs w:val="false"/>
                <w:sz w:val="19"/>
                <w:szCs w:val="19"/>
              </w:rPr>
              <w:t xml:space="preserve">Guide can edit only own profile</w:t>
            </w:r>
          </w:p>
        </w:tc>
        <w:tc>
          <w:tcPr>
            <w:tcW w:type="dxa" w:w="3249"/>
            <w:tcMar>
              <w:top w:type="dxa" w:w="60"/>
              <w:left w:type="dxa" w:w="100"/>
              <w:bottom w:type="dxa" w:w="60"/>
              <w:right w:type="dxa" w:w="100"/>
            </w:tcMar>
          </w:tcPr>
          <w:p>
            <w:pPr>
              <w:spacing w:after="0"/>
            </w:pPr>
            <w:r>
              <w:rPr>
                <w:b w:val="false"/>
                <w:bCs w:val="false"/>
                <w:sz w:val="19"/>
                <w:szCs w:val="19"/>
              </w:rPr>
              <w:t xml:space="preserve">assertOwnerOrAdmin</w:t>
            </w:r>
          </w:p>
        </w:tc>
        <w:tc>
          <w:tcPr>
            <w:tcW w:type="dxa" w:w="2348"/>
            <w:tcMar>
              <w:top w:type="dxa" w:w="60"/>
              <w:left w:type="dxa" w:w="100"/>
              <w:bottom w:type="dxa" w:w="60"/>
              <w:right w:type="dxa" w:w="100"/>
            </w:tcMar>
          </w:tcPr>
          <w:p>
            <w:pPr>
              <w:spacing w:after="0"/>
            </w:pPr>
            <w:r>
              <w:rPr>
                <w:b w:val="false"/>
                <w:bCs w:val="false"/>
                <w:sz w:val="19"/>
                <w:szCs w:val="19"/>
              </w:rPr>
              <w:t xml:space="preserve">403</w:t>
            </w:r>
          </w:p>
        </w:tc>
      </w:tr>
      <w:tr>
        <w:trPr>
          <w:cantSplit/>
        </w:trPr>
        <w:tc>
          <w:tcPr>
            <w:tcW w:type="dxa" w:w="3429"/>
            <w:tcMar>
              <w:top w:type="dxa" w:w="60"/>
              <w:left w:type="dxa" w:w="100"/>
              <w:bottom w:type="dxa" w:w="60"/>
              <w:right w:type="dxa" w:w="100"/>
            </w:tcMar>
          </w:tcPr>
          <w:p>
            <w:pPr>
              <w:spacing w:after="0"/>
            </w:pPr>
            <w:r>
              <w:rPr>
                <w:b w:val="false"/>
                <w:bCs w:val="false"/>
                <w:sz w:val="19"/>
                <w:szCs w:val="19"/>
              </w:rPr>
              <w:t xml:space="preserve">Cannot delete a guide with bookings</w:t>
            </w:r>
          </w:p>
        </w:tc>
        <w:tc>
          <w:tcPr>
            <w:tcW w:type="dxa" w:w="3249"/>
            <w:tcMar>
              <w:top w:type="dxa" w:w="60"/>
              <w:left w:type="dxa" w:w="100"/>
              <w:bottom w:type="dxa" w:w="60"/>
              <w:right w:type="dxa" w:w="100"/>
            </w:tcMar>
          </w:tcPr>
          <w:p>
            <w:pPr>
              <w:spacing w:after="0"/>
            </w:pPr>
            <w:r>
              <w:rPr>
                <w:b w:val="false"/>
                <w:bCs w:val="false"/>
                <w:sz w:val="19"/>
                <w:szCs w:val="19"/>
              </w:rPr>
              <w:t xml:space="preserve">repository.countBookings(id) &gt; 0</w:t>
            </w:r>
          </w:p>
        </w:tc>
        <w:tc>
          <w:tcPr>
            <w:tcW w:type="dxa" w:w="2348"/>
            <w:tcMar>
              <w:top w:type="dxa" w:w="60"/>
              <w:left w:type="dxa" w:w="100"/>
              <w:bottom w:type="dxa" w:w="60"/>
              <w:right w:type="dxa" w:w="100"/>
            </w:tcMar>
          </w:tcPr>
          <w:p>
            <w:pPr>
              <w:spacing w:after="0"/>
            </w:pPr>
            <w:r>
              <w:rPr>
                <w:b w:val="false"/>
                <w:bCs w:val="false"/>
                <w:sz w:val="19"/>
                <w:szCs w:val="19"/>
              </w:rPr>
              <w:t xml:space="preserve">400 'Mark the guide unavailable instead'</w:t>
            </w:r>
          </w:p>
        </w:tc>
      </w:tr>
      <w:tr>
        <w:trPr>
          <w:cantSplit/>
        </w:trPr>
        <w:tc>
          <w:tcPr>
            <w:tcW w:type="dxa" w:w="3429"/>
            <w:tcMar>
              <w:top w:type="dxa" w:w="60"/>
              <w:left w:type="dxa" w:w="100"/>
              <w:bottom w:type="dxa" w:w="60"/>
              <w:right w:type="dxa" w:w="100"/>
            </w:tcMar>
          </w:tcPr>
          <w:p>
            <w:pPr>
              <w:spacing w:after="0"/>
            </w:pPr>
            <w:r>
              <w:rPr>
                <w:b w:val="false"/>
                <w:bCs w:val="false"/>
                <w:sz w:val="19"/>
                <w:szCs w:val="19"/>
              </w:rPr>
              <w:t xml:space="preserve">Only tourists apply; one pending application at a time</w:t>
            </w:r>
          </w:p>
        </w:tc>
        <w:tc>
          <w:tcPr>
            <w:tcW w:type="dxa" w:w="3249"/>
            <w:tcMar>
              <w:top w:type="dxa" w:w="60"/>
              <w:left w:type="dxa" w:w="100"/>
              <w:bottom w:type="dxa" w:w="60"/>
              <w:right w:type="dxa" w:w="100"/>
            </w:tcMar>
          </w:tcPr>
          <w:p>
            <w:pPr>
              <w:spacing w:after="0"/>
            </w:pPr>
            <w:r>
              <w:rPr>
                <w:b w:val="false"/>
                <w:bCs w:val="false"/>
                <w:sz w:val="19"/>
                <w:szCs w:val="19"/>
              </w:rPr>
              <w:t xml:space="preserve">GuideApplicationService.apply</w:t>
            </w:r>
          </w:p>
        </w:tc>
        <w:tc>
          <w:tcPr>
            <w:tcW w:type="dxa" w:w="2348"/>
            <w:tcMar>
              <w:top w:type="dxa" w:w="60"/>
              <w:left w:type="dxa" w:w="100"/>
              <w:bottom w:type="dxa" w:w="60"/>
              <w:right w:type="dxa" w:w="100"/>
            </w:tcMar>
          </w:tcPr>
          <w:p>
            <w:pPr>
              <w:spacing w:after="0"/>
            </w:pPr>
            <w:r>
              <w:rPr>
                <w:b w:val="false"/>
                <w:bCs w:val="false"/>
                <w:sz w:val="19"/>
                <w:szCs w:val="19"/>
              </w:rPr>
              <w:t xml:space="preserve">400</w:t>
            </w:r>
          </w:p>
        </w:tc>
      </w:tr>
      <w:tr>
        <w:trPr>
          <w:cantSplit/>
        </w:trPr>
        <w:tc>
          <w:tcPr>
            <w:tcW w:type="dxa" w:w="3429"/>
            <w:tcMar>
              <w:top w:type="dxa" w:w="60"/>
              <w:left w:type="dxa" w:w="100"/>
              <w:bottom w:type="dxa" w:w="60"/>
              <w:right w:type="dxa" w:w="100"/>
            </w:tcMar>
          </w:tcPr>
          <w:p>
            <w:pPr>
              <w:spacing w:after="0"/>
            </w:pPr>
            <w:r>
              <w:rPr>
                <w:b w:val="false"/>
                <w:bCs w:val="false"/>
                <w:sz w:val="19"/>
                <w:szCs w:val="19"/>
              </w:rPr>
              <w:t xml:space="preserve">Cannot review an application twice</w:t>
            </w:r>
          </w:p>
        </w:tc>
        <w:tc>
          <w:tcPr>
            <w:tcW w:type="dxa" w:w="3249"/>
            <w:tcMar>
              <w:top w:type="dxa" w:w="60"/>
              <w:left w:type="dxa" w:w="100"/>
              <w:bottom w:type="dxa" w:w="60"/>
              <w:right w:type="dxa" w:w="100"/>
            </w:tcMar>
          </w:tcPr>
          <w:p>
            <w:pPr>
              <w:spacing w:after="0"/>
            </w:pPr>
            <w:r>
              <w:rPr>
                <w:b w:val="false"/>
                <w:bCs w:val="false"/>
                <w:sz w:val="19"/>
                <w:szCs w:val="19"/>
              </w:rPr>
              <w:t xml:space="preserve">status != PENDING check in approve/reject</w:t>
            </w:r>
          </w:p>
        </w:tc>
        <w:tc>
          <w:tcPr>
            <w:tcW w:type="dxa" w:w="2348"/>
            <w:tcMar>
              <w:top w:type="dxa" w:w="60"/>
              <w:left w:type="dxa" w:w="100"/>
              <w:bottom w:type="dxa" w:w="60"/>
              <w:right w:type="dxa" w:w="100"/>
            </w:tcMar>
          </w:tcPr>
          <w:p>
            <w:pPr>
              <w:spacing w:after="0"/>
            </w:pPr>
            <w:r>
              <w:rPr>
                <w:b w:val="false"/>
                <w:bCs w:val="false"/>
                <w:sz w:val="19"/>
                <w:szCs w:val="19"/>
              </w:rPr>
              <w:t xml:space="preserve">400</w:t>
            </w:r>
          </w:p>
        </w:tc>
      </w:tr>
      <w:tr>
        <w:trPr>
          <w:cantSplit/>
        </w:trPr>
        <w:tc>
          <w:tcPr>
            <w:tcW w:type="dxa" w:w="3429"/>
            <w:tcMar>
              <w:top w:type="dxa" w:w="60"/>
              <w:left w:type="dxa" w:w="100"/>
              <w:bottom w:type="dxa" w:w="60"/>
              <w:right w:type="dxa" w:w="100"/>
            </w:tcMar>
          </w:tcPr>
          <w:p>
            <w:pPr>
              <w:spacing w:after="0"/>
            </w:pPr>
            <w:r>
              <w:rPr>
                <w:b w:val="false"/>
                <w:bCs w:val="false"/>
                <w:sz w:val="19"/>
                <w:szCs w:val="19"/>
              </w:rPr>
              <w:t xml:space="preserve">Unknown ranking key</w:t>
            </w:r>
          </w:p>
        </w:tc>
        <w:tc>
          <w:tcPr>
            <w:tcW w:type="dxa" w:w="3249"/>
            <w:tcMar>
              <w:top w:type="dxa" w:w="60"/>
              <w:left w:type="dxa" w:w="100"/>
              <w:bottom w:type="dxa" w:w="60"/>
              <w:right w:type="dxa" w:w="100"/>
            </w:tcMar>
          </w:tcPr>
          <w:p>
            <w:pPr>
              <w:spacing w:after="0"/>
            </w:pPr>
            <w:r>
              <w:rPr>
                <w:b w:val="false"/>
                <w:bCs w:val="false"/>
                <w:sz w:val="19"/>
                <w:szCs w:val="19"/>
              </w:rPr>
              <w:t xml:space="preserve">TourGuideService.getRanked</w:t>
            </w:r>
          </w:p>
        </w:tc>
        <w:tc>
          <w:tcPr>
            <w:tcW w:type="dxa" w:w="2348"/>
            <w:tcMar>
              <w:top w:type="dxa" w:w="60"/>
              <w:left w:type="dxa" w:w="100"/>
              <w:bottom w:type="dxa" w:w="60"/>
              <w:right w:type="dxa" w:w="100"/>
            </w:tcMar>
          </w:tcPr>
          <w:p>
            <w:pPr>
              <w:spacing w:after="0"/>
            </w:pPr>
            <w:r>
              <w:rPr>
                <w:b w:val="false"/>
                <w:bCs w:val="false"/>
                <w:sz w:val="19"/>
                <w:szCs w:val="19"/>
              </w:rPr>
              <w:t xml:space="preserve">400 with allowed keys</w:t>
            </w:r>
          </w:p>
        </w:tc>
      </w:tr>
    </w:tbl>
    <w:p>
      <w:pPr>
        <w:pStyle w:val="Heading1"/>
      </w:pPr>
      <w:r>
        <w:t xml:space="preserve">7. Database tables</w:t>
      </w:r>
    </w:p>
    <w:tbl>
      <w:tblPr>
        <w:tblW w:type="dxa" w:w="9026"/>
        <w:tblBorders>
          <w:top w:val="single" w:color="B4C0D6" w:sz="4"/>
          <w:left w:val="single" w:color="B4C0D6" w:sz="4"/>
          <w:bottom w:val="single" w:color="B4C0D6" w:sz="4"/>
          <w:right w:val="single" w:color="B4C0D6" w:sz="4"/>
          <w:insideH w:val="single" w:color="B4C0D6" w:sz="4"/>
          <w:insideV w:val="single" w:color="B4C0D6" w:sz="4"/>
        </w:tblBorders>
        <w:tblLayout w:type="fixed"/>
      </w:tblPr>
      <w:tblGrid>
        <w:gridCol w:w="1624"/>
        <w:gridCol w:w="4513"/>
        <w:gridCol w:w="2889"/>
      </w:tblGrid>
      <w:tr>
        <w:trPr>
          <w:tblHeader/>
        </w:trPr>
        <w:tc>
          <w:tcPr>
            <w:tcW w:type="dxa" w:w="1624"/>
            <w:shd w:fill="DCE3EF" w:color="auto" w:val="clear"/>
            <w:tcMar>
              <w:top w:type="dxa" w:w="60"/>
              <w:left w:type="dxa" w:w="100"/>
              <w:bottom w:type="dxa" w:w="60"/>
              <w:right w:type="dxa" w:w="100"/>
            </w:tcMar>
          </w:tcPr>
          <w:p>
            <w:pPr>
              <w:spacing w:after="0"/>
            </w:pPr>
            <w:r>
              <w:rPr>
                <w:b/>
                <w:bCs/>
                <w:color w:val="1F3864"/>
                <w:sz w:val="19"/>
                <w:szCs w:val="19"/>
              </w:rPr>
              <w:t xml:space="preserve">Table</w:t>
            </w:r>
          </w:p>
        </w:tc>
        <w:tc>
          <w:tcPr>
            <w:tcW w:type="dxa" w:w="4513"/>
            <w:shd w:fill="DCE3EF" w:color="auto" w:val="clear"/>
            <w:tcMar>
              <w:top w:type="dxa" w:w="60"/>
              <w:left w:type="dxa" w:w="100"/>
              <w:bottom w:type="dxa" w:w="60"/>
              <w:right w:type="dxa" w:w="100"/>
            </w:tcMar>
          </w:tcPr>
          <w:p>
            <w:pPr>
              <w:spacing w:after="0"/>
            </w:pPr>
            <w:r>
              <w:rPr>
                <w:b/>
                <w:bCs/>
                <w:color w:val="1F3864"/>
                <w:sz w:val="19"/>
                <w:szCs w:val="19"/>
              </w:rPr>
              <w:t xml:space="preserve">Key columns</w:t>
            </w:r>
          </w:p>
        </w:tc>
        <w:tc>
          <w:tcPr>
            <w:tcW w:type="dxa" w:w="2889"/>
            <w:shd w:fill="DCE3EF" w:color="auto" w:val="clear"/>
            <w:tcMar>
              <w:top w:type="dxa" w:w="60"/>
              <w:left w:type="dxa" w:w="100"/>
              <w:bottom w:type="dxa" w:w="60"/>
              <w:right w:type="dxa" w:w="100"/>
            </w:tcMar>
          </w:tcPr>
          <w:p>
            <w:pPr>
              <w:spacing w:after="0"/>
            </w:pPr>
            <w:r>
              <w:rPr>
                <w:b/>
                <w:bCs/>
                <w:color w:val="1F3864"/>
                <w:sz w:val="19"/>
                <w:szCs w:val="19"/>
              </w:rPr>
              <w:t xml:space="preserve">Relationships</w:t>
            </w:r>
          </w:p>
        </w:tc>
      </w:tr>
      <w:tr>
        <w:trPr>
          <w:cantSplit/>
        </w:trPr>
        <w:tc>
          <w:tcPr>
            <w:tcW w:type="dxa" w:w="1624"/>
            <w:tcMar>
              <w:top w:type="dxa" w:w="60"/>
              <w:left w:type="dxa" w:w="100"/>
              <w:bottom w:type="dxa" w:w="60"/>
              <w:right w:type="dxa" w:w="100"/>
            </w:tcMar>
          </w:tcPr>
          <w:p>
            <w:pPr>
              <w:spacing w:after="0"/>
            </w:pPr>
            <w:r>
              <w:rPr>
                <w:b/>
                <w:bCs/>
                <w:sz w:val="19"/>
                <w:szCs w:val="19"/>
              </w:rPr>
              <w:t xml:space="preserve">tour_guides</w:t>
            </w:r>
          </w:p>
        </w:tc>
        <w:tc>
          <w:tcPr>
            <w:tcW w:type="dxa" w:w="4513"/>
            <w:tcMar>
              <w:top w:type="dxa" w:w="60"/>
              <w:left w:type="dxa" w:w="100"/>
              <w:bottom w:type="dxa" w:w="60"/>
              <w:right w:type="dxa" w:w="100"/>
            </w:tcMar>
          </w:tcPr>
          <w:p>
            <w:pPr>
              <w:spacing w:after="0"/>
            </w:pPr>
            <w:r>
              <w:rPr>
                <w:b w:val="false"/>
                <w:bCs w:val="false"/>
                <w:sz w:val="19"/>
                <w:szCs w:val="19"/>
              </w:rPr>
              <w:t xml:space="preserve">id (PK), user_id (FK, unique), languages, skills, certifications, location, years_experience, is_available, rating</w:t>
            </w:r>
          </w:p>
        </w:tc>
        <w:tc>
          <w:tcPr>
            <w:tcW w:type="dxa" w:w="2889"/>
            <w:tcMar>
              <w:top w:type="dxa" w:w="60"/>
              <w:left w:type="dxa" w:w="100"/>
              <w:bottom w:type="dxa" w:w="60"/>
              <w:right w:type="dxa" w:w="100"/>
            </w:tcMar>
          </w:tcPr>
          <w:p>
            <w:pPr>
              <w:spacing w:after="0"/>
            </w:pPr>
            <w:r>
              <w:rPr>
                <w:b w:val="false"/>
                <w:bCs w:val="false"/>
                <w:sz w:val="19"/>
                <w:szCs w:val="19"/>
              </w:rPr>
              <w:t xml:space="preserve">1 user &lt;-&gt; 0..1 tour_guide; 1 guide -&gt; many bookings</w:t>
            </w:r>
          </w:p>
        </w:tc>
      </w:tr>
      <w:tr>
        <w:trPr>
          <w:cantSplit/>
        </w:trPr>
        <w:tc>
          <w:tcPr>
            <w:tcW w:type="dxa" w:w="1624"/>
            <w:tcMar>
              <w:top w:type="dxa" w:w="60"/>
              <w:left w:type="dxa" w:w="100"/>
              <w:bottom w:type="dxa" w:w="60"/>
              <w:right w:type="dxa" w:w="100"/>
            </w:tcMar>
          </w:tcPr>
          <w:p>
            <w:pPr>
              <w:spacing w:after="0"/>
            </w:pPr>
            <w:r>
              <w:rPr>
                <w:b/>
                <w:bCs/>
                <w:sz w:val="19"/>
                <w:szCs w:val="19"/>
              </w:rPr>
              <w:t xml:space="preserve">guide_applications</w:t>
            </w:r>
          </w:p>
        </w:tc>
        <w:tc>
          <w:tcPr>
            <w:tcW w:type="dxa" w:w="4513"/>
            <w:tcMar>
              <w:top w:type="dxa" w:w="60"/>
              <w:left w:type="dxa" w:w="100"/>
              <w:bottom w:type="dxa" w:w="60"/>
              <w:right w:type="dxa" w:w="100"/>
            </w:tcMar>
          </w:tcPr>
          <w:p>
            <w:pPr>
              <w:spacing w:after="0"/>
            </w:pPr>
            <w:r>
              <w:rPr>
                <w:b w:val="false"/>
                <w:bCs w:val="false"/>
                <w:sz w:val="19"/>
                <w:szCs w:val="19"/>
              </w:rPr>
              <w:t xml:space="preserve">id, applicant_id (FK users), languages, skills, certifications, location, years_experience, message, status, review_note, created_at, reviewed_at</w:t>
            </w:r>
          </w:p>
        </w:tc>
        <w:tc>
          <w:tcPr>
            <w:tcW w:type="dxa" w:w="2889"/>
            <w:tcMar>
              <w:top w:type="dxa" w:w="60"/>
              <w:left w:type="dxa" w:w="100"/>
              <w:bottom w:type="dxa" w:w="60"/>
              <w:right w:type="dxa" w:w="100"/>
            </w:tcMar>
          </w:tcPr>
          <w:p>
            <w:pPr>
              <w:spacing w:after="0"/>
            </w:pPr>
            <w:r>
              <w:rPr>
                <w:b w:val="false"/>
                <w:bCs w:val="false"/>
                <w:sz w:val="19"/>
                <w:szCs w:val="19"/>
              </w:rPr>
              <w:t xml:space="preserve">Many applications -&gt; 1 user</w:t>
            </w:r>
          </w:p>
        </w:tc>
      </w:tr>
    </w:tbl>
    <w:p>
      <w:pPr>
        <w:pStyle w:val="Heading1"/>
      </w:pPr>
      <w:r>
        <w:t xml:space="preserve">8. Design pattern: Strategy - guide ranking</w:t>
      </w:r>
    </w:p>
    <w:p>
      <w:pPr>
        <w:pStyle w:val="Heading2"/>
      </w:pPr>
      <w:r>
        <w:t xml:space="preserve">Roles in your code</w:t>
      </w:r>
    </w:p>
    <w:tbl>
      <w:tblPr>
        <w:tblW w:type="dxa" w:w="9026"/>
        <w:tblBorders>
          <w:top w:val="single" w:color="B4C0D6" w:sz="4"/>
          <w:left w:val="single" w:color="B4C0D6" w:sz="4"/>
          <w:bottom w:val="single" w:color="B4C0D6" w:sz="4"/>
          <w:right w:val="single" w:color="B4C0D6" w:sz="4"/>
          <w:insideH w:val="single" w:color="B4C0D6" w:sz="4"/>
          <w:insideV w:val="single" w:color="B4C0D6" w:sz="4"/>
        </w:tblBorders>
        <w:tblLayout w:type="fixed"/>
      </w:tblPr>
      <w:tblGrid>
        <w:gridCol w:w="1805"/>
        <w:gridCol w:w="3429"/>
        <w:gridCol w:w="3792"/>
      </w:tblGrid>
      <w:tr>
        <w:trPr>
          <w:tblHeader/>
        </w:trPr>
        <w:tc>
          <w:tcPr>
            <w:tcW w:type="dxa" w:w="1805"/>
            <w:shd w:fill="DCE3EF" w:color="auto" w:val="clear"/>
            <w:tcMar>
              <w:top w:type="dxa" w:w="60"/>
              <w:left w:type="dxa" w:w="100"/>
              <w:bottom w:type="dxa" w:w="60"/>
              <w:right w:type="dxa" w:w="100"/>
            </w:tcMar>
          </w:tcPr>
          <w:p>
            <w:pPr>
              <w:spacing w:after="0"/>
            </w:pPr>
            <w:r>
              <w:rPr>
                <w:b/>
                <w:bCs/>
                <w:color w:val="1F3864"/>
                <w:sz w:val="19"/>
                <w:szCs w:val="19"/>
              </w:rPr>
              <w:t xml:space="preserve">Role</w:t>
            </w:r>
          </w:p>
        </w:tc>
        <w:tc>
          <w:tcPr>
            <w:tcW w:type="dxa" w:w="3429"/>
            <w:shd w:fill="DCE3EF" w:color="auto" w:val="clear"/>
            <w:tcMar>
              <w:top w:type="dxa" w:w="60"/>
              <w:left w:type="dxa" w:w="100"/>
              <w:bottom w:type="dxa" w:w="60"/>
              <w:right w:type="dxa" w:w="100"/>
            </w:tcMar>
          </w:tcPr>
          <w:p>
            <w:pPr>
              <w:spacing w:after="0"/>
            </w:pPr>
            <w:r>
              <w:rPr>
                <w:b/>
                <w:bCs/>
                <w:color w:val="1F3864"/>
                <w:sz w:val="19"/>
                <w:szCs w:val="19"/>
              </w:rPr>
              <w:t xml:space="preserve">Class</w:t>
            </w:r>
          </w:p>
        </w:tc>
        <w:tc>
          <w:tcPr>
            <w:tcW w:type="dxa" w:w="3792"/>
            <w:shd w:fill="DCE3EF" w:color="auto" w:val="clear"/>
            <w:tcMar>
              <w:top w:type="dxa" w:w="60"/>
              <w:left w:type="dxa" w:w="100"/>
              <w:bottom w:type="dxa" w:w="60"/>
              <w:right w:type="dxa" w:w="100"/>
            </w:tcMar>
          </w:tcPr>
          <w:p>
            <w:pPr>
              <w:spacing w:after="0"/>
            </w:pPr>
            <w:r>
              <w:rPr>
                <w:b/>
                <w:bCs/>
                <w:color w:val="1F3864"/>
                <w:sz w:val="19"/>
                <w:szCs w:val="19"/>
              </w:rPr>
              <w:t xml:space="preserve">Responsibility</w:t>
            </w:r>
          </w:p>
        </w:tc>
      </w:tr>
      <w:tr>
        <w:trPr>
          <w:cantSplit/>
        </w:trPr>
        <w:tc>
          <w:tcPr>
            <w:tcW w:type="dxa" w:w="1805"/>
            <w:tcMar>
              <w:top w:type="dxa" w:w="60"/>
              <w:left w:type="dxa" w:w="100"/>
              <w:bottom w:type="dxa" w:w="60"/>
              <w:right w:type="dxa" w:w="100"/>
            </w:tcMar>
          </w:tcPr>
          <w:p>
            <w:pPr>
              <w:spacing w:after="0"/>
            </w:pPr>
            <w:r>
              <w:rPr>
                <w:b/>
                <w:bCs/>
                <w:sz w:val="19"/>
                <w:szCs w:val="19"/>
              </w:rPr>
              <w:t xml:space="preserve">Strategy interface</w:t>
            </w:r>
          </w:p>
        </w:tc>
        <w:tc>
          <w:tcPr>
            <w:tcW w:type="dxa" w:w="3429"/>
            <w:tcMar>
              <w:top w:type="dxa" w:w="60"/>
              <w:left w:type="dxa" w:w="100"/>
              <w:bottom w:type="dxa" w:w="60"/>
              <w:right w:type="dxa" w:w="100"/>
            </w:tcMar>
          </w:tcPr>
          <w:p>
            <w:pPr>
              <w:spacing w:after="0"/>
            </w:pPr>
            <w:r>
              <w:rPr>
                <w:b w:val="false"/>
                <w:bCs w:val="false"/>
                <w:sz w:val="19"/>
                <w:szCs w:val="19"/>
              </w:rPr>
              <w:t xml:space="preserve">GuideRankingStrategy</w:t>
            </w:r>
          </w:p>
        </w:tc>
        <w:tc>
          <w:tcPr>
            <w:tcW w:type="dxa" w:w="3792"/>
            <w:tcMar>
              <w:top w:type="dxa" w:w="60"/>
              <w:left w:type="dxa" w:w="100"/>
              <w:bottom w:type="dxa" w:w="60"/>
              <w:right w:type="dxa" w:w="100"/>
            </w:tcMar>
          </w:tcPr>
          <w:p>
            <w:pPr>
              <w:spacing w:after="0"/>
            </w:pPr>
            <w:r>
              <w:rPr>
                <w:b w:val="false"/>
                <w:bCs w:val="false"/>
                <w:sz w:val="19"/>
                <w:szCs w:val="19"/>
              </w:rPr>
              <w:t xml:space="preserve">getType(); comparator() returns Comparator&lt;TourGuide&gt;</w:t>
            </w:r>
          </w:p>
        </w:tc>
      </w:tr>
      <w:tr>
        <w:trPr>
          <w:cantSplit/>
        </w:trPr>
        <w:tc>
          <w:tcPr>
            <w:tcW w:type="dxa" w:w="1805"/>
            <w:tcMar>
              <w:top w:type="dxa" w:w="60"/>
              <w:left w:type="dxa" w:w="100"/>
              <w:bottom w:type="dxa" w:w="60"/>
              <w:right w:type="dxa" w:w="100"/>
            </w:tcMar>
          </w:tcPr>
          <w:p>
            <w:pPr>
              <w:spacing w:after="0"/>
            </w:pPr>
            <w:r>
              <w:rPr>
                <w:b/>
                <w:bCs/>
                <w:sz w:val="19"/>
                <w:szCs w:val="19"/>
              </w:rPr>
              <w:t xml:space="preserve">Concrete strategies</w:t>
            </w:r>
          </w:p>
        </w:tc>
        <w:tc>
          <w:tcPr>
            <w:tcW w:type="dxa" w:w="3429"/>
            <w:tcMar>
              <w:top w:type="dxa" w:w="60"/>
              <w:left w:type="dxa" w:w="100"/>
              <w:bottom w:type="dxa" w:w="60"/>
              <w:right w:type="dxa" w:w="100"/>
            </w:tcMar>
          </w:tcPr>
          <w:p>
            <w:pPr>
              <w:spacing w:after="0"/>
            </w:pPr>
            <w:r>
              <w:rPr>
                <w:b w:val="false"/>
                <w:bCs w:val="false"/>
                <w:sz w:val="19"/>
                <w:szCs w:val="19"/>
              </w:rPr>
              <w:t xml:space="preserve">RatingRankingStrategy, ExperienceRankingStrategy, LanguageCountRankingStrategy</w:t>
            </w:r>
          </w:p>
        </w:tc>
        <w:tc>
          <w:tcPr>
            <w:tcW w:type="dxa" w:w="3792"/>
            <w:tcMar>
              <w:top w:type="dxa" w:w="60"/>
              <w:left w:type="dxa" w:w="100"/>
              <w:bottom w:type="dxa" w:w="60"/>
              <w:right w:type="dxa" w:w="100"/>
            </w:tcMar>
          </w:tcPr>
          <w:p>
            <w:pPr>
              <w:spacing w:after="0"/>
            </w:pPr>
            <w:r>
              <w:rPr>
                <w:b w:val="false"/>
                <w:bCs w:val="false"/>
                <w:sz w:val="19"/>
                <w:szCs w:val="19"/>
              </w:rPr>
              <w:t xml:space="preserve">Each with its own tie-breakers; e.g. rating desc then experience desc, nulls last</w:t>
            </w:r>
          </w:p>
        </w:tc>
      </w:tr>
      <w:tr>
        <w:trPr>
          <w:cantSplit/>
        </w:trPr>
        <w:tc>
          <w:tcPr>
            <w:tcW w:type="dxa" w:w="1805"/>
            <w:tcMar>
              <w:top w:type="dxa" w:w="60"/>
              <w:left w:type="dxa" w:w="100"/>
              <w:bottom w:type="dxa" w:w="60"/>
              <w:right w:type="dxa" w:w="100"/>
            </w:tcMar>
          </w:tcPr>
          <w:p>
            <w:pPr>
              <w:spacing w:after="0"/>
            </w:pPr>
            <w:r>
              <w:rPr>
                <w:b/>
                <w:bCs/>
                <w:sz w:val="19"/>
                <w:szCs w:val="19"/>
              </w:rPr>
              <w:t xml:space="preserve">Context</w:t>
            </w:r>
          </w:p>
        </w:tc>
        <w:tc>
          <w:tcPr>
            <w:tcW w:type="dxa" w:w="3429"/>
            <w:tcMar>
              <w:top w:type="dxa" w:w="60"/>
              <w:left w:type="dxa" w:w="100"/>
              <w:bottom w:type="dxa" w:w="60"/>
              <w:right w:type="dxa" w:w="100"/>
            </w:tcMar>
          </w:tcPr>
          <w:p>
            <w:pPr>
              <w:spacing w:after="0"/>
            </w:pPr>
            <w:r>
              <w:rPr>
                <w:b w:val="false"/>
                <w:bCs w:val="false"/>
                <w:sz w:val="19"/>
                <w:szCs w:val="19"/>
              </w:rPr>
              <w:t xml:space="preserve">GuideRankingContext</w:t>
            </w:r>
          </w:p>
        </w:tc>
        <w:tc>
          <w:tcPr>
            <w:tcW w:type="dxa" w:w="3792"/>
            <w:tcMar>
              <w:top w:type="dxa" w:w="60"/>
              <w:left w:type="dxa" w:w="100"/>
              <w:bottom w:type="dxa" w:w="60"/>
              <w:right w:type="dxa" w:w="100"/>
            </w:tcMar>
          </w:tcPr>
          <w:p>
            <w:pPr>
              <w:spacing w:after="0"/>
            </w:pPr>
            <w:r>
              <w:rPr>
                <w:b w:val="false"/>
                <w:bCs w:val="false"/>
                <w:sz w:val="19"/>
                <w:szCs w:val="19"/>
              </w:rPr>
              <w:t xml:space="preserve">rank(list) sorts with the current strategy</w:t>
            </w:r>
          </w:p>
        </w:tc>
      </w:tr>
      <w:tr>
        <w:trPr>
          <w:cantSplit/>
        </w:trPr>
        <w:tc>
          <w:tcPr>
            <w:tcW w:type="dxa" w:w="1805"/>
            <w:tcMar>
              <w:top w:type="dxa" w:w="60"/>
              <w:left w:type="dxa" w:w="100"/>
              <w:bottom w:type="dxa" w:w="60"/>
              <w:right w:type="dxa" w:w="100"/>
            </w:tcMar>
          </w:tcPr>
          <w:p>
            <w:pPr>
              <w:spacing w:after="0"/>
            </w:pPr>
            <w:r>
              <w:rPr>
                <w:b/>
                <w:bCs/>
                <w:sz w:val="19"/>
                <w:szCs w:val="19"/>
              </w:rPr>
              <w:t xml:space="preserve">Client</w:t>
            </w:r>
          </w:p>
        </w:tc>
        <w:tc>
          <w:tcPr>
            <w:tcW w:type="dxa" w:w="3429"/>
            <w:tcMar>
              <w:top w:type="dxa" w:w="60"/>
              <w:left w:type="dxa" w:w="100"/>
              <w:bottom w:type="dxa" w:w="60"/>
              <w:right w:type="dxa" w:w="100"/>
            </w:tcMar>
          </w:tcPr>
          <w:p>
            <w:pPr>
              <w:spacing w:after="0"/>
            </w:pPr>
            <w:r>
              <w:rPr>
                <w:b w:val="false"/>
                <w:bCs w:val="false"/>
                <w:sz w:val="19"/>
                <w:szCs w:val="19"/>
              </w:rPr>
              <w:t xml:space="preserve">TourGuideService.getRanked(by, availableOnly)</w:t>
            </w:r>
          </w:p>
        </w:tc>
        <w:tc>
          <w:tcPr>
            <w:tcW w:type="dxa" w:w="3792"/>
            <w:tcMar>
              <w:top w:type="dxa" w:w="60"/>
              <w:left w:type="dxa" w:w="100"/>
              <w:bottom w:type="dxa" w:w="60"/>
              <w:right w:type="dxa" w:w="100"/>
            </w:tcMar>
          </w:tcPr>
          <w:p>
            <w:pPr>
              <w:spacing w:after="0"/>
            </w:pPr>
            <w:r>
              <w:rPr>
                <w:b w:val="false"/>
                <w:bCs w:val="false"/>
                <w:sz w:val="19"/>
                <w:szCs w:val="19"/>
              </w:rPr>
              <w:t xml:space="preserve">Chooses strategy by key, chooses list (all or available)</w:t>
            </w:r>
          </w:p>
        </w:tc>
      </w:tr>
    </w:tbl>
    <w:p>
      <w:pPr>
        <w:pStyle w:val="Heading2"/>
      </w:pPr>
      <w:r>
        <w:t xml:space="preserve">Why this pattern</w:t>
      </w:r>
    </w:p>
    <w:p>
      <w:pPr>
        <w:spacing w:after="120"/>
      </w:pPr>
      <w:r>
        <w:t xml:space="preserve">'Best guide' means different things to different tourists, and each definition has its own tie-breaking rules. Putting them in separate classes means changing how experience ties are broken cannot break the rating ranking. Rankings combine with filters (available only) without new code paths, and each rule is tested on its own.</w:t>
      </w:r>
    </w:p>
    <w:p>
      <w:pPr>
        <w:pStyle w:val="Heading2"/>
      </w:pPr>
      <w:r>
        <w:t xml:space="preserve">Say it in 30 seconds</w:t>
      </w:r>
    </w:p>
    <w:p>
      <w:pPr>
        <w:pBdr>
          <w:left w:val="single" w:color="1F3864" w:sz="24" w:space="8"/>
        </w:pBdr>
        <w:shd w:fill="E8EDF6" w:color="auto" w:val="clear"/>
        <w:spacing w:after="0" w:before="120"/>
        <w:ind w:left="160" w:right="160"/>
      </w:pPr>
      <w:r>
        <w:rPr>
          <w:b/>
          <w:bCs/>
          <w:color w:val="1F3864"/>
        </w:rPr>
        <w:t xml:space="preserve">Model answer</w:t>
      </w:r>
    </w:p>
    <w:p>
      <w:pPr>
        <w:pBdr>
          <w:left w:val="single" w:color="1F3864" w:sz="24" w:space="8"/>
        </w:pBdr>
        <w:shd w:fill="E8EDF6" w:color="auto" w:val="clear"/>
        <w:spacing w:after="160"/>
        <w:ind w:left="160" w:right="160"/>
      </w:pPr>
      <w:r>
        <w:t xml:space="preserve">"I used Strategy for ranking guides. GuideRankingStrategy gives a comparator; rating, experience and language-count are concrete strategies; GuideRankingContext ranks the list with the chosen one. The </w:t>
      </w:r>
      <w:r>
        <w:rPr>
          <w:rFonts w:ascii="Consolas" w:cs="Consolas" w:eastAsia="Consolas" w:hAnsi="Consolas"/>
          <w:color w:val="7B2C00"/>
          <w:sz w:val="19"/>
          <w:szCs w:val="19"/>
        </w:rPr>
        <w:t xml:space="preserve">by</w:t>
      </w:r>
      <w:r>
        <w:t xml:space="preserve"> parameter selects it at runtime. For example the rating strategy sorts by rating descending, then years of experience, with nulls last."</w:t>
      </w:r>
    </w:p>
    <w:p>
      <w:pPr>
        <w:pStyle w:val="Heading1"/>
      </w:pPr>
      <w:r>
        <w:t xml:space="preserve">9. Trace one request through your code</w:t>
      </w:r>
    </w:p>
    <w:p>
      <w:pPr>
        <w:spacing w:after="120"/>
      </w:pPr>
      <w:r>
        <w:t xml:space="preserve">Examiners often ask 'what happens when I click this?'. Be able to follow the request from React to MySQL and back:</w:t>
      </w:r>
    </w:p>
    <w:p>
      <w:pPr>
        <w:pStyle w:val="ListParagraph"/>
        <w:numPr>
          <w:ilvl w:val="0"/>
          <w:numId w:val="2"/>
        </w:numPr>
        <w:spacing w:after="60"/>
      </w:pPr>
      <w:r>
        <w:t xml:space="preserve">Guide clicks Save on EditForm -&gt; PUT /api/guides/7 with Bearer token.</w:t>
      </w:r>
    </w:p>
    <w:p>
      <w:pPr>
        <w:pStyle w:val="ListParagraph"/>
        <w:numPr>
          <w:ilvl w:val="0"/>
          <w:numId w:val="2"/>
        </w:numPr>
        <w:spacing w:after="60"/>
      </w:pPr>
      <w:r>
        <w:t xml:space="preserve">JwtAuthFilter validates the token and sets the user (email + ROLE_TOUR_GUIDE).</w:t>
      </w:r>
    </w:p>
    <w:p>
      <w:pPr>
        <w:pStyle w:val="ListParagraph"/>
        <w:numPr>
          <w:ilvl w:val="0"/>
          <w:numId w:val="2"/>
        </w:numPr>
        <w:spacing w:after="60"/>
      </w:pPr>
      <w:r>
        <w:t xml:space="preserve">@PreAuthorize("hasAnyRole('TOUR_GUIDE','ADMIN')") passes.</w:t>
      </w:r>
    </w:p>
    <w:p>
      <w:pPr>
        <w:pStyle w:val="ListParagraph"/>
        <w:numPr>
          <w:ilvl w:val="0"/>
          <w:numId w:val="2"/>
        </w:numPr>
        <w:spacing w:after="60"/>
      </w:pPr>
      <w:r>
        <w:t xml:space="preserve">@Valid checks TourGuideUpdateRequest sizes.</w:t>
      </w:r>
    </w:p>
    <w:p>
      <w:pPr>
        <w:pStyle w:val="ListParagraph"/>
        <w:numPr>
          <w:ilvl w:val="0"/>
          <w:numId w:val="2"/>
        </w:numPr>
        <w:spacing w:after="60"/>
      </w:pPr>
      <w:r>
        <w:t xml:space="preserve">TourGuideService.updateProfile loads guide 7, then assertOwnerOrAdmin: not admin, so it compares guide.user.email with auth.getName(); a mismatch throws AccessDeniedException -&gt; 403.</w:t>
      </w:r>
    </w:p>
    <w:p>
      <w:pPr>
        <w:pStyle w:val="ListParagraph"/>
        <w:numPr>
          <w:ilvl w:val="0"/>
          <w:numId w:val="2"/>
        </w:numPr>
        <w:spacing w:after="60"/>
      </w:pPr>
      <w:r>
        <w:t xml:space="preserve">Only non-null fields are copied (partial update), the guide is saved and returned as TourGuideResponse.</w:t>
      </w:r>
    </w:p>
    <w:p>
      <w:pPr>
        <w:pStyle w:val="Heading1"/>
      </w:pPr>
      <w:r>
        <w:t xml:space="preserve">10. Fix or prepare before the viva</w:t>
      </w:r>
    </w:p>
    <w:p>
      <w:pPr>
        <w:spacing w:after="120"/>
      </w:pPr>
      <w:r>
        <w:t xml:space="preserve">These are real gaps found in the current code. Fix them if there is time; if not, mention them yourself as known limitations - that scores better than being caught out.</w:t>
      </w:r>
    </w:p>
    <w:p>
      <w:pPr>
        <w:pBdr>
          <w:left w:val="single" w:color="C55A11" w:sz="24" w:space="8"/>
        </w:pBdr>
        <w:shd w:fill="FBEFE6" w:color="auto" w:val="clear"/>
        <w:spacing w:after="0" w:before="120"/>
        <w:ind w:left="160" w:right="160"/>
      </w:pPr>
      <w:r>
        <w:rPr>
          <w:b/>
          <w:bCs/>
          <w:color w:val="C55A11"/>
        </w:rPr>
        <w:t xml:space="preserve">Ranking is not in the UI</w:t>
      </w:r>
    </w:p>
    <w:p>
      <w:pPr>
        <w:pBdr>
          <w:left w:val="single" w:color="C55A11" w:sz="24" w:space="8"/>
        </w:pBdr>
        <w:shd w:fill="FBEFE6" w:color="auto" w:val="clear"/>
        <w:spacing w:after="160"/>
        <w:ind w:left="160" w:right="160"/>
      </w:pPr>
      <w:r>
        <w:t xml:space="preserve">Nothing in the React app calls </w:t>
      </w:r>
      <w:r>
        <w:rPr>
          <w:rFonts w:ascii="Consolas" w:cs="Consolas" w:eastAsia="Consolas" w:hAnsi="Consolas"/>
          <w:color w:val="7B2C00"/>
          <w:sz w:val="19"/>
          <w:szCs w:val="19"/>
        </w:rPr>
        <w:t xml:space="preserve">/api/guides/ranked</w:t>
      </w:r>
      <w:r>
        <w:t xml:space="preserve">. Add a 'Rank by' dropdown on /guides, or demo it in Postman (TourGuideManagement collection).</w:t>
      </w:r>
    </w:p>
    <w:p>
      <w:pPr>
        <w:pBdr>
          <w:left w:val="single" w:color="C55A11" w:sz="24" w:space="8"/>
        </w:pBdr>
        <w:shd w:fill="FBEFE6" w:color="auto" w:val="clear"/>
        <w:spacing w:after="0" w:before="120"/>
        <w:ind w:left="160" w:right="160"/>
      </w:pPr>
      <w:r>
        <w:rPr>
          <w:b/>
          <w:bCs/>
          <w:color w:val="C55A11"/>
        </w:rPr>
        <w:t xml:space="preserve">Approving sets the user's password</w:t>
      </w:r>
    </w:p>
    <w:p>
      <w:pPr>
        <w:pBdr>
          <w:left w:val="single" w:color="C55A11" w:sz="24" w:space="8"/>
        </w:pBdr>
        <w:shd w:fill="FBEFE6" w:color="auto" w:val="clear"/>
        <w:spacing w:after="160"/>
        <w:ind w:left="160" w:right="160"/>
      </w:pPr>
      <w:r>
        <w:rPr>
          <w:rFonts w:ascii="Consolas" w:cs="Consolas" w:eastAsia="Consolas" w:hAnsi="Consolas"/>
          <w:color w:val="7B2C00"/>
          <w:sz w:val="19"/>
          <w:szCs w:val="19"/>
        </w:rPr>
        <w:t xml:space="preserve">approve()</w:t>
      </w:r>
      <w:r>
        <w:t xml:space="preserve"> replaces the applicant's password with one supplied by the Admin. Be ready to justify it, or say that a better design keeps the user's own password and only changes the role.</w:t>
      </w:r>
    </w:p>
    <w:p>
      <w:pPr>
        <w:pBdr>
          <w:left w:val="single" w:color="C55A11" w:sz="24" w:space="8"/>
        </w:pBdr>
        <w:shd w:fill="FBEFE6" w:color="auto" w:val="clear"/>
        <w:spacing w:after="0" w:before="120"/>
        <w:ind w:left="160" w:right="160"/>
      </w:pPr>
      <w:r>
        <w:rPr>
          <w:b/>
          <w:bCs/>
          <w:color w:val="C55A11"/>
        </w:rPr>
        <w:t xml:space="preserve">Rating never changes</w:t>
      </w:r>
    </w:p>
    <w:p>
      <w:pPr>
        <w:pBdr>
          <w:left w:val="single" w:color="C55A11" w:sz="24" w:space="8"/>
        </w:pBdr>
        <w:shd w:fill="FBEFE6" w:color="auto" w:val="clear"/>
        <w:spacing w:after="160"/>
        <w:ind w:left="160" w:right="160"/>
      </w:pPr>
      <w:r>
        <w:t xml:space="preserve">Every guide starts at rating 0.0 and no feature updates it, so 'rank by rating' only differs on seed data. Present reviews/ratings after completed bookings as future work.</w:t>
      </w:r>
    </w:p>
    <w:p>
      <w:pPr>
        <w:pBdr>
          <w:left w:val="single" w:color="C55A11" w:sz="24" w:space="8"/>
        </w:pBdr>
        <w:shd w:fill="FBEFE6" w:color="auto" w:val="clear"/>
        <w:spacing w:after="0" w:before="120"/>
        <w:ind w:left="160" w:right="160"/>
      </w:pPr>
      <w:r>
        <w:rPr>
          <w:b/>
          <w:bCs/>
          <w:color w:val="C55A11"/>
        </w:rPr>
        <w:t xml:space="preserve">Reject note is optional in code</w:t>
      </w:r>
    </w:p>
    <w:p>
      <w:pPr>
        <w:pBdr>
          <w:left w:val="single" w:color="C55A11" w:sz="24" w:space="8"/>
        </w:pBdr>
        <w:shd w:fill="FBEFE6" w:color="auto" w:val="clear"/>
        <w:spacing w:after="160"/>
        <w:ind w:left="160" w:right="160"/>
      </w:pPr>
      <w:r>
        <w:t xml:space="preserve">The design document says every rejection requires a reviewNote, but the reject endpoint accepts an empty body. Add </w:t>
      </w:r>
      <w:r>
        <w:rPr>
          <w:rFonts w:ascii="Consolas" w:cs="Consolas" w:eastAsia="Consolas" w:hAnsi="Consolas"/>
          <w:color w:val="7B2C00"/>
          <w:sz w:val="19"/>
          <w:szCs w:val="19"/>
        </w:rPr>
        <w:t xml:space="preserve">@NotBlank</w:t>
      </w:r>
      <w:r>
        <w:t xml:space="preserve"> on reviewNote or adjust the wording.</w:t>
      </w:r>
    </w:p>
    <w:p>
      <w:pPr>
        <w:pBdr>
          <w:left w:val="single" w:color="C55A11" w:sz="24" w:space="8"/>
        </w:pBdr>
        <w:shd w:fill="FBEFE6" w:color="auto" w:val="clear"/>
        <w:spacing w:after="0" w:before="120"/>
        <w:ind w:left="160" w:right="160"/>
      </w:pPr>
      <w:r>
        <w:rPr>
          <w:b/>
          <w:bCs/>
          <w:color w:val="C55A11"/>
        </w:rPr>
        <w:t xml:space="preserve">Languages stored as one comma-separated string</w:t>
      </w:r>
    </w:p>
    <w:p>
      <w:pPr>
        <w:pBdr>
          <w:left w:val="single" w:color="C55A11" w:sz="24" w:space="8"/>
        </w:pBdr>
        <w:shd w:fill="FBEFE6" w:color="auto" w:val="clear"/>
        <w:spacing w:after="160"/>
        <w:ind w:left="160" w:right="160"/>
      </w:pPr>
      <w:r>
        <w:t xml:space="preserve">Simple, but not normalised (1NF), and 'Containing' search can match parts of words. Mention a separate guide_languages table as an improvement.</w:t>
      </w:r>
    </w:p>
    <w:p>
      <w:pPr>
        <w:pStyle w:val="Heading1"/>
      </w:pPr>
      <w:r>
        <w:t xml:space="preserve">11. Likely viva questions - your module</w:t>
      </w:r>
    </w:p>
    <w:p>
      <w:pPr>
        <w:keepNext/>
        <w:spacing w:after="40" w:before="160"/>
      </w:pPr>
      <w:r>
        <w:rPr>
          <w:b/>
          <w:bCs/>
          <w:color w:val="C55A11"/>
        </w:rPr>
        <w:t xml:space="preserve">Q1. </w:t>
      </w:r>
      <w:r>
        <w:rPr>
          <w:b/>
          <w:bCs/>
          <w:color w:val="1F3864"/>
        </w:rPr>
        <w:t xml:space="preserve">Why is TourGuide a @OneToOne with User instead of extending User?</w:t>
      </w:r>
    </w:p>
    <w:p>
      <w:pPr>
        <w:spacing w:after="80"/>
        <w:ind w:left="360"/>
      </w:pPr>
      <w:r>
        <w:t xml:space="preserve">Login data (email, password, role) stays in one users table for every role. The guide-specific data lives in tour_guides with a unique user_id. That lets a tourist be promoted in place without copying the account, and keeps authentication simple.</w:t>
      </w:r>
    </w:p>
    <w:p>
      <w:pPr>
        <w:keepNext/>
        <w:spacing w:after="40" w:before="160"/>
      </w:pPr>
      <w:r>
        <w:rPr>
          <w:b/>
          <w:bCs/>
          <w:color w:val="C55A11"/>
        </w:rPr>
        <w:t xml:space="preserve">Q2. </w:t>
      </w:r>
      <w:r>
        <w:rPr>
          <w:b/>
          <w:bCs/>
          <w:color w:val="1F3864"/>
        </w:rPr>
        <w:t xml:space="preserve">Why exclude </w:t>
      </w:r>
      <w:r>
        <w:rPr>
          <w:rFonts w:ascii="Consolas" w:cs="Consolas" w:eastAsia="Consolas" w:hAnsi="Consolas"/>
          <w:b/>
          <w:bCs/>
          <w:color w:val="7B2C00"/>
          <w:sz w:val="19"/>
          <w:szCs w:val="19"/>
        </w:rPr>
        <w:t xml:space="preserve">user</w:t>
      </w:r>
      <w:r>
        <w:rPr>
          <w:b/>
          <w:bCs/>
          <w:color w:val="1F3864"/>
        </w:rPr>
        <w:t xml:space="preserve"> from @ToString and @EqualsAndHashCode?</w:t>
      </w:r>
    </w:p>
    <w:p>
      <w:pPr>
        <w:spacing w:after="80"/>
        <w:ind w:left="360"/>
      </w:pPr>
      <w:r>
        <w:t xml:space="preserve">Lombok would include the related User; if relations point back, that can recurse forever, and it can trigger lazy loading at unexpected times. Excluding it avoids both.</w:t>
      </w:r>
    </w:p>
    <w:p>
      <w:pPr>
        <w:keepNext/>
        <w:spacing w:after="40" w:before="160"/>
      </w:pPr>
      <w:r>
        <w:rPr>
          <w:b/>
          <w:bCs/>
          <w:color w:val="C55A11"/>
        </w:rPr>
        <w:t xml:space="preserve">Q3. </w:t>
      </w:r>
      <w:r>
        <w:rPr>
          <w:b/>
          <w:bCs/>
          <w:color w:val="1F3864"/>
        </w:rPr>
        <w:t xml:space="preserve">How do you stop a guide editing someone else's profile?</w:t>
      </w:r>
    </w:p>
    <w:p>
      <w:pPr>
        <w:spacing w:after="80"/>
        <w:ind w:left="360"/>
      </w:pPr>
      <w:r>
        <w:t xml:space="preserve">Two layers. @PreAuthorize makes sure the caller is TOUR_GUIDE or ADMIN. Then assertOwnerOrAdmin compares the profile owner's email with the email in the JWT; if they differ and the caller is not Admin, it throws AccessDeniedException (403).</w:t>
      </w:r>
    </w:p>
    <w:p>
      <w:pPr>
        <w:keepNext/>
        <w:spacing w:after="40" w:before="160"/>
      </w:pPr>
      <w:r>
        <w:rPr>
          <w:b/>
          <w:bCs/>
          <w:color w:val="C55A11"/>
        </w:rPr>
        <w:t xml:space="preserve">Q4. </w:t>
      </w:r>
      <w:r>
        <w:rPr>
          <w:b/>
          <w:bCs/>
          <w:color w:val="1F3864"/>
        </w:rPr>
        <w:t xml:space="preserve">Why is availability a PATCH and the profile a PUT?</w:t>
      </w:r>
    </w:p>
    <w:p>
      <w:pPr>
        <w:spacing w:after="80"/>
        <w:ind w:left="360"/>
      </w:pPr>
      <w:r>
        <w:t xml:space="preserve">PATCH changes one field (isAvailable), which is a partial update. PUT replaces the editable profile fields. In our implementation PUT also ignores null fields, so the client can send only what changed.</w:t>
      </w:r>
    </w:p>
    <w:p>
      <w:pPr>
        <w:keepNext/>
        <w:spacing w:after="40" w:before="160"/>
      </w:pPr>
      <w:r>
        <w:rPr>
          <w:b/>
          <w:bCs/>
          <w:color w:val="C55A11"/>
        </w:rPr>
        <w:t xml:space="preserve">Q5. </w:t>
      </w:r>
      <w:r>
        <w:rPr>
          <w:b/>
          <w:bCs/>
          <w:color w:val="1F3864"/>
        </w:rPr>
        <w:t xml:space="preserve">What is the difference between /api/guides and /api/guides/register?</w:t>
      </w:r>
    </w:p>
    <w:p>
      <w:pPr>
        <w:spacing w:after="80"/>
        <w:ind w:left="360"/>
      </w:pPr>
      <w:r>
        <w:t xml:space="preserve">POST /api/guides creates a profile for a user who already has the TOUR_GUIDE role (chosen from /eligible-users). POST /register creates the user account (with a BCrypt-hashed password) and the profile together in one @Transactional method, so either both are saved or neither.</w:t>
      </w:r>
    </w:p>
    <w:p>
      <w:pPr>
        <w:keepNext/>
        <w:spacing w:after="40" w:before="160"/>
      </w:pPr>
      <w:r>
        <w:rPr>
          <w:b/>
          <w:bCs/>
          <w:color w:val="C55A11"/>
        </w:rPr>
        <w:t xml:space="preserve">Q6. </w:t>
      </w:r>
      <w:r>
        <w:rPr>
          <w:b/>
          <w:bCs/>
          <w:color w:val="1F3864"/>
        </w:rPr>
        <w:t xml:space="preserve">Walk me through approving a guide application.</w:t>
      </w:r>
    </w:p>
    <w:p>
      <w:pPr>
        <w:spacing w:after="80"/>
        <w:ind w:left="360"/>
      </w:pPr>
      <w:r>
        <w:t xml:space="preserve">Admin calls /approve. The service checks the application is still PENDING, sets the user's role to TOUR_GUIDE, saves the user, calls createProfileForUser with the application's details, marks the application APPROVED with reviewedAt, all in one transaction.</w:t>
      </w:r>
    </w:p>
    <w:p>
      <w:pPr>
        <w:keepNext/>
        <w:spacing w:after="40" w:before="160"/>
      </w:pPr>
      <w:r>
        <w:rPr>
          <w:b/>
          <w:bCs/>
          <w:color w:val="C55A11"/>
        </w:rPr>
        <w:t xml:space="preserve">Q7. </w:t>
      </w:r>
      <w:r>
        <w:rPr>
          <w:b/>
          <w:bCs/>
          <w:color w:val="1F3864"/>
        </w:rPr>
        <w:t xml:space="preserve">Why can't you delete a guide who has bookings?</w:t>
      </w:r>
    </w:p>
    <w:p>
      <w:pPr>
        <w:spacing w:after="80"/>
        <w:ind w:left="360"/>
      </w:pPr>
      <w:r>
        <w:t xml:space="preserve">Bookings reference the guide by foreign key and are part of the tourist's history. The service counts bookings first and tells the Admin to mark the guide unavailable instead.</w:t>
      </w:r>
    </w:p>
    <w:p>
      <w:pPr>
        <w:keepNext/>
        <w:spacing w:after="40" w:before="160"/>
      </w:pPr>
      <w:r>
        <w:rPr>
          <w:b/>
          <w:bCs/>
          <w:color w:val="C55A11"/>
        </w:rPr>
        <w:t xml:space="preserve">Q8. </w:t>
      </w:r>
      <w:r>
        <w:rPr>
          <w:b/>
          <w:bCs/>
          <w:color w:val="1F3864"/>
        </w:rPr>
        <w:t xml:space="preserve">What does Comparator.nullsLast do in your ranking?</w:t>
      </w:r>
    </w:p>
    <w:p>
      <w:pPr>
        <w:spacing w:after="80"/>
        <w:ind w:left="360"/>
      </w:pPr>
      <w:r>
        <w:t xml:space="preserve">Guides with no rating (or no experience) are put at the end instead of causing a NullPointerException or appearing first.</w:t>
      </w:r>
    </w:p>
    <w:p>
      <w:pPr>
        <w:keepNext/>
        <w:spacing w:after="40" w:before="160"/>
      </w:pPr>
      <w:r>
        <w:rPr>
          <w:b/>
          <w:bCs/>
          <w:color w:val="C55A11"/>
        </w:rPr>
        <w:t xml:space="preserve">Q9. </w:t>
      </w:r>
      <w:r>
        <w:rPr>
          <w:b/>
          <w:bCs/>
          <w:color w:val="1F3864"/>
        </w:rPr>
        <w:t xml:space="preserve">Why do you log with SLF4J in this service?</w:t>
      </w:r>
    </w:p>
    <w:p>
      <w:pPr>
        <w:spacing w:after="80"/>
        <w:ind w:left="360"/>
      </w:pPr>
      <w:r>
        <w:t xml:space="preserve">Logs show who changed what (e.g. 'Access denied: x tried to modify guide 5'). That helps debugging and auditing; we use debug for reads and info/warn for changes and denied access.</w:t>
      </w:r>
    </w:p>
    <w:p>
      <w:pPr>
        <w:keepNext/>
        <w:spacing w:after="40" w:before="160"/>
      </w:pPr>
      <w:r>
        <w:rPr>
          <w:b/>
          <w:bCs/>
          <w:color w:val="C55A11"/>
        </w:rPr>
        <w:t xml:space="preserve">Q10. </w:t>
      </w:r>
      <w:r>
        <w:rPr>
          <w:b/>
          <w:bCs/>
          <w:color w:val="1F3864"/>
        </w:rPr>
        <w:t xml:space="preserve">How would you add 'rank by distance'?</w:t>
      </w:r>
    </w:p>
    <w:p>
      <w:pPr>
        <w:spacing w:after="80"/>
        <w:ind w:left="360"/>
      </w:pPr>
      <w:r>
        <w:t xml:space="preserve">Add </w:t>
      </w:r>
      <w:r>
        <w:rPr>
          <w:rFonts w:ascii="Consolas" w:cs="Consolas" w:eastAsia="Consolas" w:hAnsi="Consolas"/>
          <w:color w:val="7B2C00"/>
          <w:sz w:val="19"/>
          <w:szCs w:val="19"/>
        </w:rPr>
        <w:t xml:space="preserve">DistanceRankingStrategy implements GuideRankingStrategy</w:t>
      </w:r>
      <w:r>
        <w:t xml:space="preserve">, getType() = "distance", as a @Component. The service picks it up automatically.</w:t>
      </w:r>
    </w:p>
    <w:p>
      <w:pPr>
        <w:keepNext/>
        <w:spacing w:after="40" w:before="160"/>
      </w:pPr>
      <w:r>
        <w:rPr>
          <w:b/>
          <w:bCs/>
          <w:color w:val="C55A11"/>
        </w:rPr>
        <w:t xml:space="preserve">Q11. </w:t>
      </w:r>
      <w:r>
        <w:rPr>
          <w:b/>
          <w:bCs/>
          <w:color w:val="1F3864"/>
        </w:rPr>
        <w:t xml:space="preserve">How does a booking use your module?</w:t>
      </w:r>
    </w:p>
    <w:p>
      <w:pPr>
        <w:spacing w:after="80"/>
        <w:ind w:left="360"/>
      </w:pPr>
      <w:r>
        <w:t xml:space="preserve">A booking may include a guideId. BookingService checks the guide exists and isAvailable is true; otherwise it rejects the booking. That is why the availability toggle matters.</w:t>
      </w:r>
    </w:p>
    <w:p>
      <w:pPr>
        <w:keepNext/>
        <w:spacing w:after="40" w:before="160"/>
      </w:pPr>
      <w:r>
        <w:rPr>
          <w:b/>
          <w:bCs/>
          <w:color w:val="C55A11"/>
        </w:rPr>
        <w:t xml:space="preserve">Q12. </w:t>
      </w:r>
      <w:r>
        <w:rPr>
          <w:b/>
          <w:bCs/>
          <w:color w:val="1F3864"/>
        </w:rPr>
        <w:t xml:space="preserve">Explain the guide application activity diagram.</w:t>
      </w:r>
    </w:p>
    <w:p>
      <w:pPr>
        <w:spacing w:after="80"/>
        <w:ind w:left="360"/>
      </w:pPr>
      <w:r>
        <w:t xml:space="preserve">Tourist submits languages, skills, certifications, experience -&gt; system checks role and no pending application -&gt; Staff reviews the queue -&gt; Admin decides: approve (promote + create profile, applicant notified) or reject (with note).</w:t>
      </w:r>
    </w:p>
    <w:p>
      <w:pPr>
        <w:pStyle w:val="Heading1"/>
      </w:pPr>
      <w:r>
        <w:t xml:space="preserve">12. Likely viva questions - whole project</w:t>
      </w:r>
    </w:p>
    <w:p>
      <w:pPr>
        <w:spacing w:after="120"/>
      </w:pPr>
      <w:r>
        <w:t xml:space="preserve">Any member can be asked these. Know the architecture first:</w:t>
      </w:r>
    </w:p>
    <w:tbl>
      <w:tblPr>
        <w:tblW w:type="dxa" w:w="9026"/>
        <w:tblBorders>
          <w:top w:val="single" w:color="B4C0D6" w:sz="4"/>
          <w:left w:val="single" w:color="B4C0D6" w:sz="4"/>
          <w:bottom w:val="single" w:color="B4C0D6" w:sz="4"/>
          <w:right w:val="single" w:color="B4C0D6" w:sz="4"/>
          <w:insideH w:val="single" w:color="B4C0D6" w:sz="4"/>
          <w:insideV w:val="single" w:color="B4C0D6" w:sz="4"/>
        </w:tblBorders>
        <w:tblLayout w:type="fixed"/>
      </w:tblPr>
      <w:tblGrid>
        <w:gridCol w:w="1624"/>
        <w:gridCol w:w="7402"/>
      </w:tblGrid>
      <w:tr>
        <w:trPr>
          <w:tblHeader/>
        </w:trPr>
        <w:tc>
          <w:tcPr>
            <w:tcW w:type="dxa" w:w="1624"/>
            <w:shd w:fill="DCE3EF" w:color="auto" w:val="clear"/>
            <w:tcMar>
              <w:top w:type="dxa" w:w="60"/>
              <w:left w:type="dxa" w:w="100"/>
              <w:bottom w:type="dxa" w:w="60"/>
              <w:right w:type="dxa" w:w="100"/>
            </w:tcMar>
          </w:tcPr>
          <w:p>
            <w:pPr>
              <w:spacing w:after="0"/>
            </w:pPr>
            <w:r>
              <w:rPr>
                <w:b/>
                <w:bCs/>
                <w:color w:val="1F3864"/>
                <w:sz w:val="19"/>
                <w:szCs w:val="19"/>
              </w:rPr>
              <w:t xml:space="preserve">Part</w:t>
            </w:r>
          </w:p>
        </w:tc>
        <w:tc>
          <w:tcPr>
            <w:tcW w:type="dxa" w:w="7402"/>
            <w:shd w:fill="DCE3EF" w:color="auto" w:val="clear"/>
            <w:tcMar>
              <w:top w:type="dxa" w:w="60"/>
              <w:left w:type="dxa" w:w="100"/>
              <w:bottom w:type="dxa" w:w="60"/>
              <w:right w:type="dxa" w:w="100"/>
            </w:tcMar>
          </w:tcPr>
          <w:p>
            <w:pPr>
              <w:spacing w:after="0"/>
            </w:pPr>
            <w:r>
              <w:rPr>
                <w:b/>
                <w:bCs/>
                <w:color w:val="1F3864"/>
                <w:sz w:val="19"/>
                <w:szCs w:val="19"/>
              </w:rPr>
              <w:t xml:space="preserve">What we used</w:t>
            </w:r>
          </w:p>
        </w:tc>
      </w:tr>
      <w:tr>
        <w:trPr>
          <w:cantSplit/>
        </w:trPr>
        <w:tc>
          <w:tcPr>
            <w:tcW w:type="dxa" w:w="1624"/>
            <w:tcMar>
              <w:top w:type="dxa" w:w="60"/>
              <w:left w:type="dxa" w:w="100"/>
              <w:bottom w:type="dxa" w:w="60"/>
              <w:right w:type="dxa" w:w="100"/>
            </w:tcMar>
          </w:tcPr>
          <w:p>
            <w:pPr>
              <w:spacing w:after="0"/>
            </w:pPr>
            <w:r>
              <w:rPr>
                <w:b/>
                <w:bCs/>
                <w:sz w:val="19"/>
                <w:szCs w:val="19"/>
              </w:rPr>
              <w:t xml:space="preserve">Frontend</w:t>
            </w:r>
          </w:p>
        </w:tc>
        <w:tc>
          <w:tcPr>
            <w:tcW w:type="dxa" w:w="7402"/>
            <w:tcMar>
              <w:top w:type="dxa" w:w="60"/>
              <w:left w:type="dxa" w:w="100"/>
              <w:bottom w:type="dxa" w:w="60"/>
              <w:right w:type="dxa" w:w="100"/>
            </w:tcMar>
          </w:tcPr>
          <w:p>
            <w:pPr>
              <w:spacing w:after="0"/>
            </w:pPr>
            <w:r>
              <w:rPr>
                <w:b w:val="false"/>
                <w:bCs w:val="false"/>
                <w:sz w:val="19"/>
                <w:szCs w:val="19"/>
              </w:rPr>
              <w:t xml:space="preserve">React 19 single-page app built with Vite; React Router for pages; Axios for HTTP; Framer Motion for animation.</w:t>
            </w:r>
          </w:p>
        </w:tc>
      </w:tr>
      <w:tr>
        <w:trPr>
          <w:cantSplit/>
        </w:trPr>
        <w:tc>
          <w:tcPr>
            <w:tcW w:type="dxa" w:w="1624"/>
            <w:tcMar>
              <w:top w:type="dxa" w:w="60"/>
              <w:left w:type="dxa" w:w="100"/>
              <w:bottom w:type="dxa" w:w="60"/>
              <w:right w:type="dxa" w:w="100"/>
            </w:tcMar>
          </w:tcPr>
          <w:p>
            <w:pPr>
              <w:spacing w:after="0"/>
            </w:pPr>
            <w:r>
              <w:rPr>
                <w:b/>
                <w:bCs/>
                <w:sz w:val="19"/>
                <w:szCs w:val="19"/>
              </w:rPr>
              <w:t xml:space="preserve">API client</w:t>
            </w:r>
          </w:p>
        </w:tc>
        <w:tc>
          <w:tcPr>
            <w:tcW w:type="dxa" w:w="7402"/>
            <w:tcMar>
              <w:top w:type="dxa" w:w="60"/>
              <w:left w:type="dxa" w:w="100"/>
              <w:bottom w:type="dxa" w:w="60"/>
              <w:right w:type="dxa" w:w="100"/>
            </w:tcMar>
          </w:tcPr>
          <w:p>
            <w:pPr>
              <w:spacing w:after="0"/>
            </w:pPr>
            <w:r>
              <w:rPr>
                <w:rFonts w:ascii="Consolas" w:cs="Consolas" w:eastAsia="Consolas" w:hAnsi="Consolas"/>
                <w:b w:val="false"/>
                <w:bCs w:val="false"/>
                <w:color w:val="7B2C00"/>
                <w:sz w:val="17"/>
                <w:szCs w:val="17"/>
              </w:rPr>
              <w:t xml:space="preserve">axiosClient.js</w:t>
            </w:r>
            <w:r>
              <w:rPr>
                <w:b w:val="false"/>
                <w:bCs w:val="false"/>
                <w:sz w:val="19"/>
                <w:szCs w:val="19"/>
              </w:rPr>
              <w:t xml:space="preserve"> reads the JWT from localStorage and adds </w:t>
            </w:r>
            <w:r>
              <w:rPr>
                <w:rFonts w:ascii="Consolas" w:cs="Consolas" w:eastAsia="Consolas" w:hAnsi="Consolas"/>
                <w:b w:val="false"/>
                <w:bCs w:val="false"/>
                <w:color w:val="7B2C00"/>
                <w:sz w:val="17"/>
                <w:szCs w:val="17"/>
              </w:rPr>
              <w:t xml:space="preserve">Authorization: Bearer &lt;token&gt;</w:t>
            </w:r>
            <w:r>
              <w:rPr>
                <w:b w:val="false"/>
                <w:bCs w:val="false"/>
                <w:sz w:val="19"/>
                <w:szCs w:val="19"/>
              </w:rPr>
              <w:t xml:space="preserve"> to every request (request interceptor).</w:t>
            </w:r>
          </w:p>
        </w:tc>
      </w:tr>
      <w:tr>
        <w:trPr>
          <w:cantSplit/>
        </w:trPr>
        <w:tc>
          <w:tcPr>
            <w:tcW w:type="dxa" w:w="1624"/>
            <w:tcMar>
              <w:top w:type="dxa" w:w="60"/>
              <w:left w:type="dxa" w:w="100"/>
              <w:bottom w:type="dxa" w:w="60"/>
              <w:right w:type="dxa" w:w="100"/>
            </w:tcMar>
          </w:tcPr>
          <w:p>
            <w:pPr>
              <w:spacing w:after="0"/>
            </w:pPr>
            <w:r>
              <w:rPr>
                <w:b/>
                <w:bCs/>
                <w:sz w:val="19"/>
                <w:szCs w:val="19"/>
              </w:rPr>
              <w:t xml:space="preserve">Backend</w:t>
            </w:r>
          </w:p>
        </w:tc>
        <w:tc>
          <w:tcPr>
            <w:tcW w:type="dxa" w:w="7402"/>
            <w:tcMar>
              <w:top w:type="dxa" w:w="60"/>
              <w:left w:type="dxa" w:w="100"/>
              <w:bottom w:type="dxa" w:w="60"/>
              <w:right w:type="dxa" w:w="100"/>
            </w:tcMar>
          </w:tcPr>
          <w:p>
            <w:pPr>
              <w:spacing w:after="0"/>
            </w:pPr>
            <w:r>
              <w:rPr>
                <w:b w:val="false"/>
                <w:bCs w:val="false"/>
                <w:sz w:val="19"/>
                <w:szCs w:val="19"/>
              </w:rPr>
              <w:t xml:space="preserve">Java 17, Spring Boot 4.1, Spring Web (REST controllers), Spring Security + JWT, Spring Data JPA (Hibernate), Lombok, Bean Validation.</w:t>
            </w:r>
          </w:p>
        </w:tc>
      </w:tr>
      <w:tr>
        <w:trPr>
          <w:cantSplit/>
        </w:trPr>
        <w:tc>
          <w:tcPr>
            <w:tcW w:type="dxa" w:w="1624"/>
            <w:tcMar>
              <w:top w:type="dxa" w:w="60"/>
              <w:left w:type="dxa" w:w="100"/>
              <w:bottom w:type="dxa" w:w="60"/>
              <w:right w:type="dxa" w:w="100"/>
            </w:tcMar>
          </w:tcPr>
          <w:p>
            <w:pPr>
              <w:spacing w:after="0"/>
            </w:pPr>
            <w:r>
              <w:rPr>
                <w:b/>
                <w:bCs/>
                <w:sz w:val="19"/>
                <w:szCs w:val="19"/>
              </w:rPr>
              <w:t xml:space="preserve">Database</w:t>
            </w:r>
          </w:p>
        </w:tc>
        <w:tc>
          <w:tcPr>
            <w:tcW w:type="dxa" w:w="7402"/>
            <w:tcMar>
              <w:top w:type="dxa" w:w="60"/>
              <w:left w:type="dxa" w:w="100"/>
              <w:bottom w:type="dxa" w:w="60"/>
              <w:right w:type="dxa" w:w="100"/>
            </w:tcMar>
          </w:tcPr>
          <w:p>
            <w:pPr>
              <w:spacing w:after="0"/>
            </w:pPr>
            <w:r>
              <w:rPr>
                <w:b w:val="false"/>
                <w:bCs w:val="false"/>
                <w:sz w:val="19"/>
                <w:szCs w:val="19"/>
              </w:rPr>
              <w:t xml:space="preserve">MySQL 8 (</w:t>
            </w:r>
            <w:r>
              <w:rPr>
                <w:rFonts w:ascii="Consolas" w:cs="Consolas" w:eastAsia="Consolas" w:hAnsi="Consolas"/>
                <w:b w:val="false"/>
                <w:bCs w:val="false"/>
                <w:color w:val="7B2C00"/>
                <w:sz w:val="17"/>
                <w:szCs w:val="17"/>
              </w:rPr>
              <w:t xml:space="preserve">webtourguide_db</w:t>
            </w:r>
            <w:r>
              <w:rPr>
                <w:b w:val="false"/>
                <w:bCs w:val="false"/>
                <w:sz w:val="19"/>
                <w:szCs w:val="19"/>
              </w:rPr>
              <w:t xml:space="preserve">). Script in </w:t>
            </w:r>
            <w:r>
              <w:rPr>
                <w:rFonts w:ascii="Consolas" w:cs="Consolas" w:eastAsia="Consolas" w:hAnsi="Consolas"/>
                <w:b w:val="false"/>
                <w:bCs w:val="false"/>
                <w:color w:val="7B2C00"/>
                <w:sz w:val="17"/>
                <w:szCs w:val="17"/>
              </w:rPr>
              <w:t xml:space="preserve">database/schema.sql</w:t>
            </w:r>
            <w:r>
              <w:rPr>
                <w:b w:val="false"/>
                <w:bCs w:val="false"/>
                <w:sz w:val="19"/>
                <w:szCs w:val="19"/>
              </w:rPr>
              <w:t xml:space="preserve">, sample data in </w:t>
            </w:r>
            <w:r>
              <w:rPr>
                <w:rFonts w:ascii="Consolas" w:cs="Consolas" w:eastAsia="Consolas" w:hAnsi="Consolas"/>
                <w:b w:val="false"/>
                <w:bCs w:val="false"/>
                <w:color w:val="7B2C00"/>
                <w:sz w:val="17"/>
                <w:szCs w:val="17"/>
              </w:rPr>
              <w:t xml:space="preserve">database/seed_data.sql</w:t>
            </w:r>
            <w:r>
              <w:rPr>
                <w:b w:val="false"/>
                <w:bCs w:val="false"/>
                <w:sz w:val="19"/>
                <w:szCs w:val="19"/>
              </w:rPr>
              <w:t xml:space="preserve">. </w:t>
            </w:r>
            <w:r>
              <w:rPr>
                <w:rFonts w:ascii="Consolas" w:cs="Consolas" w:eastAsia="Consolas" w:hAnsi="Consolas"/>
                <w:b w:val="false"/>
                <w:bCs w:val="false"/>
                <w:color w:val="7B2C00"/>
                <w:sz w:val="17"/>
                <w:szCs w:val="17"/>
              </w:rPr>
              <w:t xml:space="preserve">ddl-auto=update</w:t>
            </w:r>
            <w:r>
              <w:rPr>
                <w:b w:val="false"/>
                <w:bCs w:val="false"/>
                <w:sz w:val="19"/>
                <w:szCs w:val="19"/>
              </w:rPr>
              <w:t xml:space="preserve">.</w:t>
            </w:r>
          </w:p>
        </w:tc>
      </w:tr>
      <w:tr>
        <w:trPr>
          <w:cantSplit/>
        </w:trPr>
        <w:tc>
          <w:tcPr>
            <w:tcW w:type="dxa" w:w="1624"/>
            <w:tcMar>
              <w:top w:type="dxa" w:w="60"/>
              <w:left w:type="dxa" w:w="100"/>
              <w:bottom w:type="dxa" w:w="60"/>
              <w:right w:type="dxa" w:w="100"/>
            </w:tcMar>
          </w:tcPr>
          <w:p>
            <w:pPr>
              <w:spacing w:after="0"/>
            </w:pPr>
            <w:r>
              <w:rPr>
                <w:b/>
                <w:bCs/>
                <w:sz w:val="19"/>
                <w:szCs w:val="19"/>
              </w:rPr>
              <w:t xml:space="preserve">Layers</w:t>
            </w:r>
          </w:p>
        </w:tc>
        <w:tc>
          <w:tcPr>
            <w:tcW w:type="dxa" w:w="7402"/>
            <w:tcMar>
              <w:top w:type="dxa" w:w="60"/>
              <w:left w:type="dxa" w:w="100"/>
              <w:bottom w:type="dxa" w:w="60"/>
              <w:right w:type="dxa" w:w="100"/>
            </w:tcMar>
          </w:tcPr>
          <w:p>
            <w:pPr>
              <w:spacing w:after="0"/>
            </w:pPr>
            <w:r>
              <w:rPr>
                <w:b w:val="false"/>
                <w:bCs w:val="false"/>
                <w:sz w:val="19"/>
                <w:szCs w:val="19"/>
              </w:rPr>
              <w:t xml:space="preserve">Controller (HTTP + @PreAuthorize) -&gt; Service (business rules, @Transactional) -&gt; Repository (JpaRepository) -&gt; MySQL. DTOs carry data in and out.</w:t>
            </w:r>
          </w:p>
        </w:tc>
      </w:tr>
      <w:tr>
        <w:trPr>
          <w:cantSplit/>
        </w:trPr>
        <w:tc>
          <w:tcPr>
            <w:tcW w:type="dxa" w:w="1624"/>
            <w:tcMar>
              <w:top w:type="dxa" w:w="60"/>
              <w:left w:type="dxa" w:w="100"/>
              <w:bottom w:type="dxa" w:w="60"/>
              <w:right w:type="dxa" w:w="100"/>
            </w:tcMar>
          </w:tcPr>
          <w:p>
            <w:pPr>
              <w:spacing w:after="0"/>
            </w:pPr>
            <w:r>
              <w:rPr>
                <w:b/>
                <w:bCs/>
                <w:sz w:val="19"/>
                <w:szCs w:val="19"/>
              </w:rPr>
              <w:t xml:space="preserve">Errors</w:t>
            </w:r>
          </w:p>
        </w:tc>
        <w:tc>
          <w:tcPr>
            <w:tcW w:type="dxa" w:w="7402"/>
            <w:tcMar>
              <w:top w:type="dxa" w:w="60"/>
              <w:left w:type="dxa" w:w="100"/>
              <w:bottom w:type="dxa" w:w="60"/>
              <w:right w:type="dxa" w:w="100"/>
            </w:tcMar>
          </w:tcPr>
          <w:p>
            <w:pPr>
              <w:spacing w:after="0"/>
            </w:pPr>
            <w:r>
              <w:rPr>
                <w:rFonts w:ascii="Consolas" w:cs="Consolas" w:eastAsia="Consolas" w:hAnsi="Consolas"/>
                <w:b w:val="false"/>
                <w:bCs w:val="false"/>
                <w:color w:val="7B2C00"/>
                <w:sz w:val="17"/>
                <w:szCs w:val="17"/>
              </w:rPr>
              <w:t xml:space="preserve">GlobalExceptionHandler</w:t>
            </w:r>
            <w:r>
              <w:rPr>
                <w:b w:val="false"/>
                <w:bCs w:val="false"/>
                <w:sz w:val="19"/>
                <w:szCs w:val="19"/>
              </w:rPr>
              <w:t xml:space="preserve"> (@RestControllerAdvice): validation errors and IllegalStateException -&gt; 400, AccessDeniedException -&gt; 403, ResourceNotFoundException -&gt; 404, DataIntegrityViolationException -&gt; 409.</w:t>
            </w:r>
          </w:p>
        </w:tc>
      </w:tr>
      <w:tr>
        <w:trPr>
          <w:cantSplit/>
        </w:trPr>
        <w:tc>
          <w:tcPr>
            <w:tcW w:type="dxa" w:w="1624"/>
            <w:tcMar>
              <w:top w:type="dxa" w:w="60"/>
              <w:left w:type="dxa" w:w="100"/>
              <w:bottom w:type="dxa" w:w="60"/>
              <w:right w:type="dxa" w:w="100"/>
            </w:tcMar>
          </w:tcPr>
          <w:p>
            <w:pPr>
              <w:spacing w:after="0"/>
            </w:pPr>
            <w:r>
              <w:rPr>
                <w:b/>
                <w:bCs/>
                <w:sz w:val="19"/>
                <w:szCs w:val="19"/>
              </w:rPr>
              <w:t xml:space="preserve">Roles</w:t>
            </w:r>
          </w:p>
        </w:tc>
        <w:tc>
          <w:tcPr>
            <w:tcW w:type="dxa" w:w="7402"/>
            <w:tcMar>
              <w:top w:type="dxa" w:w="60"/>
              <w:left w:type="dxa" w:w="100"/>
              <w:bottom w:type="dxa" w:w="60"/>
              <w:right w:type="dxa" w:w="100"/>
            </w:tcMar>
          </w:tcPr>
          <w:p>
            <w:pPr>
              <w:spacing w:after="0"/>
            </w:pPr>
            <w:r>
              <w:rPr>
                <w:b w:val="false"/>
                <w:bCs w:val="false"/>
                <w:sz w:val="19"/>
                <w:szCs w:val="19"/>
              </w:rPr>
              <w:t xml:space="preserve">TOURIST, TOUR_GUIDE, STAFF, ADMIN (enum </w:t>
            </w:r>
            <w:r>
              <w:rPr>
                <w:rFonts w:ascii="Consolas" w:cs="Consolas" w:eastAsia="Consolas" w:hAnsi="Consolas"/>
                <w:b w:val="false"/>
                <w:bCs w:val="false"/>
                <w:color w:val="7B2C00"/>
                <w:sz w:val="17"/>
                <w:szCs w:val="17"/>
              </w:rPr>
              <w:t xml:space="preserve">Role</w:t>
            </w:r>
            <w:r>
              <w:rPr>
                <w:b w:val="false"/>
                <w:bCs w:val="false"/>
                <w:sz w:val="19"/>
                <w:szCs w:val="19"/>
              </w:rPr>
              <w:t xml:space="preserve">). GET on destinations, packages and guides is public; everything else needs a token.</w:t>
            </w:r>
          </w:p>
        </w:tc>
      </w:tr>
      <w:tr>
        <w:trPr>
          <w:cantSplit/>
        </w:trPr>
        <w:tc>
          <w:tcPr>
            <w:tcW w:type="dxa" w:w="1624"/>
            <w:tcMar>
              <w:top w:type="dxa" w:w="60"/>
              <w:left w:type="dxa" w:w="100"/>
              <w:bottom w:type="dxa" w:w="60"/>
              <w:right w:type="dxa" w:w="100"/>
            </w:tcMar>
          </w:tcPr>
          <w:p>
            <w:pPr>
              <w:spacing w:after="0"/>
            </w:pPr>
            <w:r>
              <w:rPr>
                <w:b/>
                <w:bCs/>
                <w:sz w:val="19"/>
                <w:szCs w:val="19"/>
              </w:rPr>
              <w:t xml:space="preserve">Patterns</w:t>
            </w:r>
          </w:p>
        </w:tc>
        <w:tc>
          <w:tcPr>
            <w:tcW w:type="dxa" w:w="7402"/>
            <w:tcMar>
              <w:top w:type="dxa" w:w="60"/>
              <w:left w:type="dxa" w:w="100"/>
              <w:bottom w:type="dxa" w:w="60"/>
              <w:right w:type="dxa" w:w="100"/>
            </w:tcMar>
          </w:tcPr>
          <w:p>
            <w:pPr>
              <w:spacing w:after="0"/>
            </w:pPr>
            <w:r>
              <w:rPr>
                <w:b w:val="false"/>
                <w:bCs w:val="false"/>
                <w:sz w:val="19"/>
                <w:szCs w:val="19"/>
              </w:rPr>
              <w:t xml:space="preserve">Strategy x4 (destination search, package sorting, guide ranking, trip export), State (booking lifecycle), Observer (support ticket status).</w:t>
            </w:r>
          </w:p>
        </w:tc>
      </w:tr>
    </w:tbl>
    <w:p>
      <w:pPr>
        <w:keepNext/>
        <w:spacing w:after="40" w:before="160"/>
      </w:pPr>
      <w:r>
        <w:rPr>
          <w:b/>
          <w:bCs/>
          <w:color w:val="C55A11"/>
        </w:rPr>
        <w:t xml:space="preserve">Q13. </w:t>
      </w:r>
      <w:r>
        <w:rPr>
          <w:b/>
          <w:bCs/>
          <w:color w:val="1F3864"/>
        </w:rPr>
        <w:t xml:space="preserve">Walk me through what happens when a user logs in.</w:t>
      </w:r>
    </w:p>
    <w:p>
      <w:pPr>
        <w:spacing w:after="80"/>
        <w:ind w:left="360"/>
      </w:pPr>
      <w:r>
        <w:t xml:space="preserve">The Login page posts email and password to </w:t>
      </w:r>
      <w:r>
        <w:rPr>
          <w:rFonts w:ascii="Consolas" w:cs="Consolas" w:eastAsia="Consolas" w:hAnsi="Consolas"/>
          <w:color w:val="7B2C00"/>
          <w:sz w:val="19"/>
          <w:szCs w:val="19"/>
        </w:rPr>
        <w:t xml:space="preserve">/api/auth/login</w:t>
      </w:r>
      <w:r>
        <w:t xml:space="preserve">. </w:t>
      </w:r>
      <w:r>
        <w:rPr>
          <w:rFonts w:ascii="Consolas" w:cs="Consolas" w:eastAsia="Consolas" w:hAnsi="Consolas"/>
          <w:color w:val="7B2C00"/>
          <w:sz w:val="19"/>
          <w:szCs w:val="19"/>
        </w:rPr>
        <w:t xml:space="preserve">AuthService.login</w:t>
      </w:r>
      <w:r>
        <w:t xml:space="preserve"> finds the user by email and checks the password with </w:t>
      </w:r>
      <w:r>
        <w:rPr>
          <w:rFonts w:ascii="Consolas" w:cs="Consolas" w:eastAsia="Consolas" w:hAnsi="Consolas"/>
          <w:color w:val="7B2C00"/>
          <w:sz w:val="19"/>
          <w:szCs w:val="19"/>
        </w:rPr>
        <w:t xml:space="preserve">BCryptPasswordEncoder.matches</w:t>
      </w:r>
      <w:r>
        <w:t xml:space="preserve"> against the stored hash. If it matches, </w:t>
      </w:r>
      <w:r>
        <w:rPr>
          <w:rFonts w:ascii="Consolas" w:cs="Consolas" w:eastAsia="Consolas" w:hAnsi="Consolas"/>
          <w:color w:val="7B2C00"/>
          <w:sz w:val="19"/>
          <w:szCs w:val="19"/>
        </w:rPr>
        <w:t xml:space="preserve">JwtUtil.generateToken</w:t>
      </w:r>
      <w:r>
        <w:t xml:space="preserve"> builds an HS256-signed JWT whose subject is the email and which carries a </w:t>
      </w:r>
      <w:r>
        <w:rPr>
          <w:rFonts w:ascii="Consolas" w:cs="Consolas" w:eastAsia="Consolas" w:hAnsi="Consolas"/>
          <w:color w:val="7B2C00"/>
          <w:sz w:val="19"/>
          <w:szCs w:val="19"/>
        </w:rPr>
        <w:t xml:space="preserve">role</w:t>
      </w:r>
      <w:r>
        <w:t xml:space="preserve"> claim, valid for 24 hours (86 400 000 ms). The frontend stores the token in localStorage and the Axios interceptor sends it as a Bearer header from then on.</w:t>
      </w:r>
    </w:p>
    <w:p>
      <w:pPr>
        <w:keepNext/>
        <w:spacing w:after="40" w:before="160"/>
      </w:pPr>
      <w:r>
        <w:rPr>
          <w:b/>
          <w:bCs/>
          <w:color w:val="C55A11"/>
        </w:rPr>
        <w:t xml:space="preserve">Q14. </w:t>
      </w:r>
      <w:r>
        <w:rPr>
          <w:b/>
          <w:bCs/>
          <w:color w:val="1F3864"/>
        </w:rPr>
        <w:t xml:space="preserve">How does the backend know who is calling on later requests?</w:t>
      </w:r>
    </w:p>
    <w:p>
      <w:pPr>
        <w:spacing w:after="80"/>
        <w:ind w:left="360"/>
      </w:pPr>
      <w:r>
        <w:rPr>
          <w:rFonts w:ascii="Consolas" w:cs="Consolas" w:eastAsia="Consolas" w:hAnsi="Consolas"/>
          <w:color w:val="7B2C00"/>
          <w:sz w:val="19"/>
          <w:szCs w:val="19"/>
        </w:rPr>
        <w:t xml:space="preserve">JwtAuthFilter</w:t>
      </w:r>
      <w:r>
        <w:t xml:space="preserve"> (a </w:t>
      </w:r>
      <w:r>
        <w:rPr>
          <w:rFonts w:ascii="Consolas" w:cs="Consolas" w:eastAsia="Consolas" w:hAnsi="Consolas"/>
          <w:color w:val="7B2C00"/>
          <w:sz w:val="19"/>
          <w:szCs w:val="19"/>
        </w:rPr>
        <w:t xml:space="preserve">OncePerRequestFilter</w:t>
      </w:r>
      <w:r>
        <w:t xml:space="preserve">) runs before Spring's username/password filter. It reads the Authorization header, validates the signature and expiry, loads the user with </w:t>
      </w:r>
      <w:r>
        <w:rPr>
          <w:rFonts w:ascii="Consolas" w:cs="Consolas" w:eastAsia="Consolas" w:hAnsi="Consolas"/>
          <w:color w:val="7B2C00"/>
          <w:sz w:val="19"/>
          <w:szCs w:val="19"/>
        </w:rPr>
        <w:t xml:space="preserve">CustomUserDetailsService</w:t>
      </w:r>
      <w:r>
        <w:t xml:space="preserve">, and puts an authentication object into the </w:t>
      </w:r>
      <w:r>
        <w:rPr>
          <w:rFonts w:ascii="Consolas" w:cs="Consolas" w:eastAsia="Consolas" w:hAnsi="Consolas"/>
          <w:color w:val="7B2C00"/>
          <w:sz w:val="19"/>
          <w:szCs w:val="19"/>
        </w:rPr>
        <w:t xml:space="preserve">SecurityContextHolder</w:t>
      </w:r>
      <w:r>
        <w:t xml:space="preserve">. Controllers then receive it as the </w:t>
      </w:r>
      <w:r>
        <w:rPr>
          <w:rFonts w:ascii="Consolas" w:cs="Consolas" w:eastAsia="Consolas" w:hAnsi="Consolas"/>
          <w:color w:val="7B2C00"/>
          <w:sz w:val="19"/>
          <w:szCs w:val="19"/>
        </w:rPr>
        <w:t xml:space="preserve">Authentication</w:t>
      </w:r>
      <w:r>
        <w:t xml:space="preserve"> parameter, and </w:t>
      </w:r>
      <w:r>
        <w:rPr>
          <w:rFonts w:ascii="Consolas" w:cs="Consolas" w:eastAsia="Consolas" w:hAnsi="Consolas"/>
          <w:color w:val="7B2C00"/>
          <w:sz w:val="19"/>
          <w:szCs w:val="19"/>
        </w:rPr>
        <w:t xml:space="preserve">auth.getName()</w:t>
      </w:r>
      <w:r>
        <w:t xml:space="preserve"> is the email.</w:t>
      </w:r>
    </w:p>
    <w:p>
      <w:pPr>
        <w:keepNext/>
        <w:spacing w:after="40" w:before="160"/>
      </w:pPr>
      <w:r>
        <w:rPr>
          <w:b/>
          <w:bCs/>
          <w:color w:val="C55A11"/>
        </w:rPr>
        <w:t xml:space="preserve">Q15. </w:t>
      </w:r>
      <w:r>
        <w:rPr>
          <w:b/>
          <w:bCs/>
          <w:color w:val="1F3864"/>
        </w:rPr>
        <w:t xml:space="preserve">Why is the session STATELESS and why is CSRF disabled?</w:t>
      </w:r>
    </w:p>
    <w:p>
      <w:pPr>
        <w:spacing w:after="80"/>
        <w:ind w:left="360"/>
      </w:pPr>
      <w:r>
        <w:t xml:space="preserve">Every request carries its own JWT, so the server keeps no HTTP session. CSRF attacks rely on the browser sending cookies automatically; we do not use cookies for authentication, so CSRF protection is not needed.</w:t>
      </w:r>
    </w:p>
    <w:p>
      <w:pPr>
        <w:keepNext/>
        <w:spacing w:after="40" w:before="160"/>
      </w:pPr>
      <w:r>
        <w:rPr>
          <w:b/>
          <w:bCs/>
          <w:color w:val="C55A11"/>
        </w:rPr>
        <w:t xml:space="preserve">Q16. </w:t>
      </w:r>
      <w:r>
        <w:rPr>
          <w:b/>
          <w:bCs/>
          <w:color w:val="1F3864"/>
        </w:rPr>
        <w:t xml:space="preserve">What is the difference between @PreAuthorize and the owner checks inside services?</w:t>
      </w:r>
    </w:p>
    <w:p>
      <w:pPr>
        <w:spacing w:after="80"/>
        <w:ind w:left="360"/>
      </w:pPr>
      <w:r>
        <w:rPr>
          <w:rFonts w:ascii="Consolas" w:cs="Consolas" w:eastAsia="Consolas" w:hAnsi="Consolas"/>
          <w:color w:val="7B2C00"/>
          <w:sz w:val="19"/>
          <w:szCs w:val="19"/>
        </w:rPr>
        <w:t xml:space="preserve">@PreAuthorize("hasRole('ADMIN')")</w:t>
      </w:r>
      <w:r>
        <w:t xml:space="preserve"> checks the role before the method runs (enabled by </w:t>
      </w:r>
      <w:r>
        <w:rPr>
          <w:rFonts w:ascii="Consolas" w:cs="Consolas" w:eastAsia="Consolas" w:hAnsi="Consolas"/>
          <w:color w:val="7B2C00"/>
          <w:sz w:val="19"/>
          <w:szCs w:val="19"/>
        </w:rPr>
        <w:t xml:space="preserve">@EnableMethodSecurity</w:t>
      </w:r>
      <w:r>
        <w:t xml:space="preserve">). It cannot know whether a tourist owns booking 42. That data-level check is done in the service (for example </w:t>
      </w:r>
      <w:r>
        <w:rPr>
          <w:rFonts w:ascii="Consolas" w:cs="Consolas" w:eastAsia="Consolas" w:hAnsi="Consolas"/>
          <w:color w:val="7B2C00"/>
          <w:sz w:val="19"/>
          <w:szCs w:val="19"/>
        </w:rPr>
        <w:t xml:space="preserve">assertOwnerOrStaff</w:t>
      </w:r>
      <w:r>
        <w:t xml:space="preserve">), which throws </w:t>
      </w:r>
      <w:r>
        <w:rPr>
          <w:rFonts w:ascii="Consolas" w:cs="Consolas" w:eastAsia="Consolas" w:hAnsi="Consolas"/>
          <w:color w:val="7B2C00"/>
          <w:sz w:val="19"/>
          <w:szCs w:val="19"/>
        </w:rPr>
        <w:t xml:space="preserve">AccessDeniedException</w:t>
      </w:r>
      <w:r>
        <w:t xml:space="preserve"> -&gt; 403.</w:t>
      </w:r>
    </w:p>
    <w:p>
      <w:pPr>
        <w:keepNext/>
        <w:spacing w:after="40" w:before="160"/>
      </w:pPr>
      <w:r>
        <w:rPr>
          <w:b/>
          <w:bCs/>
          <w:color w:val="C55A11"/>
        </w:rPr>
        <w:t xml:space="preserve">Q17. </w:t>
      </w:r>
      <w:r>
        <w:rPr>
          <w:b/>
          <w:bCs/>
          <w:color w:val="1F3864"/>
        </w:rPr>
        <w:t xml:space="preserve">Why do you use DTOs instead of returning entities?</w:t>
      </w:r>
    </w:p>
    <w:p>
      <w:pPr>
        <w:spacing w:after="80"/>
        <w:ind w:left="360"/>
      </w:pPr>
      <w:r>
        <w:t xml:space="preserve">The DTO is the API contract. It lets us put validation annotations on input, hide fields like the password hash, flatten relations (e.g. </w:t>
      </w:r>
      <w:r>
        <w:rPr>
          <w:rFonts w:ascii="Consolas" w:cs="Consolas" w:eastAsia="Consolas" w:hAnsi="Consolas"/>
          <w:color w:val="7B2C00"/>
          <w:sz w:val="19"/>
          <w:szCs w:val="19"/>
        </w:rPr>
        <w:t xml:space="preserve">guideName</w:t>
      </w:r>
      <w:r>
        <w:t xml:space="preserve"> instead of the whole User), and avoid lazy-loading and infinite-recursion problems when Jackson serialises entities.</w:t>
      </w:r>
    </w:p>
    <w:p>
      <w:pPr>
        <w:keepNext/>
        <w:spacing w:after="40" w:before="160"/>
      </w:pPr>
      <w:r>
        <w:rPr>
          <w:b/>
          <w:bCs/>
          <w:color w:val="C55A11"/>
        </w:rPr>
        <w:t xml:space="preserve">Q18. </w:t>
      </w:r>
      <w:r>
        <w:rPr>
          <w:b/>
          <w:bCs/>
          <w:color w:val="1F3864"/>
        </w:rPr>
        <w:t xml:space="preserve">How does validation work end to end?</w:t>
      </w:r>
    </w:p>
    <w:p>
      <w:pPr>
        <w:spacing w:after="80"/>
        <w:ind w:left="360"/>
      </w:pPr>
      <w:r>
        <w:t xml:space="preserve">The controller parameter is </w:t>
      </w:r>
      <w:r>
        <w:rPr>
          <w:rFonts w:ascii="Consolas" w:cs="Consolas" w:eastAsia="Consolas" w:hAnsi="Consolas"/>
          <w:color w:val="7B2C00"/>
          <w:sz w:val="19"/>
          <w:szCs w:val="19"/>
        </w:rPr>
        <w:t xml:space="preserve">@Valid @RequestBody XRequest</w:t>
      </w:r>
      <w:r>
        <w:t xml:space="preserve">. Annotations like </w:t>
      </w:r>
      <w:r>
        <w:rPr>
          <w:rFonts w:ascii="Consolas" w:cs="Consolas" w:eastAsia="Consolas" w:hAnsi="Consolas"/>
          <w:color w:val="7B2C00"/>
          <w:sz w:val="19"/>
          <w:szCs w:val="19"/>
        </w:rPr>
        <w:t xml:space="preserve">@NotBlank</w:t>
      </w:r>
      <w:r>
        <w:t xml:space="preserve">, </w:t>
      </w:r>
      <w:r>
        <w:rPr>
          <w:rFonts w:ascii="Consolas" w:cs="Consolas" w:eastAsia="Consolas" w:hAnsi="Consolas"/>
          <w:color w:val="7B2C00"/>
          <w:sz w:val="19"/>
          <w:szCs w:val="19"/>
        </w:rPr>
        <w:t xml:space="preserve">@NotNull</w:t>
      </w:r>
      <w:r>
        <w:t xml:space="preserve">, </w:t>
      </w:r>
      <w:r>
        <w:rPr>
          <w:rFonts w:ascii="Consolas" w:cs="Consolas" w:eastAsia="Consolas" w:hAnsi="Consolas"/>
          <w:color w:val="7B2C00"/>
          <w:sz w:val="19"/>
          <w:szCs w:val="19"/>
        </w:rPr>
        <w:t xml:space="preserve">@Min</w:t>
      </w:r>
      <w:r>
        <w:t xml:space="preserve">, </w:t>
      </w:r>
      <w:r>
        <w:rPr>
          <w:rFonts w:ascii="Consolas" w:cs="Consolas" w:eastAsia="Consolas" w:hAnsi="Consolas"/>
          <w:color w:val="7B2C00"/>
          <w:sz w:val="19"/>
          <w:szCs w:val="19"/>
        </w:rPr>
        <w:t xml:space="preserve">@FutureOrPresent</w:t>
      </w:r>
      <w:r>
        <w:t xml:space="preserve"> are checked before the method runs. A failure raises </w:t>
      </w:r>
      <w:r>
        <w:rPr>
          <w:rFonts w:ascii="Consolas" w:cs="Consolas" w:eastAsia="Consolas" w:hAnsi="Consolas"/>
          <w:color w:val="7B2C00"/>
          <w:sz w:val="19"/>
          <w:szCs w:val="19"/>
        </w:rPr>
        <w:t xml:space="preserve">MethodArgumentNotValidException</w:t>
      </w:r>
      <w:r>
        <w:t xml:space="preserve">, which </w:t>
      </w:r>
      <w:r>
        <w:rPr>
          <w:rFonts w:ascii="Consolas" w:cs="Consolas" w:eastAsia="Consolas" w:hAnsi="Consolas"/>
          <w:color w:val="7B2C00"/>
          <w:sz w:val="19"/>
          <w:szCs w:val="19"/>
        </w:rPr>
        <w:t xml:space="preserve">GlobalExceptionHandler</w:t>
      </w:r>
      <w:r>
        <w:t xml:space="preserve"> turns into a 400 with </w:t>
      </w:r>
      <w:r>
        <w:rPr>
          <w:rFonts w:ascii="Consolas" w:cs="Consolas" w:eastAsia="Consolas" w:hAnsi="Consolas"/>
          <w:color w:val="7B2C00"/>
          <w:sz w:val="19"/>
          <w:szCs w:val="19"/>
        </w:rPr>
        <w:t xml:space="preserve">field: message</w:t>
      </w:r>
      <w:r>
        <w:t xml:space="preserve"> text. Business rules that need the database (e.g. 'package is inactive') are checked in the service and thrown as </w:t>
      </w:r>
      <w:r>
        <w:rPr>
          <w:rFonts w:ascii="Consolas" w:cs="Consolas" w:eastAsia="Consolas" w:hAnsi="Consolas"/>
          <w:color w:val="7B2C00"/>
          <w:sz w:val="19"/>
          <w:szCs w:val="19"/>
        </w:rPr>
        <w:t xml:space="preserve">IllegalStateException</w:t>
      </w:r>
      <w:r>
        <w:t xml:space="preserve"> -&gt; 400. The React forms also show the backend message in an alert.</w:t>
      </w:r>
    </w:p>
    <w:p>
      <w:pPr>
        <w:keepNext/>
        <w:spacing w:after="40" w:before="160"/>
      </w:pPr>
      <w:r>
        <w:rPr>
          <w:b/>
          <w:bCs/>
          <w:color w:val="C55A11"/>
        </w:rPr>
        <w:t xml:space="preserve">Q19. </w:t>
      </w:r>
      <w:r>
        <w:rPr>
          <w:b/>
          <w:bCs/>
          <w:color w:val="1F3864"/>
        </w:rPr>
        <w:t xml:space="preserve">What does @Transactional do and why readOnly?</w:t>
      </w:r>
    </w:p>
    <w:p>
      <w:pPr>
        <w:spacing w:after="80"/>
        <w:ind w:left="360"/>
      </w:pPr>
      <w:r>
        <w:t xml:space="preserve">It wraps the method in one database transaction: everything commits together or rolls back on a runtime exception. </w:t>
      </w:r>
      <w:r>
        <w:rPr>
          <w:rFonts w:ascii="Consolas" w:cs="Consolas" w:eastAsia="Consolas" w:hAnsi="Consolas"/>
          <w:color w:val="7B2C00"/>
          <w:sz w:val="19"/>
          <w:szCs w:val="19"/>
        </w:rPr>
        <w:t xml:space="preserve">readOnly = true</w:t>
      </w:r>
      <w:r>
        <w:t xml:space="preserve"> tells Hibernate no changes are expected, so it skips dirty checking. We also need the transaction open while mapping lazy collections, because </w:t>
      </w:r>
      <w:r>
        <w:rPr>
          <w:rFonts w:ascii="Consolas" w:cs="Consolas" w:eastAsia="Consolas" w:hAnsi="Consolas"/>
          <w:color w:val="7B2C00"/>
          <w:sz w:val="19"/>
          <w:szCs w:val="19"/>
        </w:rPr>
        <w:t xml:space="preserve">spring.jpa.open-in-view=false</w:t>
      </w:r>
      <w:r>
        <w:t xml:space="preserve">.</w:t>
      </w:r>
    </w:p>
    <w:p>
      <w:pPr>
        <w:keepNext/>
        <w:spacing w:after="40" w:before="160"/>
      </w:pPr>
      <w:r>
        <w:rPr>
          <w:b/>
          <w:bCs/>
          <w:color w:val="C55A11"/>
        </w:rPr>
        <w:t xml:space="preserve">Q20. </w:t>
      </w:r>
      <w:r>
        <w:rPr>
          <w:b/>
          <w:bCs/>
          <w:color w:val="1F3864"/>
        </w:rPr>
        <w:t xml:space="preserve">What is open-in-view and why did you turn it off?</w:t>
      </w:r>
    </w:p>
    <w:p>
      <w:pPr>
        <w:spacing w:after="80"/>
        <w:ind w:left="360"/>
      </w:pPr>
      <w:r>
        <w:t xml:space="preserve">Open-in-view keeps the Hibernate session open until the HTTP response is written, which hides lazy-loading problems and holds DB connections longer. We disabled it, so services must load everything they need inside their transaction (that is why </w:t>
      </w:r>
      <w:r>
        <w:rPr>
          <w:rFonts w:ascii="Consolas" w:cs="Consolas" w:eastAsia="Consolas" w:hAnsi="Consolas"/>
          <w:color w:val="7B2C00"/>
          <w:sz w:val="19"/>
          <w:szCs w:val="19"/>
        </w:rPr>
        <w:t xml:space="preserve">toResponse</w:t>
      </w:r>
      <w:r>
        <w:t xml:space="preserve"> copies gallery lists into a new ArrayList).</w:t>
      </w:r>
    </w:p>
    <w:p>
      <w:pPr>
        <w:keepNext/>
        <w:spacing w:after="40" w:before="160"/>
      </w:pPr>
      <w:r>
        <w:rPr>
          <w:b/>
          <w:bCs/>
          <w:color w:val="C55A11"/>
        </w:rPr>
        <w:t xml:space="preserve">Q21. </w:t>
      </w:r>
      <w:r>
        <w:rPr>
          <w:b/>
          <w:bCs/>
          <w:color w:val="1F3864"/>
        </w:rPr>
        <w:t xml:space="preserve">How does Spring give your service all the strategies / observers?</w:t>
      </w:r>
    </w:p>
    <w:p>
      <w:pPr>
        <w:spacing w:after="80"/>
        <w:ind w:left="360"/>
      </w:pPr>
      <w:r>
        <w:t xml:space="preserve">Each concrete class is a </w:t>
      </w:r>
      <w:r>
        <w:rPr>
          <w:rFonts w:ascii="Consolas" w:cs="Consolas" w:eastAsia="Consolas" w:hAnsi="Consolas"/>
          <w:color w:val="7B2C00"/>
          <w:sz w:val="19"/>
          <w:szCs w:val="19"/>
        </w:rPr>
        <w:t xml:space="preserve">@Component</w:t>
      </w:r>
      <w:r>
        <w:t xml:space="preserve">. When the service constructor asks for </w:t>
      </w:r>
      <w:r>
        <w:rPr>
          <w:rFonts w:ascii="Consolas" w:cs="Consolas" w:eastAsia="Consolas" w:hAnsi="Consolas"/>
          <w:color w:val="7B2C00"/>
          <w:sz w:val="19"/>
          <w:szCs w:val="19"/>
        </w:rPr>
        <w:t xml:space="preserve">List&lt;SomeInterface&gt;</w:t>
      </w:r>
      <w:r>
        <w:t xml:space="preserve">, Spring injects every bean that implements it. The service turns the list into a </w:t>
      </w:r>
      <w:r>
        <w:rPr>
          <w:rFonts w:ascii="Consolas" w:cs="Consolas" w:eastAsia="Consolas" w:hAnsi="Consolas"/>
          <w:color w:val="7B2C00"/>
          <w:sz w:val="19"/>
          <w:szCs w:val="19"/>
        </w:rPr>
        <w:t xml:space="preserve">Map</w:t>
      </w:r>
      <w:r>
        <w:t xml:space="preserve"> keyed by </w:t>
      </w:r>
      <w:r>
        <w:rPr>
          <w:rFonts w:ascii="Consolas" w:cs="Consolas" w:eastAsia="Consolas" w:hAnsi="Consolas"/>
          <w:color w:val="7B2C00"/>
          <w:sz w:val="19"/>
          <w:szCs w:val="19"/>
        </w:rPr>
        <w:t xml:space="preserve">getType()</w:t>
      </w:r>
      <w:r>
        <w:t xml:space="preserve"> / </w:t>
      </w:r>
      <w:r>
        <w:rPr>
          <w:rFonts w:ascii="Consolas" w:cs="Consolas" w:eastAsia="Consolas" w:hAnsi="Consolas"/>
          <w:color w:val="7B2C00"/>
          <w:sz w:val="19"/>
          <w:szCs w:val="19"/>
        </w:rPr>
        <w:t xml:space="preserve">getFormat()</w:t>
      </w:r>
      <w:r>
        <w:t xml:space="preserve">. Adding a new class is enough for it to be picked up.</w:t>
      </w:r>
    </w:p>
    <w:p>
      <w:pPr>
        <w:keepNext/>
        <w:spacing w:after="40" w:before="160"/>
      </w:pPr>
      <w:r>
        <w:rPr>
          <w:b/>
          <w:bCs/>
          <w:color w:val="C55A11"/>
        </w:rPr>
        <w:t xml:space="preserve">Q22. </w:t>
      </w:r>
      <w:r>
        <w:rPr>
          <w:b/>
          <w:bCs/>
          <w:color w:val="1F3864"/>
        </w:rPr>
        <w:t xml:space="preserve">What is the difference between the Strategy and State patterns?</w:t>
      </w:r>
    </w:p>
    <w:p>
      <w:pPr>
        <w:spacing w:after="80"/>
        <w:ind w:left="360"/>
      </w:pPr>
      <w:r>
        <w:t xml:space="preserve">Both delegate to an interface, but in Strategy the </w:t>
      </w:r>
      <w:r>
        <w:rPr>
          <w:b/>
          <w:bCs/>
        </w:rPr>
        <w:t xml:space="preserve">client chooses</w:t>
      </w:r>
      <w:r>
        <w:t xml:space="preserve"> the algorithm (e.g. </w:t>
      </w:r>
      <w:r>
        <w:rPr>
          <w:rFonts w:ascii="Consolas" w:cs="Consolas" w:eastAsia="Consolas" w:hAnsi="Consolas"/>
          <w:color w:val="7B2C00"/>
          <w:sz w:val="19"/>
          <w:szCs w:val="19"/>
        </w:rPr>
        <w:t xml:space="preserve">?sort=price-asc</w:t>
      </w:r>
      <w:r>
        <w:t xml:space="preserve">), and strategies do not know about each other. In State the </w:t>
      </w:r>
      <w:r>
        <w:rPr>
          <w:b/>
          <w:bCs/>
        </w:rPr>
        <w:t xml:space="preserve">object's own status</w:t>
      </w:r>
      <w:r>
        <w:t xml:space="preserve"> decides the behaviour, and each state decides the next state (Pending -&gt; Confirmed).</w:t>
      </w:r>
    </w:p>
    <w:p>
      <w:pPr>
        <w:keepNext/>
        <w:spacing w:after="40" w:before="160"/>
      </w:pPr>
      <w:r>
        <w:rPr>
          <w:b/>
          <w:bCs/>
          <w:color w:val="C55A11"/>
        </w:rPr>
        <w:t xml:space="preserve">Q23. </w:t>
      </w:r>
      <w:r>
        <w:rPr>
          <w:b/>
          <w:bCs/>
          <w:color w:val="1F3864"/>
        </w:rPr>
        <w:t xml:space="preserve">How did the team apply Agile / Scrum?</w:t>
      </w:r>
    </w:p>
    <w:p>
      <w:pPr>
        <w:spacing w:after="80"/>
        <w:ind w:left="360"/>
      </w:pPr>
      <w:r>
        <w:t xml:space="preserve">Eight two-week sprints. Sprint 1 foundation and JWT auth; Sprint 2 destinations; Sprint 3 packages and guides; Sprint 4 bookings; Sprint 5 trip planning; Sprint 6 customer support; Sprint 7 integration and guide applications; Sprint 8 hardening, testing and deployment. Each member owned one module, worked on a feature branch and merged through pull requests on GitHub.</w:t>
      </w:r>
    </w:p>
    <w:p>
      <w:pPr>
        <w:keepNext/>
        <w:spacing w:after="40" w:before="160"/>
      </w:pPr>
      <w:r>
        <w:rPr>
          <w:b/>
          <w:bCs/>
          <w:color w:val="C55A11"/>
        </w:rPr>
        <w:t xml:space="preserve">Q24. </w:t>
      </w:r>
      <w:r>
        <w:rPr>
          <w:b/>
          <w:bCs/>
          <w:color w:val="1F3864"/>
        </w:rPr>
        <w:t xml:space="preserve">Explain the use case diagram.</w:t>
      </w:r>
    </w:p>
    <w:p>
      <w:pPr>
        <w:spacing w:after="80"/>
        <w:ind w:left="360"/>
      </w:pPr>
      <w:r>
        <w:t xml:space="preserve">Four actors: Tourist, Tour Guide, Staff and Admin. Tourist and Tour Guide are separate account roles. Admin generalises Staff (Admin can do everything Staff can), and Manage User Accounts and destination deletion are Admin-only. This matches the @PreAuthorize rules in the controllers.</w:t>
      </w:r>
    </w:p>
    <w:p>
      <w:pPr>
        <w:keepNext/>
        <w:spacing w:after="40" w:before="160"/>
      </w:pPr>
      <w:r>
        <w:rPr>
          <w:b/>
          <w:bCs/>
          <w:color w:val="C55A11"/>
        </w:rPr>
        <w:t xml:space="preserve">Q25. </w:t>
      </w:r>
      <w:r>
        <w:rPr>
          <w:b/>
          <w:bCs/>
          <w:color w:val="1F3864"/>
        </w:rPr>
        <w:t xml:space="preserve">What ethical issues did you consider?</w:t>
      </w:r>
    </w:p>
    <w:p>
      <w:pPr>
        <w:spacing w:after="80"/>
        <w:ind w:left="360"/>
      </w:pPr>
      <w:r>
        <w:t xml:space="preserve">Data privacy (BCrypt password hashes, role-gated APIs so tourists cannot read each other's data), consent and transparency (guide applications are opt-in; a resolved cancellation ticket cancels the booking automatically, so the user must be told), accessibility (role="alert" banners, contrast, keyboard use), fairness in guide vetting (structured criteria and a review note on rejection), and least privilege (destructive actions are Admin-only).</w:t>
      </w:r>
    </w:p>
    <w:p>
      <w:pPr>
        <w:keepNext/>
        <w:spacing w:after="40" w:before="160"/>
      </w:pPr>
      <w:r>
        <w:rPr>
          <w:b/>
          <w:bCs/>
          <w:color w:val="C55A11"/>
        </w:rPr>
        <w:t xml:space="preserve">Q26. </w:t>
      </w:r>
      <w:r>
        <w:rPr>
          <w:b/>
          <w:bCs/>
          <w:color w:val="1F3864"/>
        </w:rPr>
        <w:t xml:space="preserve">How did you test?</w:t>
      </w:r>
    </w:p>
    <w:p>
      <w:pPr>
        <w:spacing w:after="80"/>
        <w:ind w:left="360"/>
      </w:pPr>
      <w:r>
        <w:t xml:space="preserve">JUnit 5 and Mockito unit tests per module (e.g. </w:t>
      </w:r>
      <w:r>
        <w:rPr>
          <w:rFonts w:ascii="Consolas" w:cs="Consolas" w:eastAsia="Consolas" w:hAnsi="Consolas"/>
          <w:color w:val="7B2C00"/>
          <w:sz w:val="19"/>
          <w:szCs w:val="19"/>
        </w:rPr>
        <w:t xml:space="preserve">BookingStateTest</w:t>
      </w:r>
      <w:r>
        <w:t xml:space="preserve">, </w:t>
      </w:r>
      <w:r>
        <w:rPr>
          <w:rFonts w:ascii="Consolas" w:cs="Consolas" w:eastAsia="Consolas" w:hAnsi="Consolas"/>
          <w:color w:val="7B2C00"/>
          <w:sz w:val="19"/>
          <w:szCs w:val="19"/>
        </w:rPr>
        <w:t xml:space="preserve">DestinationSearchStrategyTest</w:t>
      </w:r>
      <w:r>
        <w:t xml:space="preserve">, </w:t>
      </w:r>
      <w:r>
        <w:rPr>
          <w:rFonts w:ascii="Consolas" w:cs="Consolas" w:eastAsia="Consolas" w:hAnsi="Consolas"/>
          <w:color w:val="7B2C00"/>
          <w:sz w:val="19"/>
          <w:szCs w:val="19"/>
        </w:rPr>
        <w:t xml:space="preserve">PackageSortStrategyTest</w:t>
      </w:r>
      <w:r>
        <w:t xml:space="preserve">, </w:t>
      </w:r>
      <w:r>
        <w:rPr>
          <w:rFonts w:ascii="Consolas" w:cs="Consolas" w:eastAsia="Consolas" w:hAnsi="Consolas"/>
          <w:color w:val="7B2C00"/>
          <w:sz w:val="19"/>
          <w:szCs w:val="19"/>
        </w:rPr>
        <w:t xml:space="preserve">GuideRankingStrategyTest</w:t>
      </w:r>
      <w:r>
        <w:t xml:space="preserve">, </w:t>
      </w:r>
      <w:r>
        <w:rPr>
          <w:rFonts w:ascii="Consolas" w:cs="Consolas" w:eastAsia="Consolas" w:hAnsi="Consolas"/>
          <w:color w:val="7B2C00"/>
          <w:sz w:val="19"/>
          <w:szCs w:val="19"/>
        </w:rPr>
        <w:t xml:space="preserve">TripPlanServiceTest</w:t>
      </w:r>
      <w:r>
        <w:t xml:space="preserve">, </w:t>
      </w:r>
      <w:r>
        <w:rPr>
          <w:rFonts w:ascii="Consolas" w:cs="Consolas" w:eastAsia="Consolas" w:hAnsi="Consolas"/>
          <w:color w:val="7B2C00"/>
          <w:sz w:val="19"/>
          <w:szCs w:val="19"/>
        </w:rPr>
        <w:t xml:space="preserve">TripPlanExportStrategyTest</w:t>
      </w:r>
      <w:r>
        <w:t xml:space="preserve">, </w:t>
      </w:r>
      <w:r>
        <w:rPr>
          <w:rFonts w:ascii="Consolas" w:cs="Consolas" w:eastAsia="Consolas" w:hAnsi="Consolas"/>
          <w:color w:val="7B2C00"/>
          <w:sz w:val="19"/>
          <w:szCs w:val="19"/>
        </w:rPr>
        <w:t xml:space="preserve">SupportTicketServiceTest</w:t>
      </w:r>
      <w:r>
        <w:t xml:space="preserve">, </w:t>
      </w:r>
      <w:r>
        <w:rPr>
          <w:rFonts w:ascii="Consolas" w:cs="Consolas" w:eastAsia="Consolas" w:hAnsi="Consolas"/>
          <w:color w:val="7B2C00"/>
          <w:sz w:val="19"/>
          <w:szCs w:val="19"/>
        </w:rPr>
        <w:t xml:space="preserve">TicketStatusObserverTest</w:t>
      </w:r>
      <w:r>
        <w:t xml:space="preserve">), controller tests with MockMvc, and Postman collections in </w:t>
      </w:r>
      <w:r>
        <w:rPr>
          <w:rFonts w:ascii="Consolas" w:cs="Consolas" w:eastAsia="Consolas" w:hAnsi="Consolas"/>
          <w:color w:val="7B2C00"/>
          <w:sz w:val="19"/>
          <w:szCs w:val="19"/>
        </w:rPr>
        <w:t xml:space="preserve">/postman</w:t>
      </w:r>
      <w:r>
        <w:t xml:space="preserve"> for manual API testing.</w:t>
      </w:r>
    </w:p>
    <w:p>
      <w:pPr>
        <w:keepNext/>
        <w:spacing w:after="40" w:before="160"/>
      </w:pPr>
      <w:r>
        <w:rPr>
          <w:b/>
          <w:bCs/>
          <w:color w:val="C55A11"/>
        </w:rPr>
        <w:t xml:space="preserve">Q27. </w:t>
      </w:r>
      <w:r>
        <w:rPr>
          <w:b/>
          <w:bCs/>
          <w:color w:val="1F3864"/>
        </w:rPr>
        <w:t xml:space="preserve">Did you use AI tools?</w:t>
      </w:r>
    </w:p>
    <w:p>
      <w:pPr>
        <w:spacing w:after="80"/>
        <w:ind w:left="360"/>
      </w:pPr>
      <w:r>
        <w:t xml:space="preserve">Answer honestly. The module rules allow AI for learning, debugging and documentation, but you must be able to explain and defend every line yourself. Say what you used it for and then show that you understand the code.</w:t>
      </w:r>
    </w:p>
    <w:p>
      <w:pPr>
        <w:pStyle w:val="Heading1"/>
      </w:pPr>
      <w:r>
        <w:t xml:space="preserve">13. Viva-day checklist</w:t>
      </w:r>
    </w:p>
    <w:p>
      <w:pPr>
        <w:pStyle w:val="ListParagraph"/>
        <w:numPr>
          <w:ilvl w:val="0"/>
          <w:numId w:val="3"/>
        </w:numPr>
        <w:spacing w:after="80"/>
      </w:pPr>
      <w:r>
        <w:t xml:space="preserve">MySQL is running and </w:t>
      </w:r>
      <w:r>
        <w:rPr>
          <w:rFonts w:ascii="Consolas" w:cs="Consolas" w:eastAsia="Consolas" w:hAnsi="Consolas"/>
          <w:color w:val="7B2C00"/>
          <w:sz w:val="19"/>
          <w:szCs w:val="19"/>
        </w:rPr>
        <w:t xml:space="preserve">webtourguide_db</w:t>
      </w:r>
      <w:r>
        <w:t xml:space="preserve"> has the schema and seed data loaded. Test the login accounts the night before.</w:t>
      </w:r>
    </w:p>
    <w:p>
      <w:pPr>
        <w:pStyle w:val="ListParagraph"/>
        <w:numPr>
          <w:ilvl w:val="0"/>
          <w:numId w:val="3"/>
        </w:numPr>
        <w:spacing w:after="80"/>
      </w:pPr>
      <w:r>
        <w:t xml:space="preserve">Backend starts with </w:t>
      </w:r>
      <w:r>
        <w:rPr>
          <w:rFonts w:ascii="Consolas" w:cs="Consolas" w:eastAsia="Consolas" w:hAnsi="Consolas"/>
          <w:color w:val="7B2C00"/>
          <w:sz w:val="19"/>
          <w:szCs w:val="19"/>
        </w:rPr>
        <w:t xml:space="preserve">./mvnw spring-boot:run</w:t>
      </w:r>
      <w:r>
        <w:t xml:space="preserve"> (port 8080) and the frontend with </w:t>
      </w:r>
      <w:r>
        <w:rPr>
          <w:rFonts w:ascii="Consolas" w:cs="Consolas" w:eastAsia="Consolas" w:hAnsi="Consolas"/>
          <w:color w:val="7B2C00"/>
          <w:sz w:val="19"/>
          <w:szCs w:val="19"/>
        </w:rPr>
        <w:t xml:space="preserve">npm run dev</w:t>
      </w:r>
      <w:r>
        <w:t xml:space="preserve">. Both are already open in the browser before your turn.</w:t>
      </w:r>
    </w:p>
    <w:p>
      <w:pPr>
        <w:pStyle w:val="ListParagraph"/>
        <w:numPr>
          <w:ilvl w:val="0"/>
          <w:numId w:val="3"/>
        </w:numPr>
        <w:spacing w:after="80"/>
      </w:pPr>
      <w:r>
        <w:t xml:space="preserve">Have your main classes open in the IDE in tabs: entity, request DTO, controller, service, repository, pattern interface and one concrete class.</w:t>
      </w:r>
    </w:p>
    <w:p>
      <w:pPr>
        <w:pStyle w:val="ListParagraph"/>
        <w:numPr>
          <w:ilvl w:val="0"/>
          <w:numId w:val="3"/>
        </w:numPr>
        <w:spacing w:after="80"/>
      </w:pPr>
      <w:r>
        <w:t xml:space="preserve">Have the relevant Postman collection open for anything the UI does not show.</w:t>
      </w:r>
    </w:p>
    <w:p>
      <w:pPr>
        <w:pStyle w:val="ListParagraph"/>
        <w:numPr>
          <w:ilvl w:val="0"/>
          <w:numId w:val="3"/>
        </w:numPr>
        <w:spacing w:after="80"/>
      </w:pPr>
      <w:r>
        <w:t xml:space="preserve">Rehearse your demo with a timer. Keep it to about 3 minutes so all six members fit in 20 minutes.</w:t>
      </w:r>
    </w:p>
    <w:p>
      <w:pPr>
        <w:pStyle w:val="ListParagraph"/>
        <w:numPr>
          <w:ilvl w:val="0"/>
          <w:numId w:val="3"/>
        </w:numPr>
        <w:spacing w:after="80"/>
      </w:pPr>
      <w:r>
        <w:t xml:space="preserve">Agree with the team on the handover sentence to the next member.</w:t>
      </w:r>
    </w:p>
    <w:p>
      <w:pPr>
        <w:pStyle w:val="ListParagraph"/>
        <w:numPr>
          <w:ilvl w:val="0"/>
          <w:numId w:val="3"/>
        </w:numPr>
        <w:spacing w:after="80"/>
      </w:pPr>
      <w:r>
        <w:t xml:space="preserve">Re-read the 'Fix or prepare before the viva' box in this guide and decide with the team what to fix and what to explain.</w:t>
      </w:r>
    </w:p>
    <w:p>
      <w:pPr>
        <w:pStyle w:val="ListParagraph"/>
        <w:numPr>
          <w:ilvl w:val="0"/>
          <w:numId w:val="3"/>
        </w:numPr>
        <w:spacing w:after="80"/>
      </w:pPr>
      <w:r>
        <w:t xml:space="preserve">Practise your opening (section 2) and pattern answer (section 8) out loud at least twice.</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WebTourGuide Viva Guide  |  Member 3: Tour Guide Management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bullet"/>
      <w:lvlText w:val="☐"/>
      <w:lvlJc w:val="left"/>
      <w:pPr>
        <w:ind w:left="540" w:hanging="300"/>
      </w:pPr>
    </w:lvl>
  </w:abstractNum>
  <w:abstractNum w:abstractNumId="4"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60"/>
      <w:outlineLvl w:val="0"/>
    </w:pPr>
    <w:rPr>
      <w:rFonts w:ascii="Calibri" w:cs="Calibri" w:eastAsia="Calibri" w:hAnsi="Calibri"/>
      <w:b/>
      <w:bCs/>
      <w:color w:val="1F3864"/>
      <w:sz w:val="30"/>
      <w:szCs w:val="30"/>
    </w:rPr>
  </w:style>
  <w:style w:type="paragraph" w:styleId="Heading2">
    <w:name w:val="Heading 2"/>
    <w:basedOn w:val="Normal"/>
    <w:next w:val="Normal"/>
    <w:qFormat/>
    <w:pPr>
      <w:keepNext/>
      <w:spacing w:after="100" w:before="220"/>
      <w:outlineLvl w:val="1"/>
    </w:pPr>
    <w:rPr>
      <w:rFonts w:ascii="Calibri" w:cs="Calibri" w:eastAsia="Calibri" w:hAnsi="Calibri"/>
      <w:b/>
      <w:bCs/>
      <w:color w:val="C55A11"/>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WebTourGuide Viva Guide - Member 3 - Tour Guide Management</dc:title>
  <dc:creator>WebTourGuide team</dc:creator>
  <cp:lastModifiedBy>Un-named</cp:lastModifiedBy>
  <cp:revision>1</cp:revision>
  <dcterms:created xsi:type="dcterms:W3CDTF">2026-10-05T16:31:00.161Z</dcterms:created>
  <dcterms:modified xsi:type="dcterms:W3CDTF">2026-10-05T16:31:00.161Z</dcterms:modified>
</cp:coreProperties>
</file>

<file path=docProps/custom.xml><?xml version="1.0" encoding="utf-8"?>
<Properties xmlns="http://schemas.openxmlformats.org/officeDocument/2006/custom-properties" xmlns:vt="http://schemas.openxmlformats.org/officeDocument/2006/docPropsVTypes"/>
</file>