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8B0B2" w14:textId="77777777" w:rsidR="00024EAA" w:rsidRDefault="00024EAA" w:rsidP="00024EAA">
      <w:pPr>
        <w:rPr>
          <w:b/>
          <w:bCs/>
          <w:sz w:val="26"/>
          <w:szCs w:val="26"/>
        </w:rPr>
      </w:pPr>
      <w:r>
        <w:rPr>
          <w:b/>
          <w:bCs/>
          <w:sz w:val="26"/>
          <w:szCs w:val="26"/>
        </w:rPr>
        <w:t>FSINGER</w:t>
      </w:r>
    </w:p>
    <w:p w14:paraId="043F65DF" w14:textId="77777777" w:rsidR="00024EAA" w:rsidRDefault="00024EAA" w:rsidP="00024EAA">
      <w:hyperlink r:id="rId5" w:history="1">
        <w:r>
          <w:rPr>
            <w:rStyle w:val="Hyperlink"/>
          </w:rPr>
          <w:t>https://www.hackerearth.com/practice/algorithms/sorting/bubble-sort/practice-problems/algorithm/the-best-player-1/</w:t>
        </w:r>
      </w:hyperlink>
    </w:p>
    <w:p w14:paraId="0F33E140" w14:textId="77777777" w:rsidR="00024EAA" w:rsidRDefault="00024EAA" w:rsidP="00024EAA">
      <w:pPr>
        <w:jc w:val="both"/>
      </w:pPr>
      <w:r>
        <w:t xml:space="preserve">Tèo là một ca sĩ nổi tiếng, anh rất bận rộn với các dự án âm nhạc của mình. Tuy nhiên anh phải dành thời gian để tiếp xúc với fan hâm mộ để tạo mối quan hệ tốt đẹp. Anh ấy lên danh sách có </w:t>
      </w:r>
      <w:r w:rsidRPr="001B2712">
        <w:rPr>
          <w:b/>
          <w:bCs/>
        </w:rPr>
        <w:t>N</w:t>
      </w:r>
      <w:r>
        <w:t xml:space="preserve"> fan hâm mộ với mức độ hâm mộ của từng người đã biết trước, người thứ i có mức độ hâm mộ là </w:t>
      </w:r>
      <w:r w:rsidRPr="001B2712">
        <w:rPr>
          <w:b/>
          <w:bCs/>
        </w:rPr>
        <w:t>A[i].</w:t>
      </w:r>
      <w:r>
        <w:t xml:space="preserve"> Anh ấy chỉ có thể gặp được tối đa là </w:t>
      </w:r>
      <w:r w:rsidRPr="001B2712">
        <w:rPr>
          <w:b/>
          <w:bCs/>
        </w:rPr>
        <w:t>T</w:t>
      </w:r>
      <w:r>
        <w:t xml:space="preserve"> người. Bạn hãy giúp anh ấy xác định danh sách fan anh ấy cần gặp, mức độ ưu tiên được xếp giảm dần theo mức hâm mộ.</w:t>
      </w:r>
    </w:p>
    <w:p w14:paraId="5455016E" w14:textId="77777777" w:rsidR="00024EAA" w:rsidRPr="001B2712" w:rsidRDefault="00024EAA" w:rsidP="00024EAA">
      <w:pPr>
        <w:rPr>
          <w:b/>
          <w:bCs/>
        </w:rPr>
      </w:pPr>
      <w:r w:rsidRPr="001B2712">
        <w:rPr>
          <w:b/>
          <w:bCs/>
        </w:rPr>
        <w:t>INPUT</w:t>
      </w:r>
    </w:p>
    <w:p w14:paraId="5C24C71B" w14:textId="77777777" w:rsidR="00024EAA" w:rsidRDefault="00024EAA" w:rsidP="00024EAA">
      <w:r>
        <w:t xml:space="preserve">Dữ liệu vào từ file </w:t>
      </w:r>
      <w:r w:rsidRPr="001B2712">
        <w:rPr>
          <w:b/>
          <w:bCs/>
        </w:rPr>
        <w:t>fsinger.inp</w:t>
      </w:r>
      <w:r>
        <w:t xml:space="preserve"> gồm:</w:t>
      </w:r>
    </w:p>
    <w:p w14:paraId="09F7311A" w14:textId="77777777" w:rsidR="00024EAA" w:rsidRDefault="00024EAA" w:rsidP="00024EAA">
      <w:pPr>
        <w:numPr>
          <w:ilvl w:val="0"/>
          <w:numId w:val="1"/>
        </w:numPr>
        <w:pBdr>
          <w:top w:val="nil"/>
          <w:left w:val="nil"/>
          <w:bottom w:val="nil"/>
          <w:right w:val="nil"/>
          <w:between w:val="nil"/>
        </w:pBdr>
        <w:spacing w:after="0"/>
        <w:jc w:val="both"/>
        <w:rPr>
          <w:color w:val="252C33"/>
          <w:sz w:val="26"/>
          <w:szCs w:val="26"/>
          <w:highlight w:val="white"/>
        </w:rPr>
      </w:pPr>
      <w:r>
        <w:rPr>
          <w:color w:val="252C33"/>
          <w:sz w:val="26"/>
          <w:szCs w:val="26"/>
          <w:highlight w:val="white"/>
        </w:rPr>
        <w:t xml:space="preserve">Dòng đầu tiên chứa hai số nguyên </w:t>
      </w:r>
      <w:r w:rsidRPr="001B2712">
        <w:rPr>
          <w:b/>
          <w:bCs/>
          <w:color w:val="252C33"/>
          <w:sz w:val="26"/>
          <w:szCs w:val="26"/>
          <w:highlight w:val="white"/>
        </w:rPr>
        <w:t>N, T</w:t>
      </w:r>
    </w:p>
    <w:p w14:paraId="6B236133" w14:textId="77777777" w:rsidR="00024EAA" w:rsidRDefault="00024EAA" w:rsidP="00024EAA">
      <w:pPr>
        <w:numPr>
          <w:ilvl w:val="0"/>
          <w:numId w:val="1"/>
        </w:numPr>
        <w:pBdr>
          <w:top w:val="nil"/>
          <w:left w:val="nil"/>
          <w:bottom w:val="nil"/>
          <w:right w:val="nil"/>
          <w:between w:val="nil"/>
        </w:pBdr>
        <w:jc w:val="both"/>
        <w:rPr>
          <w:color w:val="252C33"/>
          <w:sz w:val="26"/>
          <w:szCs w:val="26"/>
          <w:highlight w:val="white"/>
        </w:rPr>
      </w:pPr>
      <w:r w:rsidRPr="001B2712">
        <w:rPr>
          <w:b/>
          <w:bCs/>
          <w:color w:val="252C33"/>
          <w:sz w:val="26"/>
          <w:szCs w:val="26"/>
          <w:highlight w:val="white"/>
        </w:rPr>
        <w:t>N</w:t>
      </w:r>
      <w:r>
        <w:rPr>
          <w:color w:val="252C33"/>
          <w:sz w:val="26"/>
          <w:szCs w:val="26"/>
          <w:highlight w:val="white"/>
        </w:rPr>
        <w:t xml:space="preserve"> dòng tiếp theo, mỗi dòng chứa một tên người hâm mộ và mức độ hâm mộ</w:t>
      </w:r>
    </w:p>
    <w:p w14:paraId="4754C88E" w14:textId="77777777" w:rsidR="00024EAA" w:rsidRPr="001B2712" w:rsidRDefault="00024EAA" w:rsidP="00024EAA">
      <w:pPr>
        <w:pBdr>
          <w:top w:val="nil"/>
          <w:left w:val="nil"/>
          <w:bottom w:val="nil"/>
          <w:right w:val="nil"/>
          <w:between w:val="nil"/>
        </w:pBdr>
        <w:rPr>
          <w:b/>
          <w:bCs/>
          <w:color w:val="252C33"/>
          <w:sz w:val="26"/>
          <w:szCs w:val="26"/>
          <w:highlight w:val="white"/>
        </w:rPr>
      </w:pPr>
      <w:r w:rsidRPr="001B2712">
        <w:rPr>
          <w:b/>
          <w:bCs/>
          <w:color w:val="252C33"/>
          <w:sz w:val="26"/>
          <w:szCs w:val="26"/>
          <w:highlight w:val="white"/>
        </w:rPr>
        <w:t>OUTPUT</w:t>
      </w:r>
    </w:p>
    <w:p w14:paraId="1A9EC023" w14:textId="77777777" w:rsidR="00024EAA" w:rsidRDefault="00024EAA" w:rsidP="00024EAA">
      <w:pPr>
        <w:pBdr>
          <w:top w:val="nil"/>
          <w:left w:val="nil"/>
          <w:bottom w:val="nil"/>
          <w:right w:val="nil"/>
          <w:between w:val="nil"/>
        </w:pBdr>
        <w:jc w:val="both"/>
        <w:rPr>
          <w:color w:val="252C33"/>
          <w:sz w:val="26"/>
          <w:szCs w:val="26"/>
          <w:highlight w:val="white"/>
        </w:rPr>
      </w:pPr>
      <w:r>
        <w:rPr>
          <w:color w:val="252C33"/>
          <w:sz w:val="26"/>
          <w:szCs w:val="26"/>
          <w:highlight w:val="white"/>
        </w:rPr>
        <w:t xml:space="preserve">Ghi ra file </w:t>
      </w:r>
      <w:r w:rsidRPr="001B2712">
        <w:rPr>
          <w:b/>
          <w:bCs/>
          <w:color w:val="252C33"/>
          <w:sz w:val="26"/>
          <w:szCs w:val="26"/>
          <w:highlight w:val="white"/>
        </w:rPr>
        <w:t>fsinger.out</w:t>
      </w:r>
      <w:r>
        <w:rPr>
          <w:color w:val="252C33"/>
          <w:sz w:val="26"/>
          <w:szCs w:val="26"/>
          <w:highlight w:val="white"/>
        </w:rPr>
        <w:t xml:space="preserve"> danh sách người hâm mộ mà Tèo cần gặp, thứ tự được xếp theo mức độ hâm mộ. Nếu hai người cùng mức độ hâm mộ sẽ xếp theo độ ưu tiên alphabet tên.</w:t>
      </w:r>
    </w:p>
    <w:p w14:paraId="573DBC4E" w14:textId="77777777" w:rsidR="00024EAA" w:rsidRDefault="00024EAA" w:rsidP="00024EAA">
      <w:pPr>
        <w:rPr>
          <w:b/>
          <w:bCs/>
          <w:sz w:val="26"/>
          <w:szCs w:val="26"/>
        </w:rPr>
      </w:pPr>
      <w:r>
        <w:rPr>
          <w:b/>
          <w:bCs/>
          <w:sz w:val="26"/>
          <w:szCs w:val="26"/>
        </w:rPr>
        <w:t>RÀNG BUỘC</w:t>
      </w:r>
    </w:p>
    <w:p w14:paraId="766DE203" w14:textId="77777777" w:rsidR="00024EAA" w:rsidRPr="001B2712" w:rsidRDefault="00024EAA" w:rsidP="00024EAA">
      <w:pPr>
        <w:pStyle w:val="ListParagraph"/>
        <w:numPr>
          <w:ilvl w:val="0"/>
          <w:numId w:val="2"/>
        </w:numPr>
        <w:rPr>
          <w:i/>
          <w:iCs/>
          <w:sz w:val="26"/>
          <w:szCs w:val="26"/>
        </w:rPr>
      </w:pPr>
      <w:r w:rsidRPr="001B2712">
        <w:rPr>
          <w:i/>
          <w:iCs/>
          <w:sz w:val="26"/>
          <w:szCs w:val="26"/>
        </w:rPr>
        <w:t>1&lt;=T&lt;=N&lt;=1000</w:t>
      </w:r>
    </w:p>
    <w:p w14:paraId="70847995" w14:textId="77777777" w:rsidR="00024EAA" w:rsidRPr="001B2712" w:rsidRDefault="00024EAA" w:rsidP="00024EAA">
      <w:pPr>
        <w:pStyle w:val="ListParagraph"/>
        <w:numPr>
          <w:ilvl w:val="0"/>
          <w:numId w:val="2"/>
        </w:numPr>
        <w:rPr>
          <w:i/>
          <w:iCs/>
          <w:sz w:val="26"/>
          <w:szCs w:val="26"/>
        </w:rPr>
      </w:pPr>
      <w:r w:rsidRPr="001B2712">
        <w:rPr>
          <w:i/>
          <w:iCs/>
          <w:sz w:val="26"/>
          <w:szCs w:val="26"/>
        </w:rPr>
        <w:t>1&lt;=Độ dài của tên người hâm mộ (tên không chứa khoảng trắng)&lt;=20</w:t>
      </w:r>
    </w:p>
    <w:p w14:paraId="253949EF" w14:textId="77777777" w:rsidR="00024EAA" w:rsidRDefault="00024EAA" w:rsidP="00024EAA">
      <w:pPr>
        <w:pStyle w:val="ListParagraph"/>
        <w:numPr>
          <w:ilvl w:val="0"/>
          <w:numId w:val="2"/>
        </w:numPr>
        <w:rPr>
          <w:i/>
          <w:iCs/>
          <w:sz w:val="26"/>
          <w:szCs w:val="26"/>
        </w:rPr>
      </w:pPr>
      <w:r w:rsidRPr="001B2712">
        <w:rPr>
          <w:i/>
          <w:iCs/>
          <w:sz w:val="26"/>
          <w:szCs w:val="26"/>
        </w:rPr>
        <w:t>1&lt;=A[i] (mức độ hâm mộ) &lt;=10</w:t>
      </w:r>
      <w:r w:rsidRPr="001B2712">
        <w:rPr>
          <w:i/>
          <w:iCs/>
          <w:sz w:val="26"/>
          <w:szCs w:val="26"/>
          <w:vertAlign w:val="superscript"/>
        </w:rPr>
        <w:t>9</w:t>
      </w:r>
      <w:r>
        <w:rPr>
          <w:i/>
          <w:iCs/>
          <w:sz w:val="26"/>
          <w:szCs w:val="26"/>
        </w:rPr>
        <w:t>.</w:t>
      </w:r>
    </w:p>
    <w:p w14:paraId="21D61298" w14:textId="77777777" w:rsidR="00024EAA" w:rsidRPr="00C9487D" w:rsidRDefault="00024EAA" w:rsidP="00024EAA">
      <w:pPr>
        <w:rPr>
          <w:b/>
          <w:bCs/>
          <w:sz w:val="26"/>
          <w:szCs w:val="26"/>
        </w:rPr>
      </w:pPr>
      <w:r w:rsidRPr="00C9487D">
        <w:rPr>
          <w:b/>
          <w:bCs/>
          <w:sz w:val="26"/>
          <w:szCs w:val="26"/>
        </w:rPr>
        <w:t>VÍ DỤ</w:t>
      </w:r>
    </w:p>
    <w:tbl>
      <w:tblPr>
        <w:tblStyle w:val="TableGrid"/>
        <w:tblW w:w="0" w:type="auto"/>
        <w:tblLook w:val="04A0" w:firstRow="1" w:lastRow="0" w:firstColumn="1" w:lastColumn="0" w:noHBand="0" w:noVBand="1"/>
      </w:tblPr>
      <w:tblGrid>
        <w:gridCol w:w="4675"/>
        <w:gridCol w:w="4675"/>
      </w:tblGrid>
      <w:tr w:rsidR="00024EAA" w14:paraId="160D6B40" w14:textId="77777777" w:rsidTr="00024065">
        <w:tc>
          <w:tcPr>
            <w:tcW w:w="4675" w:type="dxa"/>
          </w:tcPr>
          <w:p w14:paraId="2C94109C" w14:textId="77777777" w:rsidR="00024EAA" w:rsidRDefault="00024EAA" w:rsidP="00024065">
            <w:pPr>
              <w:rPr>
                <w:sz w:val="26"/>
                <w:szCs w:val="26"/>
              </w:rPr>
            </w:pPr>
            <w:r>
              <w:rPr>
                <w:sz w:val="26"/>
                <w:szCs w:val="26"/>
              </w:rPr>
              <w:t>fsinger.inp</w:t>
            </w:r>
          </w:p>
        </w:tc>
        <w:tc>
          <w:tcPr>
            <w:tcW w:w="4675" w:type="dxa"/>
          </w:tcPr>
          <w:p w14:paraId="474DFDC6" w14:textId="77777777" w:rsidR="00024EAA" w:rsidRDefault="00024EAA" w:rsidP="00024065">
            <w:pPr>
              <w:rPr>
                <w:sz w:val="26"/>
                <w:szCs w:val="26"/>
              </w:rPr>
            </w:pPr>
            <w:r>
              <w:rPr>
                <w:sz w:val="26"/>
                <w:szCs w:val="26"/>
              </w:rPr>
              <w:t>fsinger.out</w:t>
            </w:r>
          </w:p>
        </w:tc>
      </w:tr>
      <w:tr w:rsidR="00024EAA" w14:paraId="75D84F2D" w14:textId="77777777" w:rsidTr="00024065">
        <w:tc>
          <w:tcPr>
            <w:tcW w:w="4675" w:type="dxa"/>
          </w:tcPr>
          <w:p w14:paraId="1BD83352" w14:textId="77777777" w:rsidR="00024EAA" w:rsidRPr="00C9487D" w:rsidRDefault="00024EAA" w:rsidP="00024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6535E"/>
                <w:sz w:val="21"/>
                <w:szCs w:val="21"/>
                <w:lang/>
              </w:rPr>
            </w:pPr>
            <w:r w:rsidRPr="00C9487D">
              <w:rPr>
                <w:rFonts w:ascii="Courier New" w:hAnsi="Courier New" w:cs="Courier New"/>
                <w:color w:val="46535E"/>
                <w:sz w:val="21"/>
                <w:szCs w:val="21"/>
                <w:lang/>
              </w:rPr>
              <w:t>3 2</w:t>
            </w:r>
          </w:p>
          <w:p w14:paraId="503585B0" w14:textId="77777777" w:rsidR="00024EAA" w:rsidRPr="00C9487D" w:rsidRDefault="00024EAA" w:rsidP="00024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6535E"/>
                <w:sz w:val="21"/>
                <w:szCs w:val="21"/>
                <w:lang/>
              </w:rPr>
            </w:pPr>
            <w:r w:rsidRPr="00C9487D">
              <w:rPr>
                <w:rFonts w:ascii="Courier New" w:hAnsi="Courier New" w:cs="Courier New"/>
                <w:color w:val="46535E"/>
                <w:sz w:val="21"/>
                <w:szCs w:val="21"/>
                <w:lang/>
              </w:rPr>
              <w:t>surbhi 3</w:t>
            </w:r>
          </w:p>
          <w:p w14:paraId="305693EB" w14:textId="77777777" w:rsidR="00024EAA" w:rsidRPr="00C9487D" w:rsidRDefault="00024EAA" w:rsidP="00024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6535E"/>
                <w:sz w:val="21"/>
                <w:szCs w:val="21"/>
                <w:lang/>
              </w:rPr>
            </w:pPr>
            <w:r w:rsidRPr="00C9487D">
              <w:rPr>
                <w:rFonts w:ascii="Courier New" w:hAnsi="Courier New" w:cs="Courier New"/>
                <w:color w:val="46535E"/>
                <w:sz w:val="21"/>
                <w:szCs w:val="21"/>
                <w:lang/>
              </w:rPr>
              <w:t>surpanakha 3</w:t>
            </w:r>
          </w:p>
          <w:p w14:paraId="04757631" w14:textId="77777777" w:rsidR="00024EAA" w:rsidRPr="00C9487D" w:rsidRDefault="00024EAA" w:rsidP="00024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6535E"/>
                <w:sz w:val="21"/>
                <w:szCs w:val="21"/>
                <w:lang/>
              </w:rPr>
            </w:pPr>
            <w:r w:rsidRPr="00C9487D">
              <w:rPr>
                <w:rFonts w:ascii="Courier New" w:hAnsi="Courier New" w:cs="Courier New"/>
                <w:color w:val="46535E"/>
                <w:sz w:val="21"/>
                <w:szCs w:val="21"/>
                <w:lang/>
              </w:rPr>
              <w:t>shreya 5</w:t>
            </w:r>
          </w:p>
        </w:tc>
        <w:tc>
          <w:tcPr>
            <w:tcW w:w="4675" w:type="dxa"/>
          </w:tcPr>
          <w:p w14:paraId="2943E4C8" w14:textId="77777777" w:rsidR="00024EAA" w:rsidRPr="00C9487D" w:rsidRDefault="00024EAA" w:rsidP="00024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6535E"/>
                <w:sz w:val="21"/>
                <w:szCs w:val="21"/>
                <w:lang/>
              </w:rPr>
            </w:pPr>
            <w:r w:rsidRPr="00C9487D">
              <w:rPr>
                <w:rFonts w:ascii="Courier New" w:hAnsi="Courier New" w:cs="Courier New"/>
                <w:color w:val="46535E"/>
                <w:sz w:val="21"/>
                <w:szCs w:val="21"/>
                <w:lang/>
              </w:rPr>
              <w:t>shreya</w:t>
            </w:r>
          </w:p>
          <w:p w14:paraId="2CACA23A" w14:textId="77777777" w:rsidR="00024EAA" w:rsidRPr="00C9487D" w:rsidRDefault="00024EAA" w:rsidP="00024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6535E"/>
                <w:sz w:val="21"/>
                <w:szCs w:val="21"/>
                <w:lang/>
              </w:rPr>
            </w:pPr>
            <w:r w:rsidRPr="00C9487D">
              <w:rPr>
                <w:rFonts w:ascii="Courier New" w:hAnsi="Courier New" w:cs="Courier New"/>
                <w:color w:val="46535E"/>
                <w:sz w:val="21"/>
                <w:szCs w:val="21"/>
                <w:lang/>
              </w:rPr>
              <w:t>surbhi</w:t>
            </w:r>
          </w:p>
        </w:tc>
      </w:tr>
    </w:tbl>
    <w:p w14:paraId="6EE82497" w14:textId="77777777" w:rsidR="009D51DB" w:rsidRDefault="009D51DB"/>
    <w:sectPr w:rsidR="009D5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D4F42"/>
    <w:multiLevelType w:val="multilevel"/>
    <w:tmpl w:val="A89E62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642181"/>
    <w:multiLevelType w:val="hybridMultilevel"/>
    <w:tmpl w:val="1994A08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0C"/>
    <w:rsid w:val="00024EAA"/>
    <w:rsid w:val="009D51DB"/>
    <w:rsid w:val="00D01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B5583-5A67-4516-AF32-B32E8FAE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EAA"/>
    <w:rPr>
      <w:rFonts w:ascii="Times New Roman" w:eastAsia="Times New Roman" w:hAnsi="Times New Roman" w:cs="Times New Roman"/>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EAA"/>
    <w:pPr>
      <w:ind w:left="720"/>
      <w:contextualSpacing/>
    </w:pPr>
  </w:style>
  <w:style w:type="table" w:styleId="TableGrid">
    <w:name w:val="Table Grid"/>
    <w:basedOn w:val="TableNormal"/>
    <w:uiPriority w:val="39"/>
    <w:rsid w:val="00024EAA"/>
    <w:pPr>
      <w:spacing w:after="0" w:line="240" w:lineRule="auto"/>
    </w:pPr>
    <w:rPr>
      <w:rFonts w:ascii="Times New Roman" w:eastAsia="Times New Roman" w:hAnsi="Times New Roman" w:cs="Times New Roman"/>
      <w:sz w:val="24"/>
      <w:szCs w:val="24"/>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24E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earth.com/practice/algorithms/sorting/bubble-sort/practice-problems/algorithm/the-best-player-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Quang Thuận</dc:creator>
  <cp:keywords/>
  <dc:description/>
  <cp:lastModifiedBy>Nguyễn Quang Thuận</cp:lastModifiedBy>
  <cp:revision>2</cp:revision>
  <dcterms:created xsi:type="dcterms:W3CDTF">2021-12-28T06:09:00Z</dcterms:created>
  <dcterms:modified xsi:type="dcterms:W3CDTF">2021-12-28T06:09:00Z</dcterms:modified>
</cp:coreProperties>
</file>