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3074" w14:textId="5406601D" w:rsidR="00275D03" w:rsidRPr="004E096B" w:rsidRDefault="004E096B">
      <w:pPr>
        <w:rPr>
          <w:lang w:val="en-US"/>
        </w:rPr>
      </w:pPr>
      <w:r>
        <w:rPr>
          <w:lang w:val="en-US"/>
        </w:rPr>
        <w:t xml:space="preserve">The </w:t>
      </w:r>
      <w:r w:rsidR="007544F0">
        <w:rPr>
          <w:lang w:val="en-US"/>
        </w:rPr>
        <w:t>activity diagram presents the scenarios specific to the “x” use case. After the user has performed an action on a country, the system will react depending on the availability of data. If data is available, it will display it for the user, otherwise it will show an error message.</w:t>
      </w:r>
      <w:bookmarkStart w:id="0" w:name="_GoBack"/>
      <w:bookmarkEnd w:id="0"/>
    </w:p>
    <w:sectPr w:rsidR="00275D03" w:rsidRPr="004E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8"/>
    <w:rsid w:val="0013339A"/>
    <w:rsid w:val="004348BA"/>
    <w:rsid w:val="004E096B"/>
    <w:rsid w:val="007544F0"/>
    <w:rsid w:val="00B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8B52"/>
  <w15:chartTrackingRefBased/>
  <w15:docId w15:val="{70744DDB-A702-421A-8F12-B4F03171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2</cp:revision>
  <dcterms:created xsi:type="dcterms:W3CDTF">2020-09-25T13:05:00Z</dcterms:created>
  <dcterms:modified xsi:type="dcterms:W3CDTF">2020-09-25T13:20:00Z</dcterms:modified>
</cp:coreProperties>
</file>