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000C2" w14:textId="77777777" w:rsidR="002F147C" w:rsidRDefault="002F147C" w:rsidP="003E7179">
      <w:pPr>
        <w:spacing w:after="110"/>
        <w:ind w:left="-29" w:right="-28"/>
        <w:jc w:val="center"/>
      </w:pPr>
      <w:r>
        <w:rPr>
          <w:noProof/>
        </w:rPr>
        <mc:AlternateContent>
          <mc:Choice Requires="wpg">
            <w:drawing>
              <wp:inline distT="0" distB="0" distL="0" distR="0" wp14:anchorId="4E83C93D" wp14:editId="30CBFD61">
                <wp:extent cx="5769305" cy="3048"/>
                <wp:effectExtent l="0" t="0" r="0" b="0"/>
                <wp:docPr id="9543" name="Group 9543"/>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0" name="Shape 10"/>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0B8CF6FC" id="Group 9543"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kp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6l4ZKXUCAAD4BQAADgAAAAAAAAAA&#10;AAAAAAAuAgAAZHJzL2Uyb0RvYy54bWxQSwECLQAUAAYACAAAACEA8ES0I9oAAAACAQAADwAAAAAA&#10;AAAAAAAAAADPBAAAZHJzL2Rvd25yZXYueG1sUEsFBgAAAAAEAAQA8wAAANYFAAAAAA==&#10;">
                <v:shape id="Shape 10"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" path="m,l5769305,e" filled="f" strokecolor="#833a08" strokeweight=".24pt">
                  <v:path arrowok="t" textboxrect="0,0,5769305,0"/>
                </v:shape>
                <w10:anchorlock/>
              </v:group>
            </w:pict>
          </mc:Fallback>
        </mc:AlternateContent>
      </w:r>
    </w:p>
    <w:p w14:paraId="0E0B292C" w14:textId="5B9EECF5" w:rsidR="002F147C" w:rsidRPr="002F6127" w:rsidRDefault="002F147C" w:rsidP="002F6127">
      <w:pPr>
        <w:pStyle w:val="Heading2"/>
        <w:numPr>
          <w:ilvl w:val="0"/>
          <w:numId w:val="0"/>
        </w:numPr>
        <w:shd w:val="clear" w:color="auto" w:fill="FFFFFF"/>
        <w:spacing w:before="75" w:after="75"/>
        <w:ind w:left="1304" w:firstLine="1304"/>
        <w:rPr>
          <w:rFonts w:asciiTheme="minorHAnsi" w:hAnsiTheme="minorHAnsi" w:cstheme="minorHAnsi"/>
          <w:b w:val="0"/>
          <w:color w:val="632423" w:themeColor="accent2" w:themeShade="80"/>
          <w:sz w:val="42"/>
          <w:szCs w:val="42"/>
        </w:rPr>
      </w:pPr>
      <w:r w:rsidRPr="002F6127">
        <w:rPr>
          <w:rFonts w:asciiTheme="minorHAnsi" w:hAnsiTheme="minorHAnsi" w:cstheme="minorHAnsi"/>
          <w:b w:val="0"/>
          <w:color w:val="632423" w:themeColor="accent2" w:themeShade="80"/>
          <w:sz w:val="42"/>
          <w:szCs w:val="42"/>
        </w:rPr>
        <w:t>Project Report</w:t>
      </w:r>
      <w:r w:rsidR="002F6127">
        <w:rPr>
          <w:rFonts w:asciiTheme="minorHAnsi" w:hAnsiTheme="minorHAnsi" w:cstheme="minorHAnsi"/>
          <w:b w:val="0"/>
          <w:color w:val="632423" w:themeColor="accent2" w:themeShade="80"/>
          <w:sz w:val="42"/>
          <w:szCs w:val="42"/>
        </w:rPr>
        <w:t xml:space="preserve"> </w:t>
      </w:r>
      <w:r w:rsidRPr="002F6127">
        <w:rPr>
          <w:rFonts w:asciiTheme="minorHAnsi" w:hAnsiTheme="minorHAnsi" w:cstheme="minorHAnsi"/>
          <w:b w:val="0"/>
          <w:color w:val="632423" w:themeColor="accent2" w:themeShade="80"/>
          <w:sz w:val="42"/>
          <w:szCs w:val="42"/>
        </w:rPr>
        <w:t>First Semester</w:t>
      </w:r>
    </w:p>
    <w:p w14:paraId="3AA4CEFD" w14:textId="77777777" w:rsidR="002F147C" w:rsidRDefault="002F147C" w:rsidP="003E7179">
      <w:pPr>
        <w:spacing w:after="353"/>
        <w:ind w:left="-29" w:right="-28"/>
        <w:jc w:val="center"/>
      </w:pPr>
      <w:r>
        <w:rPr>
          <w:noProof/>
        </w:rPr>
        <mc:AlternateContent>
          <mc:Choice Requires="wpg">
            <w:drawing>
              <wp:inline distT="0" distB="0" distL="0" distR="0" wp14:anchorId="1CC45260" wp14:editId="3298E213">
                <wp:extent cx="5769305" cy="3048"/>
                <wp:effectExtent l="0" t="0" r="0" b="0"/>
                <wp:docPr id="9544" name="Group 9544"/>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1" name="Shape 11"/>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F611D8F" id="Group 9544"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Jx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UoRicXUCAAD4BQAADgAAAAAAAAAA&#10;AAAAAAAuAgAAZHJzL2Uyb0RvYy54bWxQSwECLQAUAAYACAAAACEA8ES0I9oAAAACAQAADwAAAAAA&#10;AAAAAAAAAADPBAAAZHJzL2Rvd25yZXYueG1sUEsFBgAAAAAEAAQA8wAAANYFAAAAAA==&#10;">
                <v:shape id="Shape 11"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" path="m,l5769305,e" filled="f" strokecolor="#833a08" strokeweight=".24pt">
                  <v:path arrowok="t" textboxrect="0,0,5769305,0"/>
                </v:shape>
                <w10:anchorlock/>
              </v:group>
            </w:pict>
          </mc:Fallback>
        </mc:AlternateContent>
      </w:r>
    </w:p>
    <w:p w14:paraId="5FA598D9" w14:textId="77777777" w:rsidR="002F147C" w:rsidRDefault="002F147C" w:rsidP="003E7179">
      <w:pPr>
        <w:spacing w:after="110"/>
        <w:ind w:left="-29" w:right="-28"/>
        <w:jc w:val="center"/>
      </w:pPr>
      <w:r>
        <w:rPr>
          <w:noProof/>
        </w:rPr>
        <mc:AlternateContent>
          <mc:Choice Requires="wpg">
            <w:drawing>
              <wp:inline distT="0" distB="0" distL="0" distR="0" wp14:anchorId="2E25CB65" wp14:editId="7AF8A905">
                <wp:extent cx="5769305" cy="3048"/>
                <wp:effectExtent l="0" t="0" r="0" b="0"/>
                <wp:docPr id="9545" name="Group 9545"/>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5" name="Shape 25"/>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6F1748A2" id="Group 9545"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KJEFeBzAgAA+AUAAA4AAAAAAAAAAAAA&#10;AAAALgIAAGRycy9lMm9Eb2MueG1sUEsBAi0AFAAGAAgAAAAhAPBEtCPaAAAAAgEAAA8AAAAAAAAA&#10;AAAAAAAAzQQAAGRycy9kb3ducmV2LnhtbFBLBQYAAAAABAAEAPMAAADUBQAAAAA=&#10;">
                <v:shape id="Shape 25"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" path="m,l5769305,e" filled="f" strokecolor="#833a08" strokeweight=".24pt">
                  <v:path arrowok="t" textboxrect="0,0,5769305,0"/>
                </v:shape>
                <w10:anchorlock/>
              </v:group>
            </w:pict>
          </mc:Fallback>
        </mc:AlternateContent>
      </w:r>
    </w:p>
    <w:p w14:paraId="6EE5ADF9" w14:textId="77777777" w:rsidR="002F147C" w:rsidRDefault="002F147C" w:rsidP="003E7179">
      <w:pPr>
        <w:ind w:right="814" w:firstLine="720"/>
        <w:jc w:val="center"/>
      </w:pPr>
      <w:r>
        <w:rPr>
          <w:color w:val="833C0B"/>
          <w:sz w:val="44"/>
        </w:rPr>
        <w:t>VIPASSANĀ - INSIGHT AWARENESS</w:t>
      </w:r>
    </w:p>
    <w:p w14:paraId="17186372" w14:textId="53566308" w:rsidR="00345E56" w:rsidRDefault="002F147C" w:rsidP="00345E56">
      <w:pPr>
        <w:spacing w:after="353"/>
        <w:ind w:left="-29" w:right="-28"/>
        <w:jc w:val="center"/>
      </w:pPr>
      <w:r>
        <w:rPr>
          <w:noProof/>
        </w:rPr>
        <mc:AlternateContent>
          <mc:Choice Requires="wpg">
            <w:drawing>
              <wp:inline distT="0" distB="0" distL="0" distR="0" wp14:anchorId="30792206" wp14:editId="321B07BD">
                <wp:extent cx="5769305" cy="3048"/>
                <wp:effectExtent l="0" t="0" r="0" b="0"/>
                <wp:docPr id="9546" name="Group 9546"/>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6" name="Shape 26"/>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301133D8" id="Group 9546"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J+HZF1zAgAA+AUAAA4AAAAAAAAAAAAA&#10;AAAALgIAAGRycy9lMm9Eb2MueG1sUEsBAi0AFAAGAAgAAAAhAPBEtCPaAAAAAgEAAA8AAAAAAAAA&#10;AAAAAAAAzQQAAGRycy9kb3ducmV2LnhtbFBLBQYAAAAABAAEAPMAAADUBQAAAAA=&#10;">
                <v:shape id="Shape 26"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" path="m,l5769305,e" filled="f" strokecolor="#833a08" strokeweight=".24pt">
                  <v:path arrowok="t" textboxrect="0,0,5769305,0"/>
                </v:shape>
                <w10:anchorlock/>
              </v:group>
            </w:pict>
          </mc:Fallback>
        </mc:AlternateContent>
      </w:r>
    </w:p>
    <w:p w14:paraId="60EEF9F1" w14:textId="77777777" w:rsidR="00345E56" w:rsidRDefault="002F147C" w:rsidP="00BF0DC2">
      <w:pPr>
        <w:spacing w:line="276" w:lineRule="auto"/>
        <w:ind w:left="-29" w:right="-28"/>
        <w:jc w:val="center"/>
      </w:pPr>
      <w:proofErr w:type="spellStart"/>
      <w:r w:rsidRPr="00C70B96">
        <w:t>Claudiu</w:t>
      </w:r>
      <w:proofErr w:type="spellEnd"/>
      <w:r w:rsidRPr="00C70B96">
        <w:t xml:space="preserve"> </w:t>
      </w:r>
      <w:proofErr w:type="spellStart"/>
      <w:r w:rsidRPr="00C70B96">
        <w:t>Rediu</w:t>
      </w:r>
      <w:proofErr w:type="spellEnd"/>
      <w:r>
        <w:t xml:space="preserve"> </w:t>
      </w:r>
      <w:r w:rsidRPr="00C70B96">
        <w:t>(266129)</w:t>
      </w:r>
    </w:p>
    <w:p w14:paraId="509272A3" w14:textId="3D3CCF71" w:rsidR="002F147C" w:rsidRPr="00C70B96" w:rsidRDefault="002F147C" w:rsidP="00BF0DC2">
      <w:pPr>
        <w:spacing w:line="276" w:lineRule="auto"/>
        <w:ind w:left="-29" w:right="-28"/>
        <w:jc w:val="center"/>
      </w:pPr>
      <w:r w:rsidRPr="00C70B96">
        <w:t xml:space="preserve">Boris </w:t>
      </w:r>
      <w:proofErr w:type="spellStart"/>
      <w:r w:rsidRPr="00C70B96">
        <w:t>Sidlo</w:t>
      </w:r>
      <w:proofErr w:type="spellEnd"/>
      <w:r w:rsidRPr="00C70B96">
        <w:t xml:space="preserve"> (251341)</w:t>
      </w:r>
    </w:p>
    <w:p w14:paraId="1D44C43D" w14:textId="77777777" w:rsidR="002F147C" w:rsidRPr="00C70B96" w:rsidRDefault="002F147C" w:rsidP="00BF0DC2">
      <w:pPr>
        <w:spacing w:line="276" w:lineRule="auto"/>
        <w:ind w:left="15" w:hanging="10"/>
        <w:jc w:val="center"/>
      </w:pPr>
      <w:r w:rsidRPr="00C70B96">
        <w:t xml:space="preserve">Eduard Nicolae </w:t>
      </w:r>
      <w:proofErr w:type="spellStart"/>
      <w:r w:rsidRPr="00C70B96">
        <w:t>Costea</w:t>
      </w:r>
      <w:proofErr w:type="spellEnd"/>
      <w:r w:rsidRPr="00C70B96">
        <w:t xml:space="preserve"> (266078)</w:t>
      </w:r>
    </w:p>
    <w:p w14:paraId="722916A6" w14:textId="77777777" w:rsidR="002F147C" w:rsidRPr="00C70B96" w:rsidRDefault="002F147C" w:rsidP="00BF0DC2">
      <w:pPr>
        <w:spacing w:line="276" w:lineRule="auto"/>
        <w:ind w:left="15" w:hanging="10"/>
        <w:jc w:val="center"/>
      </w:pPr>
      <w:r w:rsidRPr="00C70B96">
        <w:t>Michal Ciebien (266908)</w:t>
      </w:r>
    </w:p>
    <w:p w14:paraId="2D56CAE1" w14:textId="77777777" w:rsidR="002F147C" w:rsidRDefault="002F147C" w:rsidP="00BC0F6C">
      <w:pPr>
        <w:spacing w:after="151"/>
        <w:ind w:left="1878"/>
      </w:pPr>
      <w:r>
        <w:rPr>
          <w:noProof/>
        </w:rPr>
        <w:drawing>
          <wp:inline distT="0" distB="0" distL="0" distR="0" wp14:anchorId="5204A30B" wp14:editId="16EFBE7B">
            <wp:extent cx="3403600" cy="30480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403600" cy="3048000"/>
                    </a:xfrm>
                    <a:prstGeom prst="rect">
                      <a:avLst/>
                    </a:prstGeom>
                  </pic:spPr>
                </pic:pic>
              </a:graphicData>
            </a:graphic>
          </wp:inline>
        </w:drawing>
      </w:r>
    </w:p>
    <w:p w14:paraId="75B1D4DB" w14:textId="77777777" w:rsidR="002F147C" w:rsidRDefault="002F147C" w:rsidP="00BC0F6C">
      <w:pPr>
        <w:jc w:val="center"/>
        <w:rPr>
          <w:bCs/>
          <w:color w:val="000000" w:themeColor="text1"/>
        </w:rPr>
      </w:pPr>
      <w:r>
        <w:rPr>
          <w:bCs/>
          <w:color w:val="000000" w:themeColor="text1"/>
        </w:rPr>
        <w:t>Supervisors:</w:t>
      </w:r>
    </w:p>
    <w:p w14:paraId="423FBB76" w14:textId="77777777" w:rsidR="002F147C" w:rsidRPr="00C70B96" w:rsidRDefault="002F147C" w:rsidP="00BC0F6C">
      <w:pPr>
        <w:jc w:val="center"/>
        <w:rPr>
          <w:bCs/>
          <w:color w:val="000000" w:themeColor="text1"/>
        </w:rPr>
      </w:pPr>
      <w:r w:rsidRPr="00C70B96">
        <w:rPr>
          <w:bCs/>
          <w:color w:val="000000" w:themeColor="text1"/>
        </w:rPr>
        <w:t xml:space="preserve">Michael </w:t>
      </w:r>
      <w:proofErr w:type="spellStart"/>
      <w:r w:rsidRPr="00C70B96">
        <w:rPr>
          <w:bCs/>
          <w:color w:val="000000" w:themeColor="text1"/>
        </w:rPr>
        <w:t>Viuff</w:t>
      </w:r>
      <w:proofErr w:type="spellEnd"/>
    </w:p>
    <w:p w14:paraId="220778E8" w14:textId="77777777" w:rsidR="002F147C" w:rsidRPr="00C70B96" w:rsidRDefault="002F147C" w:rsidP="00BC0F6C">
      <w:pPr>
        <w:jc w:val="center"/>
        <w:rPr>
          <w:bCs/>
          <w:color w:val="000000" w:themeColor="text1"/>
        </w:rPr>
      </w:pPr>
      <w:r w:rsidRPr="00C70B96">
        <w:rPr>
          <w:bCs/>
          <w:color w:val="000000" w:themeColor="text1"/>
        </w:rPr>
        <w:t>Mona Wendel Andersen</w:t>
      </w:r>
    </w:p>
    <w:p w14:paraId="13B62A5C" w14:textId="77777777" w:rsidR="002F147C" w:rsidRDefault="002F147C" w:rsidP="00BC0F6C">
      <w:pPr>
        <w:jc w:val="center"/>
        <w:rPr>
          <w:bCs/>
          <w:color w:val="000000" w:themeColor="text1"/>
        </w:rPr>
      </w:pPr>
      <w:r w:rsidRPr="00C70B96">
        <w:rPr>
          <w:bCs/>
          <w:color w:val="000000" w:themeColor="text1"/>
        </w:rPr>
        <w:t xml:space="preserve">Henrik </w:t>
      </w:r>
      <w:proofErr w:type="spellStart"/>
      <w:r w:rsidRPr="00C70B96">
        <w:rPr>
          <w:bCs/>
          <w:color w:val="000000" w:themeColor="text1"/>
        </w:rPr>
        <w:t>Kronborg</w:t>
      </w:r>
      <w:proofErr w:type="spellEnd"/>
      <w:r w:rsidRPr="00C70B96">
        <w:rPr>
          <w:bCs/>
          <w:color w:val="000000" w:themeColor="text1"/>
        </w:rPr>
        <w:t xml:space="preserve"> Pedersen</w:t>
      </w:r>
    </w:p>
    <w:p w14:paraId="36803CE5" w14:textId="11B6294C" w:rsidR="00A373C2" w:rsidRPr="00164757" w:rsidRDefault="00A373C2" w:rsidP="003E7179">
      <w:pPr>
        <w:pStyle w:val="BodyText"/>
        <w:jc w:val="center"/>
        <w:rPr>
          <w:lang w:val="en-GB"/>
        </w:rPr>
        <w:sectPr w:rsidR="00A373C2" w:rsidRPr="00164757" w:rsidSect="002D7187">
          <w:headerReference w:type="default" r:id="rId12"/>
          <w:headerReference w:type="first" r:id="rId13"/>
          <w:footerReference w:type="first" r:id="rId14"/>
          <w:type w:val="continuous"/>
          <w:pgSz w:w="11906" w:h="16838" w:code="9"/>
          <w:pgMar w:top="1213" w:right="1106" w:bottom="1259" w:left="1701" w:header="709" w:footer="490" w:gutter="0"/>
          <w:cols w:space="708"/>
          <w:titlePg/>
          <w:docGrid w:linePitch="360"/>
        </w:sectPr>
      </w:pPr>
    </w:p>
    <w:p w14:paraId="6056F877" w14:textId="77777777" w:rsidR="005E7656" w:rsidRDefault="00D863AF" w:rsidP="003E7179">
      <w:pPr>
        <w:pStyle w:val="Heading"/>
        <w:jc w:val="center"/>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8" w:history="1">
        <w:r w:rsidR="005E7656" w:rsidRPr="00F24F08">
          <w:rPr>
            <w:rStyle w:val="Hyperlink"/>
            <w:noProof/>
            <w:lang w:val="en-GB"/>
          </w:rPr>
          <w:t>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9" w:history="1">
        <w:r w:rsidR="005E7656" w:rsidRPr="00F24F08">
          <w:rPr>
            <w:rStyle w:val="Hyperlink"/>
            <w:noProof/>
            <w:lang w:val="en-GB"/>
          </w:rPr>
          <w:t>2</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504FCE"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0" w:history="1">
        <w:r w:rsidR="005E7656" w:rsidRPr="00F24F08">
          <w:rPr>
            <w:rStyle w:val="Hyperlink"/>
            <w:noProof/>
          </w:rPr>
          <w:t>2.1</w:t>
        </w:r>
        <w:r w:rsidR="005E7656">
          <w:rPr>
            <w:rFonts w:asciiTheme="minorHAnsi" w:eastAsiaTheme="minorEastAsia" w:hAnsiTheme="minorHAnsi" w:cstheme="minorBidi"/>
            <w:noProof/>
            <w:sz w:val="22"/>
            <w:szCs w:val="22"/>
            <w:lang w:val="da-DK"/>
          </w:rPr>
          <w:tab/>
        </w:r>
        <w:r w:rsidR="005E7656" w:rsidRPr="00F24F08">
          <w:rPr>
            <w:rStyle w:val="Hyperlink"/>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504FCE"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1" w:history="1">
        <w:r w:rsidR="005E7656" w:rsidRPr="00F24F08">
          <w:rPr>
            <w:rStyle w:val="Hyperlink"/>
            <w:noProof/>
          </w:rPr>
          <w:t>2.2</w:t>
        </w:r>
        <w:r w:rsidR="005E7656">
          <w:rPr>
            <w:rFonts w:asciiTheme="minorHAnsi" w:eastAsiaTheme="minorEastAsia" w:hAnsiTheme="minorHAnsi" w:cstheme="minorBidi"/>
            <w:noProof/>
            <w:sz w:val="22"/>
            <w:szCs w:val="22"/>
            <w:lang w:val="da-DK"/>
          </w:rPr>
          <w:tab/>
        </w:r>
        <w:r w:rsidR="005E7656" w:rsidRPr="00F24F08">
          <w:rPr>
            <w:rStyle w:val="Hyperlink"/>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2" w:history="1">
        <w:r w:rsidR="005E7656" w:rsidRPr="00F24F08">
          <w:rPr>
            <w:rStyle w:val="Hyperlink"/>
            <w:noProof/>
            <w:lang w:val="en-GB"/>
          </w:rPr>
          <w:t>3</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3" w:history="1">
        <w:r w:rsidR="005E7656" w:rsidRPr="00F24F08">
          <w:rPr>
            <w:rStyle w:val="Hyperlink"/>
            <w:noProof/>
            <w:lang w:val="en-GB"/>
          </w:rPr>
          <w:t>4</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4" w:history="1">
        <w:r w:rsidR="005E7656" w:rsidRPr="00F24F08">
          <w:rPr>
            <w:rStyle w:val="Hyperlink"/>
            <w:noProof/>
            <w:lang w:val="en-GB"/>
          </w:rPr>
          <w:t>5</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5" w:history="1">
        <w:r w:rsidR="005E7656" w:rsidRPr="00F24F08">
          <w:rPr>
            <w:rStyle w:val="Hyperlink"/>
            <w:noProof/>
            <w:lang w:val="en-GB"/>
          </w:rPr>
          <w:t>6</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504FCE"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6" w:history="1">
        <w:r w:rsidR="005E7656" w:rsidRPr="00F24F08">
          <w:rPr>
            <w:rStyle w:val="Hyperlink"/>
            <w:noProof/>
          </w:rPr>
          <w:t>6.1</w:t>
        </w:r>
        <w:r w:rsidR="005E7656">
          <w:rPr>
            <w:rFonts w:asciiTheme="minorHAnsi" w:eastAsiaTheme="minorEastAsia" w:hAnsiTheme="minorHAnsi" w:cstheme="minorBidi"/>
            <w:noProof/>
            <w:sz w:val="22"/>
            <w:szCs w:val="22"/>
            <w:lang w:val="da-DK"/>
          </w:rPr>
          <w:tab/>
        </w:r>
        <w:r w:rsidR="005E7656" w:rsidRPr="00F24F08">
          <w:rPr>
            <w:rStyle w:val="Hyperlink"/>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7" w:history="1">
        <w:r w:rsidR="005E7656" w:rsidRPr="00F24F08">
          <w:rPr>
            <w:rStyle w:val="Hyperlink"/>
            <w:noProof/>
            <w:lang w:val="en-GB"/>
          </w:rPr>
          <w:t>7</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8" w:history="1">
        <w:r w:rsidR="005E7656" w:rsidRPr="00F24F08">
          <w:rPr>
            <w:rStyle w:val="Hyperlink"/>
            <w:noProof/>
            <w:lang w:val="en-GB"/>
          </w:rPr>
          <w:t>8</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9" w:history="1">
        <w:r w:rsidR="005E7656" w:rsidRPr="00F24F08">
          <w:rPr>
            <w:rStyle w:val="Hyperlink"/>
            <w:noProof/>
          </w:rPr>
          <w:t>9</w:t>
        </w:r>
        <w:r w:rsidR="005E7656">
          <w:rPr>
            <w:rFonts w:asciiTheme="minorHAnsi" w:eastAsiaTheme="minorEastAsia" w:hAnsiTheme="minorHAnsi" w:cstheme="minorBidi"/>
            <w:noProof/>
            <w:sz w:val="22"/>
            <w:szCs w:val="22"/>
            <w:lang w:val="da-DK"/>
          </w:rPr>
          <w:tab/>
        </w:r>
        <w:r w:rsidR="005E7656" w:rsidRPr="00F24F08">
          <w:rPr>
            <w:rStyle w:val="Hyperlink"/>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0" w:history="1">
        <w:r w:rsidR="005E7656" w:rsidRPr="00F24F08">
          <w:rPr>
            <w:rStyle w:val="Hyperlink"/>
            <w:noProof/>
            <w:lang w:val="en-GB"/>
          </w:rPr>
          <w:t>10</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504FCE"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1" w:history="1">
        <w:r w:rsidR="005E7656" w:rsidRPr="00F24F08">
          <w:rPr>
            <w:rStyle w:val="Hyperlink"/>
            <w:noProof/>
            <w:lang w:val="en-GB"/>
          </w:rPr>
          <w:t>11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504FCE" w:rsidP="003E7179">
      <w:pPr>
        <w:pStyle w:val="TOC1"/>
        <w:tabs>
          <w:tab w:val="left" w:pos="1540"/>
          <w:tab w:val="right" w:leader="dot" w:pos="9089"/>
        </w:tabs>
        <w:jc w:val="center"/>
        <w:rPr>
          <w:rFonts w:asciiTheme="minorHAnsi" w:eastAsiaTheme="minorEastAsia" w:hAnsiTheme="minorHAnsi" w:cstheme="minorBidi"/>
          <w:noProof/>
          <w:sz w:val="22"/>
          <w:szCs w:val="22"/>
          <w:lang w:val="da-DK"/>
        </w:rPr>
      </w:pPr>
      <w:hyperlink w:anchor="_Toc490902162" w:history="1">
        <w:r w:rsidR="005E7656" w:rsidRPr="00F24F08">
          <w:rPr>
            <w:rStyle w:val="Hyperlink"/>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3E7179">
      <w:pPr>
        <w:pStyle w:val="BodyText"/>
        <w:jc w:val="center"/>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3E7179">
      <w:pPr>
        <w:pStyle w:val="BodyText"/>
        <w:jc w:val="center"/>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3E7179">
      <w:pPr>
        <w:pStyle w:val="BodyText"/>
        <w:jc w:val="center"/>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3E7179">
      <w:pPr>
        <w:pStyle w:val="BodyText"/>
        <w:numPr>
          <w:ilvl w:val="0"/>
          <w:numId w:val="4"/>
        </w:numPr>
        <w:jc w:val="cente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3E7179">
      <w:pPr>
        <w:pStyle w:val="BodyText"/>
        <w:numPr>
          <w:ilvl w:val="0"/>
          <w:numId w:val="4"/>
        </w:numPr>
        <w:jc w:val="center"/>
        <w:rPr>
          <w:i/>
          <w:lang w:val="en-GB"/>
        </w:rPr>
      </w:pPr>
      <w:r>
        <w:rPr>
          <w:i/>
          <w:lang w:val="en-GB"/>
        </w:rPr>
        <w:t>What are the main technical choices</w:t>
      </w:r>
    </w:p>
    <w:p w14:paraId="1E55EF4C" w14:textId="77777777" w:rsidR="00F359B2" w:rsidRPr="002D06A9" w:rsidRDefault="002D06A9" w:rsidP="003E7179">
      <w:pPr>
        <w:pStyle w:val="BodyText"/>
        <w:numPr>
          <w:ilvl w:val="0"/>
          <w:numId w:val="4"/>
        </w:numPr>
        <w:jc w:val="cente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3E7179">
      <w:pPr>
        <w:pStyle w:val="BodyText"/>
        <w:jc w:val="center"/>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3E7179">
      <w:pPr>
        <w:pStyle w:val="BodyText"/>
        <w:jc w:val="center"/>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3E7179">
      <w:pPr>
        <w:pStyle w:val="BodyText"/>
        <w:jc w:val="center"/>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3E7179">
      <w:pPr>
        <w:pStyle w:val="Heading1"/>
        <w:jc w:val="center"/>
        <w:rPr>
          <w:lang w:val="en-GB"/>
        </w:rPr>
      </w:pPr>
      <w:bookmarkStart w:id="1" w:name="_Toc490902148"/>
      <w:r>
        <w:rPr>
          <w:lang w:val="en-GB"/>
        </w:rPr>
        <w:lastRenderedPageBreak/>
        <w:t>Introduction</w:t>
      </w:r>
      <w:bookmarkEnd w:id="1"/>
    </w:p>
    <w:p w14:paraId="29C9C28D" w14:textId="4D1B5638" w:rsidR="00F6659B" w:rsidRDefault="00F6659B" w:rsidP="00F6659B">
      <w:pPr>
        <w:pStyle w:val="BodyText"/>
      </w:pPr>
      <w:r>
        <w:t>Vipassanā - Insight Awareness is a non–profit center providing spirituals events which are based on Buddhism tradition</w:t>
      </w:r>
      <w:r w:rsidR="008D2EEF">
        <w:t>s</w:t>
      </w:r>
      <w:r>
        <w:t xml:space="preserve">. Focusing on meditation, specially finding the - Insight Awareness, but also providing lots of events. Customers can find all sort of </w:t>
      </w:r>
      <w:r w:rsidR="008D2EEF">
        <w:t>activities to take part in</w:t>
      </w:r>
      <w:r>
        <w:t xml:space="preserve"> like interpretations, healing, astrology, reincarnation, Karma, alternative health care and much more </w:t>
      </w:r>
      <w:r w:rsidR="00055FA0" w:rsidRPr="00055FA0">
        <w:t>(Interview for Case SEP,2017).</w:t>
      </w:r>
    </w:p>
    <w:p w14:paraId="3C39707E" w14:textId="51CF30E9" w:rsidR="00F6659B" w:rsidRDefault="00F6659B" w:rsidP="00F6659B">
      <w:pPr>
        <w:pStyle w:val="BodyText"/>
      </w:pPr>
      <w:r>
        <w:t>In the present there are over 360 million followers of Buddhism worldwide and over a million American Buddhists today. Buddhist concepts have also been influential on western culture in general, particularly in the areas of meditation and nonviolence</w:t>
      </w:r>
      <w:r w:rsidR="00055FA0">
        <w:t xml:space="preserve"> </w:t>
      </w:r>
      <w:r w:rsidR="00055FA0" w:rsidRPr="00055FA0">
        <w:t>(religionfacts.com, 2017)</w:t>
      </w:r>
      <w:r w:rsidR="00573DEB">
        <w:t xml:space="preserve">. </w:t>
      </w:r>
      <w:r>
        <w:t>There</w:t>
      </w:r>
      <w:r w:rsidR="00BD0C13">
        <w:t xml:space="preserve"> </w:t>
      </w:r>
      <w:r>
        <w:t xml:space="preserve">is a big community that needs to have at its disposal the tools to practice their religion in centers like Vipassanā - Insight Awareness. Buddhism is also the fastest growing religion in Western societies both in terms of new converts </w:t>
      </w:r>
      <w:r w:rsidR="00CD66A2" w:rsidRPr="00CD66A2">
        <w:t xml:space="preserve">(J. </w:t>
      </w:r>
      <w:proofErr w:type="spellStart"/>
      <w:r w:rsidR="00CD66A2" w:rsidRPr="00CD66A2">
        <w:t>Perera</w:t>
      </w:r>
      <w:proofErr w:type="spellEnd"/>
      <w:r w:rsidR="00CD66A2" w:rsidRPr="00CD66A2">
        <w:t>, 2008)</w:t>
      </w:r>
      <w:r>
        <w:t>. This is why the non-profit organization looks forward to expand</w:t>
      </w:r>
      <w:r w:rsidR="00AD5692">
        <w:t xml:space="preserve"> </w:t>
      </w:r>
      <w:r>
        <w:t>their services to as many people as they can.</w:t>
      </w:r>
    </w:p>
    <w:p w14:paraId="029D6061" w14:textId="419E3243" w:rsidR="00F6659B" w:rsidRDefault="00F6659B" w:rsidP="00F6659B">
      <w:pPr>
        <w:pStyle w:val="BodyText"/>
      </w:pPr>
      <w:r>
        <w:t>The center already works on sending out newsletters and articles to its members and balancing their expenses, also want</w:t>
      </w:r>
      <w:r w:rsidR="00BF0E4D">
        <w:t>ing</w:t>
      </w:r>
      <w:r>
        <w:t xml:space="preserve"> to further improve their management to better serve the people that are interested in their services.</w:t>
      </w:r>
    </w:p>
    <w:p w14:paraId="3D1EB49D" w14:textId="114686B9" w:rsidR="00F009FD" w:rsidRDefault="00F6659B" w:rsidP="00F6659B">
      <w:pPr>
        <w:pStyle w:val="BodyText"/>
      </w:pPr>
      <w:r>
        <w:t xml:space="preserve">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 </w:t>
      </w:r>
    </w:p>
    <w:p w14:paraId="59AB34C2" w14:textId="614B0A00" w:rsidR="00F009FD" w:rsidRDefault="00F009FD" w:rsidP="00F6659B">
      <w:pPr>
        <w:pStyle w:val="BodyText"/>
      </w:pPr>
      <w:r>
        <w:t xml:space="preserve">The delimitations are a result of the request of the clients, together with the current limitations </w:t>
      </w:r>
      <w:r w:rsidR="00124B9F">
        <w:t>that will be experienced</w:t>
      </w:r>
      <w:r>
        <w:t xml:space="preserve"> building it. In the project it will be expected that the website will not have a direct connectio</w:t>
      </w:r>
      <w:r w:rsidR="00124B9F">
        <w:t>n to the system made in JAVA because it is not requested and it the system would need further improvements to do this. The system made in JAVA will not be using a database or the internet to receive information as the main way of interacting with it are direct input from the user and secondary file storage. The system will not in it is final state as it will be further improved in the future being open to adjustments.</w:t>
      </w:r>
    </w:p>
    <w:p w14:paraId="122AA3BC" w14:textId="0819DE4C" w:rsidR="00124B9F" w:rsidRDefault="00124B9F" w:rsidP="00F6659B">
      <w:pPr>
        <w:pStyle w:val="BodyText"/>
      </w:pPr>
      <w:r>
        <w:t>In the Requirements section it will be presented what the system will be capable of and what is expected of it to do.</w:t>
      </w:r>
    </w:p>
    <w:p w14:paraId="2AA0EB07" w14:textId="0D9F7132" w:rsidR="00677ADF" w:rsidRPr="00164757" w:rsidRDefault="005A7472" w:rsidP="003E7179">
      <w:pPr>
        <w:pStyle w:val="BodyText"/>
        <w:jc w:val="center"/>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3E7179">
      <w:pPr>
        <w:pStyle w:val="BodyText"/>
        <w:jc w:val="center"/>
        <w:rPr>
          <w:lang w:val="en-GB"/>
        </w:rPr>
      </w:pPr>
    </w:p>
    <w:p w14:paraId="16244051" w14:textId="77777777" w:rsidR="00A373C2" w:rsidRPr="00164757" w:rsidRDefault="00A373C2" w:rsidP="003E7179">
      <w:pPr>
        <w:pStyle w:val="Heading1"/>
        <w:jc w:val="center"/>
        <w:rPr>
          <w:lang w:val="en-GB"/>
        </w:rPr>
      </w:pPr>
      <w:bookmarkStart w:id="2" w:name="_Toc490902149"/>
      <w:r w:rsidRPr="00164757">
        <w:rPr>
          <w:lang w:val="en-GB"/>
        </w:rPr>
        <w:lastRenderedPageBreak/>
        <w:t>Requirements</w:t>
      </w:r>
      <w:bookmarkEnd w:id="2"/>
    </w:p>
    <w:p w14:paraId="7066E691" w14:textId="027A4B5D" w:rsidR="00A373C2" w:rsidRPr="00FE40B2" w:rsidRDefault="007879F3" w:rsidP="005E3596">
      <w:pPr>
        <w:pStyle w:val="BodyText"/>
        <w:rPr>
          <w:rFonts w:asciiTheme="minorHAnsi" w:hAnsiTheme="minorHAnsi" w:cstheme="minorHAnsi"/>
          <w:sz w:val="22"/>
          <w:szCs w:val="22"/>
          <w:lang w:val="en-GB"/>
        </w:rPr>
      </w:pPr>
      <w:r w:rsidRPr="00FE40B2">
        <w:rPr>
          <w:rFonts w:asciiTheme="minorHAnsi" w:hAnsiTheme="minorHAnsi" w:cstheme="minorHAnsi"/>
          <w:sz w:val="22"/>
          <w:szCs w:val="22"/>
          <w:lang w:val="en-GB"/>
        </w:rPr>
        <w:t>The user is</w:t>
      </w:r>
      <w:r w:rsidR="005E3596" w:rsidRPr="00FE40B2">
        <w:rPr>
          <w:rFonts w:asciiTheme="minorHAnsi" w:hAnsiTheme="minorHAnsi" w:cstheme="minorHAnsi"/>
          <w:sz w:val="22"/>
          <w:szCs w:val="22"/>
          <w:lang w:val="en-GB"/>
        </w:rPr>
        <w:t xml:space="preserve"> the only actor interacting with the system and is</w:t>
      </w:r>
      <w:r w:rsidRPr="00FE40B2">
        <w:rPr>
          <w:rFonts w:asciiTheme="minorHAnsi" w:hAnsiTheme="minorHAnsi" w:cstheme="minorHAnsi"/>
          <w:sz w:val="22"/>
          <w:szCs w:val="22"/>
          <w:lang w:val="en-GB"/>
        </w:rPr>
        <w:t xml:space="preserve"> responsible of </w:t>
      </w:r>
      <w:r w:rsidR="005E3596" w:rsidRPr="00FE40B2">
        <w:rPr>
          <w:rFonts w:asciiTheme="minorHAnsi" w:hAnsiTheme="minorHAnsi" w:cstheme="minorHAnsi"/>
          <w:sz w:val="22"/>
          <w:szCs w:val="22"/>
          <w:lang w:val="en-GB"/>
        </w:rPr>
        <w:t>directing in what action should the system perform and introducing new information that is not present already in files that are part of the secondary file storage of the system.</w:t>
      </w:r>
    </w:p>
    <w:p w14:paraId="36A829B5" w14:textId="77777777" w:rsidR="005D1C97" w:rsidRDefault="005D1C97" w:rsidP="003E7179">
      <w:pPr>
        <w:pStyle w:val="Heading2"/>
        <w:jc w:val="center"/>
      </w:pPr>
      <w:bookmarkStart w:id="3" w:name="_Toc490902150"/>
      <w:r>
        <w:t>Functional Requirements</w:t>
      </w:r>
      <w:bookmarkEnd w:id="3"/>
    </w:p>
    <w:p w14:paraId="335FDFE4" w14:textId="5FC4B1EC" w:rsidR="00732BC8" w:rsidRDefault="00732BC8" w:rsidP="00732BC8">
      <w:pPr>
        <w:pStyle w:val="Akapitzlist"/>
        <w:numPr>
          <w:ilvl w:val="0"/>
          <w:numId w:val="9"/>
        </w:numPr>
        <w:spacing w:line="252" w:lineRule="auto"/>
        <w:textAlignment w:val="auto"/>
      </w:pPr>
      <w:bookmarkStart w:id="4" w:name="_Toc490902151"/>
      <w:r>
        <w:t xml:space="preserve">The system </w:t>
      </w:r>
      <w:bookmarkStart w:id="5" w:name="_Hlk499120406"/>
      <w:r>
        <w:t xml:space="preserve">must be able to </w:t>
      </w:r>
      <w:bookmarkEnd w:id="5"/>
      <w:r>
        <w:t>store members’ names, telephone numbers, email, addresses, preference, year of registrations, year of</w:t>
      </w:r>
      <w:r w:rsidR="008C5BE0">
        <w:t xml:space="preserve"> last fee payment.</w:t>
      </w:r>
    </w:p>
    <w:p w14:paraId="001CEFEB" w14:textId="77777777" w:rsidR="00732BC8" w:rsidRDefault="00732BC8" w:rsidP="00732BC8">
      <w:pPr>
        <w:pStyle w:val="Akapitzlist"/>
        <w:numPr>
          <w:ilvl w:val="0"/>
          <w:numId w:val="9"/>
        </w:numPr>
        <w:spacing w:line="252" w:lineRule="auto"/>
        <w:textAlignment w:val="auto"/>
      </w:pPr>
      <w:r>
        <w:t>The system must be able to list out list of all members emails.</w:t>
      </w:r>
    </w:p>
    <w:p w14:paraId="712CC5C9" w14:textId="262F4E3A" w:rsidR="00732BC8" w:rsidRDefault="00732BC8" w:rsidP="00732BC8">
      <w:pPr>
        <w:pStyle w:val="Akapitzlist"/>
        <w:numPr>
          <w:ilvl w:val="0"/>
          <w:numId w:val="9"/>
        </w:numPr>
        <w:spacing w:line="252" w:lineRule="auto"/>
        <w:textAlignment w:val="auto"/>
      </w:pPr>
      <w:r>
        <w:t xml:space="preserve">The system should be able to list out in a file the member’s email address considering their preference or </w:t>
      </w:r>
      <w:r w:rsidR="008C5BE0">
        <w:t>year of last fee payment.</w:t>
      </w:r>
      <w:bookmarkStart w:id="6" w:name="_GoBack"/>
      <w:bookmarkEnd w:id="6"/>
    </w:p>
    <w:p w14:paraId="5DACB1CC" w14:textId="77777777" w:rsidR="00732BC8" w:rsidRDefault="00732BC8" w:rsidP="00732BC8">
      <w:pPr>
        <w:pStyle w:val="Akapitzlist"/>
        <w:numPr>
          <w:ilvl w:val="0"/>
          <w:numId w:val="9"/>
        </w:numPr>
        <w:spacing w:line="252" w:lineRule="auto"/>
        <w:textAlignment w:val="auto"/>
      </w:pPr>
      <w:r>
        <w:t>The system should be able to list out in a file the lecturers by their category.</w:t>
      </w:r>
    </w:p>
    <w:p w14:paraId="452DB80D" w14:textId="77777777" w:rsidR="00732BC8" w:rsidRDefault="00732BC8" w:rsidP="00732BC8">
      <w:pPr>
        <w:pStyle w:val="Akapitzlist"/>
        <w:numPr>
          <w:ilvl w:val="0"/>
          <w:numId w:val="9"/>
        </w:numPr>
        <w:spacing w:line="252" w:lineRule="auto"/>
        <w:textAlignment w:val="auto"/>
      </w:pPr>
      <w:r>
        <w:t>The system should store lecturer’s name, category, email address and if is paid for the lecture.</w:t>
      </w:r>
    </w:p>
    <w:p w14:paraId="05FA9581" w14:textId="77777777" w:rsidR="00732BC8" w:rsidRDefault="00732BC8" w:rsidP="00732BC8">
      <w:pPr>
        <w:pStyle w:val="Akapitzlist"/>
        <w:numPr>
          <w:ilvl w:val="0"/>
          <w:numId w:val="9"/>
        </w:numPr>
        <w:spacing w:line="252" w:lineRule="auto"/>
        <w:textAlignment w:val="auto"/>
      </w:pPr>
      <w:r>
        <w:t>The system must be able to store an events’ name, category, day of start, length, lecturer(s),  number of participants, number of members participating, if its finalized or not, if it has the vegan food if it’s a workshop, location, discount percentage, sponsors</w:t>
      </w:r>
      <w:r>
        <w:rPr>
          <w:color w:val="FF0000"/>
        </w:rPr>
        <w:t xml:space="preserve"> </w:t>
      </w:r>
      <w:r>
        <w:rPr>
          <w:color w:val="000000" w:themeColor="text1"/>
        </w:rPr>
        <w:t>feedback for finalized events.</w:t>
      </w:r>
    </w:p>
    <w:p w14:paraId="794633FA" w14:textId="77777777" w:rsidR="00732BC8" w:rsidRDefault="00732BC8" w:rsidP="00732BC8">
      <w:pPr>
        <w:pStyle w:val="Akapitzlist"/>
        <w:numPr>
          <w:ilvl w:val="0"/>
          <w:numId w:val="9"/>
        </w:numPr>
        <w:spacing w:line="252" w:lineRule="auto"/>
        <w:textAlignment w:val="auto"/>
      </w:pPr>
      <w:r>
        <w:t>The system should search for finalized or not-finalized events or by the category and listing them on the screen.</w:t>
      </w:r>
    </w:p>
    <w:p w14:paraId="1544EDEA" w14:textId="77777777" w:rsidR="00732BC8" w:rsidRDefault="00732BC8" w:rsidP="00732BC8">
      <w:pPr>
        <w:pStyle w:val="ListParagraph"/>
        <w:numPr>
          <w:ilvl w:val="0"/>
          <w:numId w:val="9"/>
        </w:numPr>
        <w:autoSpaceDN w:val="0"/>
        <w:spacing w:after="160" w:line="252" w:lineRule="auto"/>
        <w:rPr>
          <w:rFonts w:asciiTheme="minorHAnsi" w:hAnsiTheme="minorHAnsi" w:cstheme="minorHAnsi"/>
          <w:sz w:val="22"/>
          <w:szCs w:val="22"/>
        </w:rPr>
      </w:pPr>
      <w:r>
        <w:rPr>
          <w:rFonts w:asciiTheme="minorHAnsi" w:hAnsiTheme="minorHAnsi" w:cstheme="minorHAnsi"/>
          <w:sz w:val="22"/>
          <w:szCs w:val="22"/>
        </w:rPr>
        <w:t>The system must be able to store the sponsor name ,category, email address.</w:t>
      </w:r>
    </w:p>
    <w:p w14:paraId="1039AFE4" w14:textId="77777777" w:rsidR="005D1C97" w:rsidRDefault="00BC11D8" w:rsidP="003E7179">
      <w:pPr>
        <w:pStyle w:val="Heading2"/>
        <w:jc w:val="center"/>
      </w:pPr>
      <w:r>
        <w:t>Non-</w:t>
      </w:r>
      <w:r w:rsidR="005D1C97">
        <w:t>Functional Requirements</w:t>
      </w:r>
      <w:bookmarkEnd w:id="4"/>
    </w:p>
    <w:p w14:paraId="568D5C53"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bookmarkStart w:id="7" w:name="_Toc490902152"/>
      <w:r w:rsidRPr="00BC3285">
        <w:t>The syst</w:t>
      </w:r>
      <w:r>
        <w:t>em must</w:t>
      </w:r>
      <w:r w:rsidRPr="00BC3285">
        <w:t xml:space="preserve"> be implemented in JAVA</w:t>
      </w:r>
      <w:r>
        <w:t>.</w:t>
      </w:r>
    </w:p>
    <w:p w14:paraId="081BCDF9" w14:textId="77777777" w:rsidR="004350AB" w:rsidRPr="00BC3285" w:rsidRDefault="004350AB" w:rsidP="004350AB">
      <w:pPr>
        <w:pStyle w:val="ListParagraph"/>
        <w:numPr>
          <w:ilvl w:val="0"/>
          <w:numId w:val="8"/>
        </w:numPr>
        <w:spacing w:after="160" w:line="256" w:lineRule="auto"/>
        <w:ind w:right="-900"/>
      </w:pPr>
      <w:r w:rsidRPr="00BC3285">
        <w:t xml:space="preserve">The system </w:t>
      </w:r>
      <w:r>
        <w:t>must</w:t>
      </w:r>
      <w:r w:rsidRPr="00BC3285">
        <w:t xml:space="preserve"> be compatible with Microsoft Windows 7,8,10</w:t>
      </w:r>
      <w:r>
        <w:t>.</w:t>
      </w:r>
    </w:p>
    <w:p w14:paraId="2DB97990"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sidRPr="00BC3285">
        <w:t>The system must answer in 2 seconds 95% of the time</w:t>
      </w:r>
      <w:r>
        <w:t>.</w:t>
      </w:r>
    </w:p>
    <w:p w14:paraId="3F795451"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process the info in maximum 3 seconds 85% of time.</w:t>
      </w:r>
    </w:p>
    <w:p w14:paraId="2CA47A73"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restore in 10 seconds 90% of the time.</w:t>
      </w:r>
    </w:p>
    <w:p w14:paraId="3CFA4B25"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 xml:space="preserve">The system must use </w:t>
      </w:r>
      <w:r>
        <w:t>files for secondary storage only.</w:t>
      </w:r>
    </w:p>
    <w:p w14:paraId="69219B36"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be usability tested by end users.</w:t>
      </w:r>
    </w:p>
    <w:p w14:paraId="494C5F7A" w14:textId="77777777" w:rsidR="004350AB" w:rsidRPr="00A84989"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support Microsoft Internet Explorer 9, 10 and 11, Google Chrome 28-47, Mozilla Firefox 32 and Microsoft Edge 20.</w:t>
      </w:r>
    </w:p>
    <w:p w14:paraId="11F7A4A3" w14:textId="77777777" w:rsidR="004350AB" w:rsidRPr="00B3405E"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retain the data of the current process for at least 5 minutes.</w:t>
      </w:r>
    </w:p>
    <w:p w14:paraId="579E6BD4" w14:textId="77777777" w:rsidR="00736E96" w:rsidRDefault="00736E96" w:rsidP="003E7179">
      <w:pPr>
        <w:pStyle w:val="Heading1"/>
        <w:jc w:val="center"/>
        <w:rPr>
          <w:lang w:val="en-GB"/>
        </w:rPr>
      </w:pPr>
      <w:r>
        <w:rPr>
          <w:lang w:val="en-GB"/>
        </w:rPr>
        <w:lastRenderedPageBreak/>
        <w:t>Analysis</w:t>
      </w:r>
      <w:bookmarkEnd w:id="7"/>
    </w:p>
    <w:p w14:paraId="739B9B60" w14:textId="77777777" w:rsidR="00736E96" w:rsidRDefault="00EB58EE" w:rsidP="003E7179">
      <w:pPr>
        <w:pStyle w:val="BodyText"/>
        <w:jc w:val="center"/>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3E7179">
      <w:pPr>
        <w:pStyle w:val="BodyText"/>
        <w:jc w:val="center"/>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3E7179">
      <w:pPr>
        <w:pStyle w:val="BodyText"/>
        <w:jc w:val="center"/>
        <w:rPr>
          <w:lang w:val="en-GB"/>
        </w:rPr>
      </w:pPr>
      <w:r>
        <w:rPr>
          <w:lang w:val="en-GB"/>
        </w:rPr>
        <w:t>Use the UML standard for all diagrams where relevant.</w:t>
      </w:r>
    </w:p>
    <w:p w14:paraId="257E38C5" w14:textId="77777777" w:rsidR="00736E96" w:rsidRDefault="00736E96" w:rsidP="003E7179">
      <w:pPr>
        <w:pStyle w:val="BodyText"/>
        <w:jc w:val="center"/>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3E7179">
      <w:pPr>
        <w:pStyle w:val="BodyText"/>
        <w:jc w:val="center"/>
        <w:rPr>
          <w:b/>
          <w:lang w:val="en-GB"/>
        </w:rPr>
      </w:pPr>
    </w:p>
    <w:p w14:paraId="27F945E4" w14:textId="77777777" w:rsidR="0096489C" w:rsidRDefault="0096489C" w:rsidP="003E7179">
      <w:pPr>
        <w:pStyle w:val="Heading1"/>
        <w:jc w:val="center"/>
        <w:rPr>
          <w:lang w:val="en-GB"/>
        </w:rPr>
      </w:pPr>
      <w:bookmarkStart w:id="8" w:name="_Toc490902153"/>
      <w:r w:rsidRPr="00164757">
        <w:rPr>
          <w:lang w:val="en-GB"/>
        </w:rPr>
        <w:lastRenderedPageBreak/>
        <w:t>Design</w:t>
      </w:r>
      <w:bookmarkEnd w:id="8"/>
    </w:p>
    <w:p w14:paraId="20FAFF7E" w14:textId="77777777" w:rsidR="0096480B" w:rsidRDefault="00C33DAF" w:rsidP="003E7179">
      <w:pPr>
        <w:pStyle w:val="BodyText"/>
        <w:jc w:val="center"/>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3E7179">
      <w:pPr>
        <w:pStyle w:val="BodyText"/>
        <w:jc w:val="center"/>
        <w:rPr>
          <w:lang w:val="en-GB"/>
        </w:rPr>
      </w:pPr>
      <w:r>
        <w:rPr>
          <w:lang w:val="en-GB"/>
        </w:rPr>
        <w:t>Elements that may be relevant in this section:</w:t>
      </w:r>
    </w:p>
    <w:p w14:paraId="1A225F80" w14:textId="77777777" w:rsidR="006D53E7" w:rsidRDefault="006D53E7" w:rsidP="003E7179">
      <w:pPr>
        <w:pStyle w:val="ListBullet"/>
        <w:numPr>
          <w:ilvl w:val="0"/>
          <w:numId w:val="5"/>
        </w:numPr>
        <w:jc w:val="cente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3E7179">
      <w:pPr>
        <w:pStyle w:val="ListBullet"/>
        <w:numPr>
          <w:ilvl w:val="0"/>
          <w:numId w:val="5"/>
        </w:numPr>
        <w:jc w:val="cente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3E7179">
      <w:pPr>
        <w:pStyle w:val="ListBullet"/>
        <w:numPr>
          <w:ilvl w:val="0"/>
          <w:numId w:val="5"/>
        </w:numPr>
        <w:jc w:val="cente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3E7179">
      <w:pPr>
        <w:pStyle w:val="ListBullet"/>
        <w:numPr>
          <w:ilvl w:val="0"/>
          <w:numId w:val="5"/>
        </w:numPr>
        <w:jc w:val="center"/>
        <w:rPr>
          <w:lang w:val="en-GB"/>
        </w:rPr>
      </w:pPr>
      <w:r>
        <w:rPr>
          <w:lang w:val="en-GB"/>
        </w:rPr>
        <w:t>Class Diagrams</w:t>
      </w:r>
    </w:p>
    <w:p w14:paraId="1BCBE861" w14:textId="77777777" w:rsidR="00A84583" w:rsidRDefault="00A84583" w:rsidP="003E7179">
      <w:pPr>
        <w:pStyle w:val="ListBullet"/>
        <w:numPr>
          <w:ilvl w:val="0"/>
          <w:numId w:val="5"/>
        </w:numPr>
        <w:jc w:val="center"/>
        <w:rPr>
          <w:lang w:val="en-GB"/>
        </w:rPr>
      </w:pPr>
      <w:r>
        <w:rPr>
          <w:lang w:val="en-GB"/>
        </w:rPr>
        <w:t>Interaction Diagrams</w:t>
      </w:r>
    </w:p>
    <w:p w14:paraId="789E87EF" w14:textId="77777777" w:rsidR="00A84583" w:rsidRDefault="00A84583" w:rsidP="003E7179">
      <w:pPr>
        <w:pStyle w:val="ListBullet"/>
        <w:numPr>
          <w:ilvl w:val="0"/>
          <w:numId w:val="5"/>
        </w:numPr>
        <w:jc w:val="center"/>
        <w:rPr>
          <w:lang w:val="en-GB"/>
        </w:rPr>
      </w:pPr>
      <w:r>
        <w:rPr>
          <w:lang w:val="en-GB"/>
        </w:rPr>
        <w:t>UI design choices</w:t>
      </w:r>
    </w:p>
    <w:p w14:paraId="74D1CC97" w14:textId="77777777" w:rsidR="006D53E7" w:rsidRPr="004330A8" w:rsidRDefault="00A84583" w:rsidP="003E7179">
      <w:pPr>
        <w:pStyle w:val="ListBullet"/>
        <w:numPr>
          <w:ilvl w:val="0"/>
          <w:numId w:val="5"/>
        </w:numPr>
        <w:jc w:val="center"/>
        <w:rPr>
          <w:lang w:val="en-GB"/>
        </w:rPr>
      </w:pPr>
      <w:r w:rsidRPr="004330A8">
        <w:rPr>
          <w:lang w:val="en-GB"/>
        </w:rPr>
        <w:t>Data models, persistence, etc.</w:t>
      </w:r>
      <w:r w:rsidR="006D53E7" w:rsidRPr="004330A8">
        <w:rPr>
          <w:lang w:val="en-GB"/>
        </w:rPr>
        <w:br/>
      </w:r>
    </w:p>
    <w:p w14:paraId="2FA2A4EF" w14:textId="77777777" w:rsidR="005126C1" w:rsidRDefault="005126C1" w:rsidP="003E7179">
      <w:pPr>
        <w:pStyle w:val="BodyText"/>
        <w:jc w:val="center"/>
        <w:rPr>
          <w:lang w:val="en-GB"/>
        </w:rPr>
      </w:pPr>
      <w:r>
        <w:rPr>
          <w:lang w:val="en-GB"/>
        </w:rPr>
        <w:t>You must explain all diagrams in the report. These diagrams including descriptions are the blueprints for the implementation.</w:t>
      </w:r>
    </w:p>
    <w:p w14:paraId="0D9E23D8" w14:textId="77777777" w:rsidR="00B7156E" w:rsidRDefault="005126C1" w:rsidP="003E7179">
      <w:pPr>
        <w:pStyle w:val="BodyText"/>
        <w:jc w:val="center"/>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3E7179">
      <w:pPr>
        <w:pStyle w:val="BodyText"/>
        <w:jc w:val="center"/>
        <w:rPr>
          <w:lang w:val="en-GB"/>
        </w:rPr>
      </w:pPr>
      <w:r>
        <w:rPr>
          <w:lang w:val="en-GB"/>
        </w:rPr>
        <w:t>Hint: Consider how to design your system to make it testable.</w:t>
      </w:r>
    </w:p>
    <w:p w14:paraId="37B52D7E" w14:textId="77777777" w:rsidR="00B7156E" w:rsidRDefault="00B7156E" w:rsidP="003E7179">
      <w:pPr>
        <w:pStyle w:val="BodyText"/>
        <w:jc w:val="center"/>
        <w:rPr>
          <w:lang w:val="en-GB"/>
        </w:rPr>
      </w:pPr>
    </w:p>
    <w:p w14:paraId="3C9F1C55" w14:textId="77777777" w:rsidR="006F73C7" w:rsidRDefault="006F73C7" w:rsidP="003E7179">
      <w:pPr>
        <w:pStyle w:val="Heading1"/>
        <w:jc w:val="center"/>
        <w:rPr>
          <w:lang w:val="en-GB"/>
        </w:rPr>
      </w:pPr>
      <w:bookmarkStart w:id="9" w:name="_Toc490902154"/>
      <w:r>
        <w:rPr>
          <w:lang w:val="en-GB"/>
        </w:rPr>
        <w:lastRenderedPageBreak/>
        <w:t>Implementation</w:t>
      </w:r>
      <w:bookmarkEnd w:id="9"/>
    </w:p>
    <w:p w14:paraId="3F0EAF63" w14:textId="77777777" w:rsidR="006F73C7" w:rsidRDefault="00B44A30" w:rsidP="003E7179">
      <w:pPr>
        <w:pStyle w:val="BodyText"/>
        <w:jc w:val="center"/>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3E7179">
      <w:pPr>
        <w:pStyle w:val="BodyText"/>
        <w:jc w:val="center"/>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3E7179">
      <w:pPr>
        <w:pStyle w:val="BodyText"/>
        <w:jc w:val="center"/>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3E7179">
      <w:pPr>
        <w:pStyle w:val="BodyText"/>
        <w:jc w:val="center"/>
        <w:rPr>
          <w:lang w:val="en-GB"/>
        </w:rPr>
      </w:pPr>
      <w:r>
        <w:rPr>
          <w:lang w:val="en-GB"/>
        </w:rPr>
        <w:t>Hint: Implement your code in a testable manner.</w:t>
      </w:r>
    </w:p>
    <w:p w14:paraId="50A041DD" w14:textId="77777777" w:rsidR="00096FAA" w:rsidRDefault="00096FAA" w:rsidP="003E7179">
      <w:pPr>
        <w:pStyle w:val="Heading1"/>
        <w:jc w:val="center"/>
        <w:rPr>
          <w:lang w:val="en-GB"/>
        </w:rPr>
      </w:pPr>
      <w:bookmarkStart w:id="10" w:name="_Toc490902155"/>
      <w:r>
        <w:rPr>
          <w:lang w:val="en-GB"/>
        </w:rPr>
        <w:lastRenderedPageBreak/>
        <w:t>Test</w:t>
      </w:r>
      <w:bookmarkEnd w:id="10"/>
    </w:p>
    <w:p w14:paraId="2F0BAB3B" w14:textId="77777777" w:rsidR="00096FAA" w:rsidRPr="00096FAA" w:rsidRDefault="005620AB" w:rsidP="003E7179">
      <w:pPr>
        <w:pStyle w:val="BodyText"/>
        <w:jc w:val="center"/>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3E7179">
      <w:pPr>
        <w:pStyle w:val="Heading2"/>
        <w:jc w:val="center"/>
      </w:pPr>
      <w:bookmarkStart w:id="11" w:name="_Toc490902156"/>
      <w:r>
        <w:t>Test Specifications</w:t>
      </w:r>
      <w:bookmarkEnd w:id="11"/>
    </w:p>
    <w:p w14:paraId="490948BF" w14:textId="77777777" w:rsidR="00096FAA" w:rsidRDefault="00096FAA" w:rsidP="003E7179">
      <w:pPr>
        <w:pStyle w:val="BodyText"/>
        <w:jc w:val="center"/>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3E7179">
      <w:pPr>
        <w:pStyle w:val="BodyText"/>
        <w:jc w:val="center"/>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3E7179">
      <w:pPr>
        <w:pStyle w:val="Heading1"/>
        <w:jc w:val="center"/>
        <w:rPr>
          <w:lang w:val="en-GB"/>
        </w:rPr>
      </w:pPr>
      <w:bookmarkStart w:id="12" w:name="_Toc490902157"/>
      <w:r>
        <w:rPr>
          <w:lang w:val="en-GB"/>
        </w:rPr>
        <w:lastRenderedPageBreak/>
        <w:t>Result</w:t>
      </w:r>
      <w:r w:rsidR="00420E3E">
        <w:rPr>
          <w:lang w:val="en-GB"/>
        </w:rPr>
        <w:t>s</w:t>
      </w:r>
      <w:r>
        <w:rPr>
          <w:lang w:val="en-GB"/>
        </w:rPr>
        <w:t xml:space="preserve"> and Discussion</w:t>
      </w:r>
      <w:bookmarkEnd w:id="12"/>
    </w:p>
    <w:p w14:paraId="562F9D07" w14:textId="360D6924" w:rsidR="003F07CC" w:rsidRPr="003F07CC" w:rsidRDefault="00420E3E" w:rsidP="003E7179">
      <w:pPr>
        <w:pStyle w:val="BodyText"/>
        <w:jc w:val="center"/>
        <w:rPr>
          <w:lang w:val="en-GB"/>
        </w:rPr>
      </w:pPr>
      <w:r>
        <w:rPr>
          <w:lang w:val="en-GB"/>
        </w:rPr>
        <w:t xml:space="preserve">The purpose of the results and discussion section is to </w:t>
      </w:r>
      <w:r w:rsidR="008D36F4">
        <w:rPr>
          <w:lang w:val="en-GB"/>
        </w:rPr>
        <w:t>present the outcome and achieved results of the project.</w:t>
      </w:r>
    </w:p>
    <w:p w14:paraId="7BA805EF" w14:textId="77777777" w:rsidR="001A3BA4" w:rsidRDefault="001A3BA4" w:rsidP="003E7179">
      <w:pPr>
        <w:pStyle w:val="Heading1"/>
        <w:jc w:val="center"/>
        <w:rPr>
          <w:lang w:val="en-GB"/>
        </w:rPr>
      </w:pPr>
      <w:bookmarkStart w:id="13" w:name="_Toc490902158"/>
      <w:r>
        <w:rPr>
          <w:lang w:val="en-GB"/>
        </w:rPr>
        <w:lastRenderedPageBreak/>
        <w:t>Conclusion</w:t>
      </w:r>
      <w:bookmarkEnd w:id="13"/>
    </w:p>
    <w:p w14:paraId="77F88D58" w14:textId="77777777" w:rsidR="001A3BA4" w:rsidRDefault="003F07CC" w:rsidP="003E7179">
      <w:pPr>
        <w:pStyle w:val="BodyText"/>
        <w:jc w:val="center"/>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3E7179">
      <w:pPr>
        <w:pStyle w:val="BodyText"/>
        <w:jc w:val="center"/>
        <w:rPr>
          <w:lang w:val="en-GB"/>
        </w:rPr>
      </w:pPr>
      <w:r>
        <w:rPr>
          <w:lang w:val="en-GB"/>
        </w:rPr>
        <w:t>You can only comment on report contents, no new topics or content can be introduced in this section.</w:t>
      </w:r>
    </w:p>
    <w:p w14:paraId="39FCA57E" w14:textId="77777777" w:rsidR="00EB4C92" w:rsidRDefault="00EB4C92" w:rsidP="003E7179">
      <w:pPr>
        <w:pStyle w:val="Heading1"/>
        <w:jc w:val="center"/>
      </w:pPr>
      <w:bookmarkStart w:id="14" w:name="_Toc490902159"/>
      <w:r>
        <w:lastRenderedPageBreak/>
        <w:t>Project future</w:t>
      </w:r>
      <w:bookmarkEnd w:id="14"/>
    </w:p>
    <w:p w14:paraId="2C65AF89" w14:textId="77777777" w:rsidR="00EB4C92" w:rsidRDefault="00EB4C92" w:rsidP="003E7179">
      <w:pPr>
        <w:pStyle w:val="BodyText"/>
        <w:jc w:val="center"/>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3E7179">
      <w:pPr>
        <w:pStyle w:val="BodyText"/>
        <w:jc w:val="center"/>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3E7179">
      <w:pPr>
        <w:pStyle w:val="BodyText"/>
        <w:jc w:val="center"/>
        <w:rPr>
          <w:lang w:val="en-GB"/>
        </w:rPr>
      </w:pPr>
    </w:p>
    <w:p w14:paraId="450B7A93" w14:textId="77777777" w:rsidR="007104C8" w:rsidRDefault="007104C8" w:rsidP="003E7179">
      <w:pPr>
        <w:pStyle w:val="BodyText"/>
        <w:jc w:val="center"/>
        <w:rPr>
          <w:lang w:val="en-GB"/>
        </w:rPr>
      </w:pPr>
      <w:r w:rsidRPr="00164757">
        <w:rPr>
          <w:lang w:val="en-GB"/>
        </w:rPr>
        <w:br w:type="page"/>
      </w:r>
    </w:p>
    <w:p w14:paraId="646A3543" w14:textId="77777777" w:rsidR="00EB4C92" w:rsidRPr="00164757" w:rsidRDefault="00EB4C92" w:rsidP="003E7179">
      <w:pPr>
        <w:pStyle w:val="BodyText"/>
        <w:jc w:val="center"/>
        <w:rPr>
          <w:lang w:val="en-GB"/>
        </w:rPr>
      </w:pPr>
    </w:p>
    <w:p w14:paraId="598A3FB4" w14:textId="77777777" w:rsidR="00E570D6" w:rsidRPr="00164757" w:rsidRDefault="00E570D6" w:rsidP="003E7179">
      <w:pPr>
        <w:pStyle w:val="Heading1"/>
        <w:jc w:val="center"/>
        <w:rPr>
          <w:lang w:val="en-GB"/>
        </w:rPr>
      </w:pPr>
      <w:bookmarkStart w:id="15" w:name="_Toc490902160"/>
      <w:r w:rsidRPr="00164757">
        <w:rPr>
          <w:lang w:val="en-GB"/>
        </w:rPr>
        <w:lastRenderedPageBreak/>
        <w:t>References</w:t>
      </w:r>
      <w:bookmarkEnd w:id="15"/>
    </w:p>
    <w:p w14:paraId="27BAB99A" w14:textId="3B876185" w:rsidR="00844044" w:rsidRPr="00164757" w:rsidRDefault="00372017" w:rsidP="003E7179">
      <w:pPr>
        <w:pStyle w:val="BodyText"/>
        <w:jc w:val="center"/>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p>
    <w:p w14:paraId="204CAEC5" w14:textId="11A5FCD5" w:rsidR="001B5D9F" w:rsidRPr="001B5D9F" w:rsidRDefault="003B0A18" w:rsidP="003E7179">
      <w:pPr>
        <w:widowControl w:val="0"/>
        <w:autoSpaceDE w:val="0"/>
        <w:autoSpaceDN w:val="0"/>
        <w:adjustRightInd w:val="0"/>
        <w:ind w:left="480" w:hanging="480"/>
        <w:jc w:val="center"/>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3E7179">
      <w:pPr>
        <w:widowControl w:val="0"/>
        <w:autoSpaceDE w:val="0"/>
        <w:autoSpaceDN w:val="0"/>
        <w:adjustRightInd w:val="0"/>
        <w:ind w:left="480" w:hanging="480"/>
        <w:jc w:val="center"/>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3E7179">
      <w:pPr>
        <w:widowControl w:val="0"/>
        <w:autoSpaceDE w:val="0"/>
        <w:autoSpaceDN w:val="0"/>
        <w:adjustRightInd w:val="0"/>
        <w:ind w:left="480" w:hanging="480"/>
        <w:jc w:val="center"/>
        <w:rPr>
          <w:noProof/>
        </w:rPr>
      </w:pPr>
      <w:r w:rsidRPr="001B5D9F">
        <w:rPr>
          <w:noProof/>
        </w:rPr>
        <w:t>Mendeley.com, 2016. Homepage | Mendeley. Available at: https://www.mendeley.com/ [Accessed February 2, 2017].</w:t>
      </w:r>
    </w:p>
    <w:p w14:paraId="0A95032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3E7179">
      <w:pPr>
        <w:pStyle w:val="Heading1"/>
        <w:jc w:val="center"/>
        <w:rPr>
          <w:lang w:val="en-GB"/>
        </w:rPr>
      </w:pPr>
      <w:r w:rsidRPr="00164757">
        <w:rPr>
          <w:lang w:val="en-GB"/>
        </w:rPr>
        <w:lastRenderedPageBreak/>
        <w:fldChar w:fldCharType="end"/>
      </w:r>
      <w:bookmarkStart w:id="16" w:name="_Toc490902161"/>
      <w:r w:rsidR="00C85B31">
        <w:rPr>
          <w:lang w:val="en-GB"/>
        </w:rPr>
        <w:t>List of Appendixes</w:t>
      </w:r>
      <w:bookmarkEnd w:id="16"/>
    </w:p>
    <w:p w14:paraId="4A934F43" w14:textId="77777777" w:rsidR="00C85B31" w:rsidRPr="00F7652C" w:rsidRDefault="00C85B31" w:rsidP="003E7179">
      <w:pPr>
        <w:pStyle w:val="BodyText"/>
        <w:jc w:val="center"/>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3E7179">
      <w:pPr>
        <w:pStyle w:val="BodyText"/>
        <w:jc w:val="center"/>
        <w:rPr>
          <w:lang w:val="da-DK"/>
        </w:rPr>
      </w:pPr>
      <w:r>
        <w:rPr>
          <w:lang w:val="da-DK"/>
        </w:rPr>
        <w:t>Examples of appendices</w:t>
      </w:r>
    </w:p>
    <w:p w14:paraId="160AEA7A" w14:textId="77777777" w:rsidR="00C85B31" w:rsidRDefault="00C85B31" w:rsidP="003E7179">
      <w:pPr>
        <w:pStyle w:val="ListBullet"/>
        <w:numPr>
          <w:ilvl w:val="0"/>
          <w:numId w:val="6"/>
        </w:numPr>
        <w:jc w:val="center"/>
        <w:rPr>
          <w:lang w:val="en-GB"/>
        </w:rPr>
      </w:pPr>
      <w:r w:rsidRPr="00CC68C1">
        <w:rPr>
          <w:lang w:val="en-GB"/>
        </w:rPr>
        <w:t>Project Description</w:t>
      </w:r>
    </w:p>
    <w:p w14:paraId="3BD1F734" w14:textId="77777777" w:rsidR="00C85B31" w:rsidRDefault="00C85B31" w:rsidP="003E7179">
      <w:pPr>
        <w:pStyle w:val="ListBullet"/>
        <w:numPr>
          <w:ilvl w:val="0"/>
          <w:numId w:val="6"/>
        </w:numPr>
        <w:jc w:val="center"/>
        <w:rPr>
          <w:lang w:val="en-GB"/>
        </w:rPr>
      </w:pPr>
      <w:r>
        <w:rPr>
          <w:lang w:val="en-GB"/>
        </w:rPr>
        <w:t>User Guide</w:t>
      </w:r>
    </w:p>
    <w:p w14:paraId="0105582B" w14:textId="77777777" w:rsidR="00C85B31" w:rsidRDefault="00C85B31" w:rsidP="003E7179">
      <w:pPr>
        <w:pStyle w:val="ListBullet"/>
        <w:numPr>
          <w:ilvl w:val="0"/>
          <w:numId w:val="6"/>
        </w:numPr>
        <w:jc w:val="center"/>
        <w:rPr>
          <w:lang w:val="en-GB"/>
        </w:rPr>
      </w:pPr>
      <w:r>
        <w:rPr>
          <w:lang w:val="en-GB"/>
        </w:rPr>
        <w:t>Source code – source documentation</w:t>
      </w:r>
    </w:p>
    <w:p w14:paraId="451407AB" w14:textId="77777777" w:rsidR="00C85B31" w:rsidRDefault="00C85B31" w:rsidP="003E7179">
      <w:pPr>
        <w:pStyle w:val="ListBullet"/>
        <w:numPr>
          <w:ilvl w:val="0"/>
          <w:numId w:val="6"/>
        </w:numPr>
        <w:jc w:val="center"/>
        <w:rPr>
          <w:lang w:val="en-GB"/>
        </w:rPr>
      </w:pPr>
      <w:r>
        <w:rPr>
          <w:lang w:val="en-GB"/>
        </w:rPr>
        <w:t>Diagrams</w:t>
      </w:r>
    </w:p>
    <w:p w14:paraId="2C76FEBE" w14:textId="77777777" w:rsidR="00C85B31" w:rsidRDefault="00C85B31" w:rsidP="003E7179">
      <w:pPr>
        <w:pStyle w:val="ListBullet"/>
        <w:numPr>
          <w:ilvl w:val="0"/>
          <w:numId w:val="6"/>
        </w:numPr>
        <w:jc w:val="center"/>
        <w:rPr>
          <w:lang w:val="en-GB"/>
        </w:rPr>
      </w:pPr>
      <w:r>
        <w:rPr>
          <w:lang w:val="en-GB"/>
        </w:rPr>
        <w:t>Data sheets</w:t>
      </w:r>
    </w:p>
    <w:p w14:paraId="6C17993C" w14:textId="77777777" w:rsidR="00C85B31" w:rsidRPr="00CC68C1" w:rsidRDefault="00C85B31" w:rsidP="003E7179">
      <w:pPr>
        <w:pStyle w:val="ListBullet"/>
        <w:numPr>
          <w:ilvl w:val="0"/>
          <w:numId w:val="6"/>
        </w:numPr>
        <w:jc w:val="center"/>
        <w:rPr>
          <w:lang w:val="en-GB"/>
        </w:rPr>
      </w:pPr>
      <w:r>
        <w:rPr>
          <w:lang w:val="en-GB"/>
        </w:rPr>
        <w:t>Etc.</w:t>
      </w:r>
    </w:p>
    <w:p w14:paraId="3482C461" w14:textId="77777777" w:rsidR="00C85B31" w:rsidRPr="00C85B31" w:rsidRDefault="00C85B31" w:rsidP="003E7179">
      <w:pPr>
        <w:pStyle w:val="BodyText"/>
        <w:jc w:val="center"/>
        <w:rPr>
          <w:lang w:val="en-GB"/>
        </w:rPr>
      </w:pPr>
    </w:p>
    <w:p w14:paraId="77926627" w14:textId="77777777" w:rsidR="000A528D" w:rsidRDefault="008D3689" w:rsidP="003E7179">
      <w:pPr>
        <w:pStyle w:val="AAppendix"/>
        <w:jc w:val="center"/>
        <w:rPr>
          <w:lang w:val="en-GB"/>
        </w:rPr>
      </w:pPr>
      <w:bookmarkStart w:id="17" w:name="_Toc490902162"/>
      <w:r>
        <w:rPr>
          <w:lang w:val="en-GB"/>
        </w:rPr>
        <w:lastRenderedPageBreak/>
        <w:t>Project Description</w:t>
      </w:r>
      <w:bookmarkEnd w:id="17"/>
    </w:p>
    <w:p w14:paraId="07431AFA" w14:textId="23E2AAE5" w:rsidR="00F7652C" w:rsidRPr="00C85B31" w:rsidRDefault="00372017" w:rsidP="003E7179">
      <w:pPr>
        <w:pStyle w:val="BodyText"/>
        <w:jc w:val="center"/>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3E7179">
      <w:pPr>
        <w:pStyle w:val="BodyText"/>
        <w:jc w:val="center"/>
        <w:rPr>
          <w:lang w:val="en-GB"/>
        </w:rPr>
      </w:pPr>
    </w:p>
    <w:sectPr w:rsidR="00F7652C" w:rsidRPr="00CC68C1" w:rsidSect="00644D6C">
      <w:headerReference w:type="default" r:id="rId15"/>
      <w:footerReference w:type="default" r:id="rId16"/>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5CFC" w14:textId="77777777" w:rsidR="00504FCE" w:rsidRDefault="00504FCE">
      <w:r>
        <w:separator/>
      </w:r>
    </w:p>
  </w:endnote>
  <w:endnote w:type="continuationSeparator" w:id="0">
    <w:p w14:paraId="713F2DDF" w14:textId="77777777" w:rsidR="00504FCE" w:rsidRDefault="00504FCE">
      <w:r>
        <w:continuationSeparator/>
      </w:r>
    </w:p>
  </w:endnote>
  <w:endnote w:type="continuationNotice" w:id="1">
    <w:p w14:paraId="7E543E6B" w14:textId="77777777" w:rsidR="00504FCE" w:rsidRDefault="00504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823991" w14:paraId="3CFF30EF" w14:textId="77777777" w:rsidTr="00823991">
      <w:tc>
        <w:tcPr>
          <w:tcW w:w="6161" w:type="dxa"/>
        </w:tcPr>
        <w:p w14:paraId="04DC998A" w14:textId="26F9A9CB" w:rsidR="00823991" w:rsidRPr="0044531F" w:rsidRDefault="00823991" w:rsidP="00492654">
          <w:pPr>
            <w:pStyle w:val="Footer"/>
            <w:ind w:left="0"/>
            <w:rPr>
              <w:sz w:val="16"/>
              <w:szCs w:val="16"/>
              <w:lang w:val="da-DK"/>
            </w:rPr>
          </w:pPr>
        </w:p>
      </w:tc>
      <w:tc>
        <w:tcPr>
          <w:tcW w:w="3600" w:type="dxa"/>
          <w:gridSpan w:val="2"/>
        </w:tcPr>
        <w:p w14:paraId="1DFAE3BB" w14:textId="786BB91F" w:rsidR="00823991" w:rsidRPr="000D0742" w:rsidRDefault="00823991" w:rsidP="00F8767B">
          <w:pPr>
            <w:pStyle w:val="Footer"/>
            <w:ind w:left="0"/>
            <w:jc w:val="right"/>
            <w:rPr>
              <w:sz w:val="16"/>
              <w:szCs w:val="16"/>
            </w:rPr>
          </w:pPr>
          <w:r w:rsidRPr="000D0742">
            <w:rPr>
              <w:sz w:val="16"/>
              <w:szCs w:val="16"/>
            </w:rPr>
            <w:t xml:space="preserve">Version: </w:t>
          </w:r>
          <w:fldSimple w:instr=" REF Version  \* MERGEFORMAT ">
            <w:r w:rsidRPr="005E7656">
              <w:rPr>
                <w:sz w:val="16"/>
                <w:szCs w:val="16"/>
              </w:rPr>
              <w:t>1.0.0</w:t>
            </w:r>
          </w:fldSimple>
        </w:p>
      </w:tc>
    </w:tr>
    <w:tr w:rsidR="00823991" w14:paraId="612AF700" w14:textId="77777777">
      <w:tc>
        <w:tcPr>
          <w:tcW w:w="6161" w:type="dxa"/>
        </w:tcPr>
        <w:p w14:paraId="25051CEA" w14:textId="277A1839" w:rsidR="00823991" w:rsidRPr="000D0742" w:rsidRDefault="00823991" w:rsidP="009D1E48">
          <w:pPr>
            <w:pStyle w:val="Footer"/>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ICT BPR2 Project template.docx</w:t>
          </w:r>
          <w:r>
            <w:rPr>
              <w:sz w:val="16"/>
              <w:szCs w:val="16"/>
            </w:rPr>
            <w:fldChar w:fldCharType="end"/>
          </w:r>
        </w:p>
      </w:tc>
      <w:tc>
        <w:tcPr>
          <w:tcW w:w="2520" w:type="dxa"/>
        </w:tcPr>
        <w:p w14:paraId="5032F98D" w14:textId="36CB597D" w:rsidR="00823991" w:rsidRPr="000D0742" w:rsidRDefault="00823991" w:rsidP="0077499F">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3D4216">
            <w:rPr>
              <w:noProof/>
              <w:sz w:val="16"/>
              <w:szCs w:val="16"/>
            </w:rPr>
            <w:t>2017-12-07</w:t>
          </w:r>
          <w:r w:rsidRPr="000D0742">
            <w:rPr>
              <w:sz w:val="16"/>
              <w:szCs w:val="16"/>
            </w:rPr>
            <w:fldChar w:fldCharType="end"/>
          </w:r>
        </w:p>
      </w:tc>
      <w:tc>
        <w:tcPr>
          <w:tcW w:w="1080" w:type="dxa"/>
        </w:tcPr>
        <w:p w14:paraId="4E9C6712" w14:textId="313DB38E" w:rsidR="00823991" w:rsidRPr="0077499F" w:rsidRDefault="00823991" w:rsidP="0077499F">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3D4216">
            <w:rPr>
              <w:rStyle w:val="PageNumber"/>
              <w:noProof/>
              <w:sz w:val="16"/>
              <w:szCs w:val="16"/>
            </w:rPr>
            <w:t>1</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3D4216">
            <w:rPr>
              <w:rStyle w:val="PageNumber"/>
              <w:noProof/>
              <w:sz w:val="16"/>
              <w:szCs w:val="16"/>
            </w:rPr>
            <w:t>16</w:t>
          </w:r>
          <w:r w:rsidRPr="0077499F">
            <w:rPr>
              <w:rStyle w:val="PageNumber"/>
              <w:sz w:val="16"/>
              <w:szCs w:val="16"/>
            </w:rPr>
            <w:fldChar w:fldCharType="end"/>
          </w:r>
        </w:p>
      </w:tc>
    </w:tr>
  </w:tbl>
  <w:p w14:paraId="4852B68E" w14:textId="77777777" w:rsidR="00823991" w:rsidRPr="00FC298C" w:rsidRDefault="00823991" w:rsidP="009711A1">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823991" w14:paraId="56FF06BF" w14:textId="77777777" w:rsidTr="00823991">
      <w:tc>
        <w:tcPr>
          <w:tcW w:w="6161" w:type="dxa"/>
        </w:tcPr>
        <w:p w14:paraId="3ABCE746" w14:textId="77777777" w:rsidR="00823991" w:rsidRPr="00200917" w:rsidRDefault="00823991" w:rsidP="00492654">
          <w:pPr>
            <w:pStyle w:val="Footer"/>
            <w:ind w:left="0"/>
            <w:rPr>
              <w:sz w:val="16"/>
              <w:szCs w:val="16"/>
              <w:lang w:val="da-DK"/>
            </w:rPr>
          </w:pPr>
        </w:p>
      </w:tc>
      <w:tc>
        <w:tcPr>
          <w:tcW w:w="3600" w:type="dxa"/>
          <w:gridSpan w:val="2"/>
        </w:tcPr>
        <w:p w14:paraId="7C013FF1" w14:textId="7B0B9AF2" w:rsidR="00823991" w:rsidRPr="000D0742" w:rsidRDefault="00823991" w:rsidP="006F15DF">
          <w:pPr>
            <w:pStyle w:val="Footer"/>
            <w:ind w:left="0"/>
            <w:rPr>
              <w:sz w:val="16"/>
              <w:szCs w:val="16"/>
            </w:rPr>
          </w:pPr>
          <w:r w:rsidRPr="000D0742">
            <w:rPr>
              <w:sz w:val="16"/>
              <w:szCs w:val="16"/>
            </w:rPr>
            <w:t xml:space="preserve">Version: </w:t>
          </w:r>
          <w:fldSimple w:instr=" REF Version  \* MERGEFORMAT ">
            <w:r w:rsidRPr="005E7656">
              <w:rPr>
                <w:sz w:val="16"/>
                <w:szCs w:val="16"/>
              </w:rPr>
              <w:t>1.0.0</w:t>
            </w:r>
          </w:fldSimple>
        </w:p>
      </w:tc>
    </w:tr>
    <w:tr w:rsidR="00823991" w14:paraId="660130FC" w14:textId="77777777">
      <w:tc>
        <w:tcPr>
          <w:tcW w:w="6161" w:type="dxa"/>
        </w:tcPr>
        <w:p w14:paraId="10B2B384" w14:textId="5E83D294" w:rsidR="00823991" w:rsidRPr="000D0742" w:rsidRDefault="00823991" w:rsidP="00ED0CA5">
          <w:pPr>
            <w:pStyle w:val="Footer"/>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Pr>
              <w:noProof/>
              <w:sz w:val="16"/>
              <w:szCs w:val="16"/>
            </w:rPr>
            <w:t>ICT BPR2 Project template.docx</w:t>
          </w:r>
          <w:r>
            <w:rPr>
              <w:sz w:val="16"/>
              <w:szCs w:val="16"/>
            </w:rPr>
            <w:fldChar w:fldCharType="end"/>
          </w:r>
        </w:p>
      </w:tc>
      <w:tc>
        <w:tcPr>
          <w:tcW w:w="2520" w:type="dxa"/>
        </w:tcPr>
        <w:p w14:paraId="329D9889" w14:textId="651DB275" w:rsidR="00823991" w:rsidRPr="000D0742" w:rsidRDefault="00823991" w:rsidP="00ED0CA5">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3D4216">
            <w:rPr>
              <w:noProof/>
              <w:sz w:val="16"/>
              <w:szCs w:val="16"/>
            </w:rPr>
            <w:t>2017-12-07</w:t>
          </w:r>
          <w:r w:rsidRPr="000D0742">
            <w:rPr>
              <w:sz w:val="16"/>
              <w:szCs w:val="16"/>
            </w:rPr>
            <w:fldChar w:fldCharType="end"/>
          </w:r>
        </w:p>
      </w:tc>
      <w:tc>
        <w:tcPr>
          <w:tcW w:w="1080" w:type="dxa"/>
        </w:tcPr>
        <w:p w14:paraId="62F1817B" w14:textId="1E6324F2" w:rsidR="00823991" w:rsidRPr="0077499F" w:rsidRDefault="00823991" w:rsidP="00ED0CA5">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8C5BE0">
            <w:rPr>
              <w:rStyle w:val="PageNumber"/>
              <w:noProof/>
              <w:sz w:val="16"/>
              <w:szCs w:val="16"/>
            </w:rPr>
            <w:t>16</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8C5BE0">
            <w:rPr>
              <w:rStyle w:val="PageNumber"/>
              <w:noProof/>
              <w:sz w:val="16"/>
              <w:szCs w:val="16"/>
            </w:rPr>
            <w:t>16</w:t>
          </w:r>
          <w:r w:rsidRPr="0077499F">
            <w:rPr>
              <w:rStyle w:val="PageNumber"/>
              <w:sz w:val="16"/>
              <w:szCs w:val="16"/>
            </w:rPr>
            <w:fldChar w:fldCharType="end"/>
          </w:r>
        </w:p>
      </w:tc>
    </w:tr>
  </w:tbl>
  <w:p w14:paraId="56C12390" w14:textId="77777777" w:rsidR="00823991" w:rsidRPr="004A2E6C" w:rsidRDefault="0082399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6D094" w14:textId="77777777" w:rsidR="00504FCE" w:rsidRDefault="00504FCE">
      <w:bookmarkStart w:id="0" w:name="_Hlk498954451"/>
      <w:bookmarkEnd w:id="0"/>
      <w:r>
        <w:separator/>
      </w:r>
    </w:p>
  </w:footnote>
  <w:footnote w:type="continuationSeparator" w:id="0">
    <w:p w14:paraId="6B4339EB" w14:textId="77777777" w:rsidR="00504FCE" w:rsidRDefault="00504FCE">
      <w:r>
        <w:continuationSeparator/>
      </w:r>
    </w:p>
  </w:footnote>
  <w:footnote w:type="continuationNotice" w:id="1">
    <w:p w14:paraId="7EB9EE41" w14:textId="77777777" w:rsidR="00504FCE" w:rsidRDefault="00504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419D6" w14:textId="77777777" w:rsidR="00823991" w:rsidRPr="005057E6" w:rsidRDefault="00823991" w:rsidP="001E688A">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da-D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7" name="Picture 17"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8D536" w14:textId="77458BAA" w:rsidR="00823991" w:rsidRPr="002F147C" w:rsidRDefault="00823991" w:rsidP="002F147C">
    <w:pPr>
      <w:pStyle w:val="Header"/>
    </w:pPr>
    <w:r w:rsidRPr="002F147C">
      <w:rPr>
        <w:sz w:val="20"/>
        <w:szCs w:val="20"/>
      </w:rPr>
      <w:t>Project Description – VIA University College – ICT Engineering 2017</w:t>
    </w:r>
    <w:r w:rsidRPr="002F147C">
      <w:t xml:space="preserve">  </w:t>
    </w:r>
    <w:r w:rsidRPr="002F147C">
      <w:rPr>
        <w:noProof/>
      </w:rPr>
      <w:drawing>
        <wp:inline distT="0" distB="0" distL="0" distR="0" wp14:anchorId="420BF4EA" wp14:editId="5FBF8E19">
          <wp:extent cx="1592663" cy="51676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AUniversityLogo.png"/>
                  <pic:cNvPicPr/>
                </pic:nvPicPr>
                <pic:blipFill>
                  <a:blip r:embed="rId1">
                    <a:extLst>
                      <a:ext uri="{28A0092B-C50C-407E-A947-70E740481C1C}">
                        <a14:useLocalDpi xmlns:a14="http://schemas.microsoft.com/office/drawing/2010/main" val="0"/>
                      </a:ext>
                    </a:extLst>
                  </a:blip>
                  <a:stretch>
                    <a:fillRect/>
                  </a:stretch>
                </pic:blipFill>
                <pic:spPr>
                  <a:xfrm>
                    <a:off x="0" y="0"/>
                    <a:ext cx="1767180" cy="573390"/>
                  </a:xfrm>
                  <a:prstGeom prst="rect">
                    <a:avLst/>
                  </a:prstGeom>
                </pic:spPr>
              </pic:pic>
            </a:graphicData>
          </a:graphic>
        </wp:inline>
      </w:drawing>
    </w:r>
    <w:r w:rsidRPr="002F147C">
      <w:t xml:space="preserve">          </w:t>
    </w:r>
  </w:p>
  <w:p w14:paraId="10EB2E15" w14:textId="79DEB3F8" w:rsidR="00823991" w:rsidRPr="002F147C" w:rsidRDefault="00823991" w:rsidP="002F147C">
    <w:pPr>
      <w:pStyle w:val="Header"/>
      <w:tabs>
        <w:tab w:val="clear" w:pos="4819"/>
        <w:tab w:val="clear" w:pos="9638"/>
        <w:tab w:val="left" w:pos="8365"/>
      </w:tabs>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477B" w14:textId="77777777" w:rsidR="00823991" w:rsidRPr="005057E6" w:rsidRDefault="00823991" w:rsidP="00A474A6">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da-D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Pr>
        <w:b/>
        <w:sz w:val="18"/>
        <w:szCs w:val="18"/>
        <w:lang w:val="en-GB"/>
      </w:rPr>
      <w:t>Project Title</w:t>
    </w:r>
    <w:r>
      <w:rPr>
        <w:b/>
        <w:sz w:val="18"/>
        <w:szCs w:val="18"/>
        <w:lang w:val="en-GB"/>
      </w:rPr>
      <w:tab/>
      <w:t>Project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EAE"/>
    <w:multiLevelType w:val="hybridMultilevel"/>
    <w:tmpl w:val="D6B0B244"/>
    <w:lvl w:ilvl="0" w:tplc="46F80DD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61A1AB4"/>
    <w:multiLevelType w:val="multilevel"/>
    <w:tmpl w:val="7B4C98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BD189D"/>
    <w:multiLevelType w:val="multilevel"/>
    <w:tmpl w:val="0FA44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2"/>
  </w:num>
  <w:num w:numId="6">
    <w:abstractNumId w:val="4"/>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27FD7"/>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5FA0"/>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A5E"/>
    <w:rsid w:val="000B0B44"/>
    <w:rsid w:val="000B1DDA"/>
    <w:rsid w:val="000B4405"/>
    <w:rsid w:val="000B4D6F"/>
    <w:rsid w:val="000B5EE9"/>
    <w:rsid w:val="000B633C"/>
    <w:rsid w:val="000B6813"/>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3DBF"/>
    <w:rsid w:val="0011445A"/>
    <w:rsid w:val="0011476A"/>
    <w:rsid w:val="001155F6"/>
    <w:rsid w:val="00116E8A"/>
    <w:rsid w:val="00117E0B"/>
    <w:rsid w:val="00120652"/>
    <w:rsid w:val="00121DA8"/>
    <w:rsid w:val="00121DE0"/>
    <w:rsid w:val="00123D22"/>
    <w:rsid w:val="001244E4"/>
    <w:rsid w:val="00124B9F"/>
    <w:rsid w:val="00127597"/>
    <w:rsid w:val="0013015B"/>
    <w:rsid w:val="001309E7"/>
    <w:rsid w:val="00130A85"/>
    <w:rsid w:val="001317F6"/>
    <w:rsid w:val="0013259B"/>
    <w:rsid w:val="00135832"/>
    <w:rsid w:val="0013642D"/>
    <w:rsid w:val="00136E01"/>
    <w:rsid w:val="00137246"/>
    <w:rsid w:val="00140897"/>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117"/>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47C"/>
    <w:rsid w:val="002F1C2E"/>
    <w:rsid w:val="002F2981"/>
    <w:rsid w:val="002F3E9F"/>
    <w:rsid w:val="002F4294"/>
    <w:rsid w:val="002F4547"/>
    <w:rsid w:val="002F612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0A"/>
    <w:rsid w:val="00340433"/>
    <w:rsid w:val="003415E7"/>
    <w:rsid w:val="00342AB4"/>
    <w:rsid w:val="00342B80"/>
    <w:rsid w:val="003457FB"/>
    <w:rsid w:val="00345891"/>
    <w:rsid w:val="00345E56"/>
    <w:rsid w:val="00346CF8"/>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2F9"/>
    <w:rsid w:val="00371500"/>
    <w:rsid w:val="00372017"/>
    <w:rsid w:val="00372CD6"/>
    <w:rsid w:val="00372D45"/>
    <w:rsid w:val="0037383C"/>
    <w:rsid w:val="00373A45"/>
    <w:rsid w:val="003757D2"/>
    <w:rsid w:val="00375FF8"/>
    <w:rsid w:val="00381F8B"/>
    <w:rsid w:val="00385A31"/>
    <w:rsid w:val="00385B67"/>
    <w:rsid w:val="003863CE"/>
    <w:rsid w:val="00386493"/>
    <w:rsid w:val="0038723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040F"/>
    <w:rsid w:val="003C1264"/>
    <w:rsid w:val="003C1430"/>
    <w:rsid w:val="003C1A46"/>
    <w:rsid w:val="003C2B94"/>
    <w:rsid w:val="003C38BB"/>
    <w:rsid w:val="003C48B1"/>
    <w:rsid w:val="003C596A"/>
    <w:rsid w:val="003C7449"/>
    <w:rsid w:val="003C78F9"/>
    <w:rsid w:val="003D1E90"/>
    <w:rsid w:val="003D23FE"/>
    <w:rsid w:val="003D2CB9"/>
    <w:rsid w:val="003D4216"/>
    <w:rsid w:val="003D6927"/>
    <w:rsid w:val="003D7F69"/>
    <w:rsid w:val="003E1D17"/>
    <w:rsid w:val="003E232B"/>
    <w:rsid w:val="003E2654"/>
    <w:rsid w:val="003E44AB"/>
    <w:rsid w:val="003E4A3D"/>
    <w:rsid w:val="003E522C"/>
    <w:rsid w:val="003E7179"/>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50AB"/>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5EC1"/>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4FC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3DEB"/>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3596"/>
    <w:rsid w:val="005E39DD"/>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E7"/>
    <w:rsid w:val="006D6751"/>
    <w:rsid w:val="006D6999"/>
    <w:rsid w:val="006E01CD"/>
    <w:rsid w:val="006E1712"/>
    <w:rsid w:val="006E1C8D"/>
    <w:rsid w:val="006E201C"/>
    <w:rsid w:val="006E294D"/>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2750D"/>
    <w:rsid w:val="00732B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879F3"/>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3991"/>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BE0"/>
    <w:rsid w:val="008C5F7E"/>
    <w:rsid w:val="008C63FB"/>
    <w:rsid w:val="008C6F1B"/>
    <w:rsid w:val="008C7BCF"/>
    <w:rsid w:val="008D2EE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632"/>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5692"/>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0D8D"/>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A7C3B"/>
    <w:rsid w:val="00BB0931"/>
    <w:rsid w:val="00BB2048"/>
    <w:rsid w:val="00BB2F13"/>
    <w:rsid w:val="00BB4D38"/>
    <w:rsid w:val="00BB4DFB"/>
    <w:rsid w:val="00BB503C"/>
    <w:rsid w:val="00BB6068"/>
    <w:rsid w:val="00BC0F6C"/>
    <w:rsid w:val="00BC11D8"/>
    <w:rsid w:val="00BC1ECD"/>
    <w:rsid w:val="00BC3424"/>
    <w:rsid w:val="00BC4F60"/>
    <w:rsid w:val="00BD0C13"/>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0DC2"/>
    <w:rsid w:val="00BF0E4D"/>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6A2"/>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0E33"/>
    <w:rsid w:val="00DA11FB"/>
    <w:rsid w:val="00DA4226"/>
    <w:rsid w:val="00DA43F5"/>
    <w:rsid w:val="00DA499C"/>
    <w:rsid w:val="00DA4AE1"/>
    <w:rsid w:val="00DA5720"/>
    <w:rsid w:val="00DA5BDF"/>
    <w:rsid w:val="00DA5CA0"/>
    <w:rsid w:val="00DB040E"/>
    <w:rsid w:val="00DB06F7"/>
    <w:rsid w:val="00DB0959"/>
    <w:rsid w:val="00DB12EE"/>
    <w:rsid w:val="00DB2856"/>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49F9"/>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0FA6"/>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1F9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6EB6"/>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09FD"/>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59B"/>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0B2"/>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2A49E4DA-546D-4F92-967B-B652DC3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91933"/>
    <w:rPr>
      <w:sz w:val="24"/>
      <w:szCs w:val="24"/>
      <w:lang w:val="en-US"/>
    </w:rPr>
  </w:style>
  <w:style w:type="paragraph" w:styleId="Heading1">
    <w:name w:val="heading 1"/>
    <w:basedOn w:val="Normal"/>
    <w:next w:val="BodyText"/>
    <w:link w:val="Heading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Heading2">
    <w:name w:val="heading 2"/>
    <w:basedOn w:val="Heading1"/>
    <w:next w:val="BodyText"/>
    <w:link w:val="Heading2Char"/>
    <w:autoRedefine/>
    <w:qFormat/>
    <w:rsid w:val="00282DC8"/>
    <w:pPr>
      <w:pageBreakBefore w:val="0"/>
      <w:numPr>
        <w:ilvl w:val="1"/>
      </w:numPr>
      <w:ind w:left="-210" w:hanging="357"/>
      <w:outlineLvl w:val="1"/>
    </w:pPr>
    <w:rPr>
      <w:sz w:val="28"/>
      <w:lang w:val="en-GB"/>
    </w:rPr>
  </w:style>
  <w:style w:type="paragraph" w:styleId="Heading3">
    <w:name w:val="heading 3"/>
    <w:basedOn w:val="Heading2"/>
    <w:next w:val="BodyText"/>
    <w:link w:val="Heading3Char"/>
    <w:autoRedefine/>
    <w:qFormat/>
    <w:rsid w:val="0089235B"/>
    <w:pPr>
      <w:numPr>
        <w:ilvl w:val="2"/>
      </w:numPr>
      <w:ind w:left="284" w:hanging="851"/>
      <w:outlineLvl w:val="2"/>
    </w:pPr>
    <w:rPr>
      <w:bCs w:val="0"/>
      <w:sz w:val="24"/>
      <w:szCs w:val="26"/>
    </w:rPr>
  </w:style>
  <w:style w:type="paragraph" w:styleId="Heading4">
    <w:name w:val="heading 4"/>
    <w:basedOn w:val="Heading3"/>
    <w:next w:val="BodyText"/>
    <w:link w:val="Heading4Char"/>
    <w:autoRedefine/>
    <w:qFormat/>
    <w:rsid w:val="00F3724A"/>
    <w:pPr>
      <w:numPr>
        <w:ilvl w:val="3"/>
      </w:numPr>
      <w:outlineLvl w:val="3"/>
    </w:pPr>
    <w:rPr>
      <w:b w:val="0"/>
      <w:bCs/>
      <w:i/>
      <w:sz w:val="22"/>
      <w:szCs w:val="24"/>
    </w:rPr>
  </w:style>
  <w:style w:type="paragraph" w:styleId="Heading5">
    <w:name w:val="heading 5"/>
    <w:basedOn w:val="Normal"/>
    <w:next w:val="Normal"/>
    <w:link w:val="Heading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planheader">
    <w:name w:val="Lesson plan header"/>
    <w:basedOn w:val="Normal"/>
    <w:unhideWhenUsed/>
    <w:rsid w:val="001E1E71"/>
    <w:rPr>
      <w:rFonts w:ascii="Microsoft Sans Serif" w:hAnsi="Microsoft Sans Serif"/>
    </w:rPr>
  </w:style>
  <w:style w:type="paragraph" w:styleId="Header">
    <w:name w:val="header"/>
    <w:basedOn w:val="Normal"/>
    <w:link w:val="HeaderChar"/>
    <w:uiPriority w:val="99"/>
    <w:rsid w:val="00DF70ED"/>
    <w:pPr>
      <w:tabs>
        <w:tab w:val="center" w:pos="4819"/>
        <w:tab w:val="right" w:pos="9638"/>
      </w:tabs>
      <w:ind w:left="-567"/>
    </w:pPr>
    <w:rPr>
      <w:rFonts w:ascii="Verdana" w:hAnsi="Verdana"/>
    </w:rPr>
  </w:style>
  <w:style w:type="paragraph" w:styleId="Footer">
    <w:name w:val="footer"/>
    <w:basedOn w:val="Normal"/>
    <w:link w:val="FooterChar"/>
    <w:rsid w:val="00DF70ED"/>
    <w:pPr>
      <w:tabs>
        <w:tab w:val="center" w:pos="4819"/>
        <w:tab w:val="right" w:pos="9638"/>
      </w:tabs>
      <w:ind w:left="-567"/>
    </w:pPr>
    <w:rPr>
      <w:rFonts w:ascii="Verdana" w:hAnsi="Verdana"/>
    </w:rPr>
  </w:style>
  <w:style w:type="paragraph" w:styleId="Caption">
    <w:name w:val="caption"/>
    <w:basedOn w:val="Normal"/>
    <w:next w:val="Normal"/>
    <w:unhideWhenUsed/>
    <w:qFormat/>
    <w:rsid w:val="00BA3025"/>
    <w:pPr>
      <w:spacing w:after="200"/>
    </w:pPr>
    <w:rPr>
      <w:rFonts w:ascii="Arial" w:hAnsi="Arial" w:cs="Arial"/>
      <w:b/>
      <w:bCs/>
      <w:sz w:val="18"/>
      <w:szCs w:val="18"/>
      <w:lang w:val="en-GB"/>
    </w:rPr>
  </w:style>
  <w:style w:type="character" w:styleId="PageNumber">
    <w:name w:val="page number"/>
    <w:basedOn w:val="DefaultParagraphFont"/>
    <w:rsid w:val="007C6176"/>
  </w:style>
  <w:style w:type="paragraph" w:styleId="BodyText">
    <w:name w:val="Body Text"/>
    <w:basedOn w:val="Normal"/>
    <w:link w:val="BodyTextChar"/>
    <w:qFormat/>
    <w:rsid w:val="004E29C2"/>
    <w:pPr>
      <w:spacing w:after="120"/>
      <w:jc w:val="both"/>
    </w:pPr>
  </w:style>
  <w:style w:type="paragraph" w:customStyle="1" w:styleId="Code">
    <w:name w:val="Code"/>
    <w:basedOn w:val="Normal"/>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BlockText">
    <w:name w:val="Block Text"/>
    <w:basedOn w:val="Normal"/>
    <w:rsid w:val="006512DA"/>
    <w:pPr>
      <w:spacing w:after="120"/>
      <w:ind w:left="1440" w:right="1440"/>
    </w:pPr>
  </w:style>
  <w:style w:type="character" w:styleId="Hyperlink">
    <w:name w:val="Hyperlink"/>
    <w:basedOn w:val="DefaultParagraphFont"/>
    <w:uiPriority w:val="99"/>
    <w:rsid w:val="000944D8"/>
    <w:rPr>
      <w:color w:val="0000FF"/>
      <w:u w:val="single"/>
    </w:rPr>
  </w:style>
  <w:style w:type="character" w:styleId="FollowedHyperlink">
    <w:name w:val="FollowedHyperlink"/>
    <w:basedOn w:val="DefaultParagraphFont"/>
    <w:rsid w:val="00900319"/>
    <w:rPr>
      <w:color w:val="800080"/>
      <w:u w:val="single"/>
    </w:rPr>
  </w:style>
  <w:style w:type="paragraph" w:styleId="HTMLPreformatted">
    <w:name w:val="HTML Preformatted"/>
    <w:basedOn w:val="Normal"/>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Typewriter">
    <w:name w:val="HTML Typewriter"/>
    <w:basedOn w:val="DefaultParagraphFont"/>
    <w:unhideWhenUsed/>
    <w:rsid w:val="00850774"/>
    <w:rPr>
      <w:rFonts w:ascii="Courier" w:eastAsia="Times New Roman" w:hAnsi="Courier" w:cs="Courier New" w:hint="default"/>
      <w:color w:val="666666"/>
      <w:sz w:val="18"/>
      <w:szCs w:val="18"/>
    </w:rPr>
  </w:style>
  <w:style w:type="paragraph" w:styleId="NormalWeb">
    <w:name w:val="Normal (Web)"/>
    <w:basedOn w:val="Normal"/>
    <w:rsid w:val="00850774"/>
    <w:pPr>
      <w:spacing w:after="255"/>
    </w:pPr>
    <w:rPr>
      <w:rFonts w:ascii="Arial" w:hAnsi="Arial" w:cs="Arial"/>
      <w:color w:val="333333"/>
      <w:sz w:val="18"/>
      <w:szCs w:val="18"/>
      <w:lang w:val="da-DK"/>
    </w:rPr>
  </w:style>
  <w:style w:type="character" w:styleId="Strong">
    <w:name w:val="Strong"/>
    <w:basedOn w:val="DefaultParagraphFont"/>
    <w:rsid w:val="00850774"/>
    <w:rPr>
      <w:b/>
      <w:bCs/>
    </w:rPr>
  </w:style>
  <w:style w:type="character" w:customStyle="1" w:styleId="CodeChar">
    <w:name w:val="Code Char"/>
    <w:basedOn w:val="DefaultParagraphFont"/>
    <w:link w:val="Code"/>
    <w:rsid w:val="004E29C2"/>
    <w:rPr>
      <w:rFonts w:ascii="Courier New" w:hAnsi="Courier New" w:cs="Arial"/>
      <w:b/>
      <w:noProof/>
      <w:sz w:val="18"/>
      <w:lang w:val="en-GB"/>
    </w:rPr>
  </w:style>
  <w:style w:type="character" w:customStyle="1" w:styleId="BodyTextChar">
    <w:name w:val="Body Text Char"/>
    <w:basedOn w:val="DefaultParagraphFont"/>
    <w:link w:val="BodyText"/>
    <w:rsid w:val="004E29C2"/>
    <w:rPr>
      <w:sz w:val="24"/>
      <w:szCs w:val="24"/>
      <w:lang w:val="en-US"/>
    </w:rPr>
  </w:style>
  <w:style w:type="table" w:styleId="TableGrid">
    <w:name w:val="Table Grid"/>
    <w:basedOn w:val="TableNormal"/>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961CE1"/>
  </w:style>
  <w:style w:type="paragraph" w:styleId="TOC2">
    <w:name w:val="toc 2"/>
    <w:basedOn w:val="Normal"/>
    <w:next w:val="Normal"/>
    <w:autoRedefine/>
    <w:uiPriority w:val="39"/>
    <w:qFormat/>
    <w:rsid w:val="00961CE1"/>
    <w:pPr>
      <w:ind w:left="240"/>
    </w:pPr>
  </w:style>
  <w:style w:type="paragraph" w:styleId="TOC3">
    <w:name w:val="toc 3"/>
    <w:basedOn w:val="Normal"/>
    <w:next w:val="Normal"/>
    <w:autoRedefine/>
    <w:uiPriority w:val="39"/>
    <w:qFormat/>
    <w:rsid w:val="00961CE1"/>
    <w:pPr>
      <w:ind w:left="480"/>
    </w:pPr>
  </w:style>
  <w:style w:type="paragraph" w:customStyle="1" w:styleId="Niveau2">
    <w:name w:val="Niveau2"/>
    <w:basedOn w:val="Normal"/>
    <w:rsid w:val="00B7568B"/>
    <w:pPr>
      <w:tabs>
        <w:tab w:val="num" w:pos="1021"/>
      </w:tabs>
      <w:ind w:left="1021" w:hanging="284"/>
    </w:pPr>
  </w:style>
  <w:style w:type="paragraph" w:styleId="FootnoteText">
    <w:name w:val="footnote text"/>
    <w:basedOn w:val="Normal"/>
    <w:link w:val="FootnoteTextChar"/>
    <w:autoRedefine/>
    <w:semiHidden/>
    <w:unhideWhenUsed/>
    <w:qFormat/>
    <w:rsid w:val="00B2421C"/>
    <w:rPr>
      <w:rFonts w:cs="Arial"/>
      <w:sz w:val="18"/>
      <w:szCs w:val="20"/>
      <w:lang w:val="en-GB"/>
    </w:rPr>
  </w:style>
  <w:style w:type="character" w:styleId="FootnoteReference">
    <w:name w:val="footnote reference"/>
    <w:basedOn w:val="DefaultParagraphFont"/>
    <w:semiHidden/>
    <w:rsid w:val="00B7568B"/>
    <w:rPr>
      <w:vertAlign w:val="superscript"/>
    </w:rPr>
  </w:style>
  <w:style w:type="character" w:customStyle="1" w:styleId="Heading5Char">
    <w:name w:val="Heading 5 Char"/>
    <w:basedOn w:val="DefaultParagraphFont"/>
    <w:link w:val="Heading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rsid w:val="004E29C2"/>
    <w:rPr>
      <w:rFonts w:asciiTheme="majorHAnsi" w:eastAsiaTheme="majorEastAsia" w:hAnsiTheme="majorHAnsi" w:cstheme="majorBidi"/>
      <w:color w:val="272727" w:themeColor="text1" w:themeTint="D8"/>
      <w:sz w:val="21"/>
      <w:szCs w:val="21"/>
      <w:lang w:val="en-GB"/>
    </w:rPr>
  </w:style>
  <w:style w:type="paragraph" w:styleId="BalloonText">
    <w:name w:val="Balloon Text"/>
    <w:basedOn w:val="Normal"/>
    <w:link w:val="BalloonTextChar"/>
    <w:rsid w:val="007C281F"/>
    <w:rPr>
      <w:rFonts w:ascii="Tahoma" w:hAnsi="Tahoma" w:cs="Tahoma"/>
      <w:sz w:val="16"/>
      <w:szCs w:val="16"/>
    </w:rPr>
  </w:style>
  <w:style w:type="character" w:customStyle="1" w:styleId="BalloonTextChar">
    <w:name w:val="Balloon Text Char"/>
    <w:basedOn w:val="DefaultParagraphFont"/>
    <w:link w:val="BalloonText"/>
    <w:rsid w:val="007C281F"/>
    <w:rPr>
      <w:rFonts w:ascii="Tahoma" w:hAnsi="Tahoma" w:cs="Tahoma"/>
      <w:sz w:val="16"/>
      <w:szCs w:val="16"/>
      <w:lang w:val="en-US"/>
    </w:rPr>
  </w:style>
  <w:style w:type="paragraph" w:styleId="TOCHeading">
    <w:name w:val="TOC Heading"/>
    <w:basedOn w:val="Heading1"/>
    <w:next w:val="Normal"/>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rsid w:val="004E29C2"/>
    <w:rPr>
      <w:rFonts w:asciiTheme="majorHAnsi" w:eastAsiaTheme="majorEastAsia" w:hAnsiTheme="majorHAnsi" w:cstheme="majorBidi"/>
      <w:color w:val="243F60" w:themeColor="accent1" w:themeShade="7F"/>
      <w:sz w:val="24"/>
      <w:szCs w:val="24"/>
      <w:lang w:val="en-GB"/>
    </w:rPr>
  </w:style>
  <w:style w:type="table" w:styleId="TableColumns3">
    <w:name w:val="Table Columns 3"/>
    <w:basedOn w:val="TableNormal"/>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3Deffects2">
    <w:name w:val="Table 3D effects 2"/>
    <w:basedOn w:val="TableNormal"/>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F4218"/>
    <w:rPr>
      <w:sz w:val="16"/>
      <w:szCs w:val="16"/>
    </w:rPr>
  </w:style>
  <w:style w:type="paragraph" w:styleId="CommentText">
    <w:name w:val="annotation text"/>
    <w:basedOn w:val="Normal"/>
    <w:link w:val="CommentTextChar"/>
    <w:rsid w:val="00FF4218"/>
    <w:rPr>
      <w:sz w:val="20"/>
      <w:szCs w:val="20"/>
    </w:rPr>
  </w:style>
  <w:style w:type="character" w:customStyle="1" w:styleId="CommentTextChar">
    <w:name w:val="Comment Text Char"/>
    <w:basedOn w:val="DefaultParagraphFont"/>
    <w:link w:val="CommentText"/>
    <w:rsid w:val="00FF4218"/>
    <w:rPr>
      <w:lang w:val="en-US"/>
    </w:rPr>
  </w:style>
  <w:style w:type="paragraph" w:styleId="CommentSubject">
    <w:name w:val="annotation subject"/>
    <w:basedOn w:val="CommentText"/>
    <w:next w:val="CommentText"/>
    <w:link w:val="CommentSubjectChar"/>
    <w:rsid w:val="00FF4218"/>
    <w:rPr>
      <w:b/>
      <w:bCs/>
    </w:rPr>
  </w:style>
  <w:style w:type="character" w:customStyle="1" w:styleId="CommentSubjectChar">
    <w:name w:val="Comment Subject Char"/>
    <w:basedOn w:val="CommentTextChar"/>
    <w:link w:val="CommentSubject"/>
    <w:rsid w:val="00FF4218"/>
    <w:rPr>
      <w:b/>
      <w:bCs/>
      <w:lang w:val="en-US"/>
    </w:rPr>
  </w:style>
  <w:style w:type="character" w:styleId="Emphasis">
    <w:name w:val="Emphasis"/>
    <w:basedOn w:val="DefaultParagraphFont"/>
    <w:uiPriority w:val="20"/>
    <w:rsid w:val="00FB107D"/>
    <w:rPr>
      <w:i/>
      <w:iCs/>
    </w:rPr>
  </w:style>
  <w:style w:type="character" w:customStyle="1" w:styleId="Heading3Char">
    <w:name w:val="Heading 3 Char"/>
    <w:basedOn w:val="DefaultParagraphFont"/>
    <w:link w:val="Heading3"/>
    <w:rsid w:val="0089235B"/>
    <w:rPr>
      <w:rFonts w:ascii="Arial" w:hAnsi="Arial" w:cs="Arial"/>
      <w:b/>
      <w:kern w:val="32"/>
      <w:sz w:val="24"/>
      <w:szCs w:val="26"/>
      <w:lang w:val="en-GB"/>
    </w:rPr>
  </w:style>
  <w:style w:type="character" w:customStyle="1" w:styleId="Heading4Char">
    <w:name w:val="Heading 4 Char"/>
    <w:basedOn w:val="DefaultParagraphFont"/>
    <w:link w:val="Heading4"/>
    <w:rsid w:val="00F3724A"/>
    <w:rPr>
      <w:rFonts w:ascii="Arial" w:hAnsi="Arial" w:cs="Arial"/>
      <w:bCs/>
      <w:i/>
      <w:kern w:val="32"/>
      <w:sz w:val="22"/>
      <w:szCs w:val="24"/>
      <w:lang w:val="en-GB"/>
    </w:rPr>
  </w:style>
  <w:style w:type="paragraph" w:styleId="ListParagraph">
    <w:name w:val="List Paragraph"/>
    <w:basedOn w:val="Normal"/>
    <w:uiPriority w:val="34"/>
    <w:qFormat/>
    <w:rsid w:val="005C6B4B"/>
    <w:pPr>
      <w:ind w:left="720"/>
      <w:contextualSpacing/>
    </w:pPr>
  </w:style>
  <w:style w:type="character" w:styleId="PlaceholderText">
    <w:name w:val="Placeholder Text"/>
    <w:basedOn w:val="DefaultParagraphFont"/>
    <w:uiPriority w:val="99"/>
    <w:semiHidden/>
    <w:rsid w:val="00755868"/>
    <w:rPr>
      <w:color w:val="808080"/>
    </w:rPr>
  </w:style>
  <w:style w:type="character" w:customStyle="1" w:styleId="FooterChar">
    <w:name w:val="Footer Char"/>
    <w:basedOn w:val="DefaultParagraphFont"/>
    <w:link w:val="Footer"/>
    <w:rsid w:val="00C701F6"/>
    <w:rPr>
      <w:rFonts w:ascii="Verdana" w:hAnsi="Verdana"/>
      <w:sz w:val="24"/>
      <w:szCs w:val="24"/>
      <w:lang w:val="en-US"/>
    </w:rPr>
  </w:style>
  <w:style w:type="character" w:customStyle="1" w:styleId="Heading7Char">
    <w:name w:val="Heading 7 Char"/>
    <w:basedOn w:val="DefaultParagraphFont"/>
    <w:link w:val="Heading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Body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sid w:val="004E29C2"/>
    <w:rPr>
      <w:rFonts w:ascii="Consolas" w:hAnsi="Consolas" w:cs="Consolas"/>
      <w:b/>
      <w:sz w:val="18"/>
      <w:szCs w:val="18"/>
      <w:lang w:val="en-US"/>
    </w:rPr>
  </w:style>
  <w:style w:type="character" w:customStyle="1" w:styleId="FootnoteTextChar">
    <w:name w:val="Footnote Text Char"/>
    <w:basedOn w:val="DefaultParagraphFont"/>
    <w:link w:val="FootnoteText"/>
    <w:semiHidden/>
    <w:rsid w:val="00B2421C"/>
    <w:rPr>
      <w:rFonts w:cs="Arial"/>
      <w:sz w:val="18"/>
      <w:lang w:val="en-GB"/>
    </w:rPr>
  </w:style>
  <w:style w:type="character" w:customStyle="1" w:styleId="Heading1Char">
    <w:name w:val="Heading 1 Char"/>
    <w:basedOn w:val="DefaultParagraphFont"/>
    <w:link w:val="Heading1"/>
    <w:rsid w:val="00164757"/>
    <w:rPr>
      <w:rFonts w:ascii="Arial" w:hAnsi="Arial" w:cs="Arial"/>
      <w:b/>
      <w:bCs/>
      <w:kern w:val="32"/>
      <w:sz w:val="32"/>
      <w:szCs w:val="32"/>
      <w:lang w:val="en-US"/>
    </w:rPr>
  </w:style>
  <w:style w:type="character" w:customStyle="1" w:styleId="Heading2Char">
    <w:name w:val="Heading 2 Char"/>
    <w:basedOn w:val="DefaultParagraphFont"/>
    <w:link w:val="Heading2"/>
    <w:rsid w:val="00282DC8"/>
    <w:rPr>
      <w:rFonts w:ascii="Arial" w:hAnsi="Arial" w:cs="Arial"/>
      <w:b/>
      <w:bCs/>
      <w:kern w:val="32"/>
      <w:sz w:val="28"/>
      <w:szCs w:val="32"/>
      <w:lang w:val="en-GB"/>
    </w:rPr>
  </w:style>
  <w:style w:type="paragraph" w:customStyle="1" w:styleId="References">
    <w:name w:val="References"/>
    <w:basedOn w:val="Heading1"/>
    <w:next w:val="BodyText"/>
    <w:qFormat/>
    <w:rsid w:val="00983FD5"/>
    <w:pPr>
      <w:ind w:left="0" w:firstLine="0"/>
    </w:pPr>
  </w:style>
  <w:style w:type="paragraph" w:customStyle="1" w:styleId="Style1">
    <w:name w:val="Style1"/>
    <w:basedOn w:val="References"/>
    <w:autoRedefine/>
    <w:rsid w:val="000052DF"/>
  </w:style>
  <w:style w:type="paragraph" w:styleId="Bibliography">
    <w:name w:val="Bibliography"/>
    <w:basedOn w:val="BodyText"/>
    <w:next w:val="BodyText"/>
    <w:autoRedefine/>
    <w:uiPriority w:val="37"/>
    <w:unhideWhenUsed/>
    <w:rsid w:val="004D0E85"/>
    <w:rPr>
      <w:sz w:val="22"/>
    </w:rPr>
  </w:style>
  <w:style w:type="paragraph" w:customStyle="1" w:styleId="AAppendix">
    <w:name w:val="A Appendix"/>
    <w:basedOn w:val="Heading1"/>
    <w:next w:val="BodyText"/>
    <w:link w:val="AAppendixChar"/>
    <w:autoRedefine/>
    <w:qFormat/>
    <w:rsid w:val="00282DC8"/>
    <w:pPr>
      <w:numPr>
        <w:numId w:val="1"/>
      </w:numPr>
      <w:ind w:left="-210" w:hanging="357"/>
    </w:pPr>
  </w:style>
  <w:style w:type="character" w:customStyle="1" w:styleId="AAppendixChar">
    <w:name w:val="A Appendix Char"/>
    <w:basedOn w:val="Heading1Char"/>
    <w:link w:val="AAppendix"/>
    <w:rsid w:val="00282DC8"/>
    <w:rPr>
      <w:rFonts w:ascii="Arial" w:hAnsi="Arial" w:cs="Arial"/>
      <w:b/>
      <w:bCs/>
      <w:kern w:val="32"/>
      <w:sz w:val="32"/>
      <w:szCs w:val="32"/>
      <w:lang w:val="en-US"/>
    </w:rPr>
  </w:style>
  <w:style w:type="paragraph" w:customStyle="1" w:styleId="A1Appendix">
    <w:name w:val="A.1 Appendix"/>
    <w:basedOn w:val="Heading2"/>
    <w:next w:val="Body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Heading3"/>
    <w:next w:val="Body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Heading3Char"/>
    <w:link w:val="A11Appendix"/>
    <w:rsid w:val="004E29C2"/>
    <w:rPr>
      <w:rFonts w:ascii="Arial" w:hAnsi="Arial" w:cs="Arial"/>
      <w:b/>
      <w:kern w:val="32"/>
      <w:sz w:val="24"/>
      <w:szCs w:val="26"/>
      <w:lang w:val="en-US"/>
    </w:rPr>
  </w:style>
  <w:style w:type="paragraph" w:styleId="ListBullet">
    <w:name w:val="List Bullet"/>
    <w:basedOn w:val="Normal"/>
    <w:unhideWhenUsed/>
    <w:rsid w:val="00FC6F38"/>
    <w:pPr>
      <w:tabs>
        <w:tab w:val="num" w:pos="360"/>
      </w:tabs>
      <w:ind w:left="360" w:hanging="360"/>
      <w:contextualSpacing/>
    </w:pPr>
  </w:style>
  <w:style w:type="paragraph" w:styleId="Index1">
    <w:name w:val="index 1"/>
    <w:basedOn w:val="Normal"/>
    <w:next w:val="Normal"/>
    <w:autoRedefine/>
    <w:uiPriority w:val="99"/>
    <w:semiHidden/>
    <w:unhideWhenUsed/>
    <w:rsid w:val="008C055C"/>
    <w:pPr>
      <w:ind w:left="240" w:hanging="240"/>
    </w:pPr>
  </w:style>
  <w:style w:type="character" w:customStyle="1" w:styleId="Heading9Char">
    <w:name w:val="Heading 9 Char"/>
    <w:basedOn w:val="DefaultParagraphFont"/>
    <w:link w:val="Heading9"/>
    <w:semiHidden/>
    <w:rsid w:val="004E29C2"/>
    <w:rPr>
      <w:rFonts w:asciiTheme="majorHAnsi" w:eastAsiaTheme="majorEastAsia" w:hAnsiTheme="majorHAnsi" w:cstheme="majorBidi"/>
      <w:i/>
      <w:iCs/>
      <w:color w:val="272727" w:themeColor="text1" w:themeTint="D8"/>
      <w:sz w:val="21"/>
      <w:szCs w:val="21"/>
      <w:lang w:val="en-GB"/>
    </w:rPr>
  </w:style>
  <w:style w:type="paragraph" w:styleId="TableofAuthorities">
    <w:name w:val="table of authorities"/>
    <w:basedOn w:val="Normal"/>
    <w:next w:val="Normal"/>
    <w:uiPriority w:val="99"/>
    <w:semiHidden/>
    <w:unhideWhenUsed/>
    <w:rsid w:val="00FF56AB"/>
    <w:pPr>
      <w:ind w:left="240" w:hanging="240"/>
    </w:pPr>
  </w:style>
  <w:style w:type="paragraph" w:styleId="ListNumber">
    <w:name w:val="List Number"/>
    <w:basedOn w:val="Normal"/>
    <w:rsid w:val="00491F72"/>
    <w:pPr>
      <w:tabs>
        <w:tab w:val="num" w:pos="360"/>
      </w:tabs>
      <w:ind w:left="360" w:hanging="360"/>
      <w:contextualSpacing/>
    </w:pPr>
  </w:style>
  <w:style w:type="paragraph" w:customStyle="1" w:styleId="Heading">
    <w:name w:val="Heading"/>
    <w:basedOn w:val="BodyText"/>
    <w:rsid w:val="00BA3025"/>
    <w:pPr>
      <w:ind w:left="-567"/>
    </w:pPr>
    <w:rPr>
      <w:rFonts w:ascii="Arial" w:hAnsi="Arial" w:cs="Arial"/>
      <w:b/>
      <w:sz w:val="32"/>
      <w:szCs w:val="32"/>
    </w:rPr>
  </w:style>
  <w:style w:type="paragraph" w:styleId="Revision">
    <w:name w:val="Revision"/>
    <w:hidden/>
    <w:uiPriority w:val="99"/>
    <w:semiHidden/>
    <w:rsid w:val="00164757"/>
    <w:rPr>
      <w:sz w:val="24"/>
      <w:szCs w:val="24"/>
      <w:lang w:val="en-US"/>
    </w:rPr>
  </w:style>
  <w:style w:type="character" w:customStyle="1" w:styleId="HeaderChar">
    <w:name w:val="Header Char"/>
    <w:basedOn w:val="DefaultParagraphFont"/>
    <w:link w:val="Header"/>
    <w:uiPriority w:val="99"/>
    <w:rsid w:val="002F147C"/>
    <w:rPr>
      <w:rFonts w:ascii="Verdana" w:hAnsi="Verdana"/>
      <w:sz w:val="24"/>
      <w:szCs w:val="24"/>
      <w:lang w:val="en-US"/>
    </w:rPr>
  </w:style>
  <w:style w:type="paragraph" w:customStyle="1" w:styleId="Akapitzlist">
    <w:name w:val="Akapit z listą"/>
    <w:basedOn w:val="Normal"/>
    <w:rsid w:val="004350AB"/>
    <w:pPr>
      <w:suppressAutoHyphens/>
      <w:autoSpaceDN w:val="0"/>
      <w:spacing w:after="160" w:line="254" w:lineRule="auto"/>
      <w:ind w:left="720"/>
      <w:textAlignment w:val="baseline"/>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44680775">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21354754">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3.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8E06A2-D57A-40D1-A744-5A1DD75F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7</TotalTime>
  <Pages>16</Pages>
  <Words>4271</Words>
  <Characters>24350</Characters>
  <Application>Microsoft Office Word</Application>
  <DocSecurity>0</DocSecurity>
  <Lines>202</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VIA Document template (IHA)</vt:lpstr>
      <vt:lpstr>VIA Document template (IHA)</vt:lpstr>
    </vt:vector>
  </TitlesOfParts>
  <Company>Vitus Bering CVU</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Michal Ciebien (266908 ICT)</cp:lastModifiedBy>
  <cp:revision>5</cp:revision>
  <cp:lastPrinted>2012-09-09T13:09:00Z</cp:lastPrinted>
  <dcterms:created xsi:type="dcterms:W3CDTF">2017-12-06T16:15:00Z</dcterms:created>
  <dcterms:modified xsi:type="dcterms:W3CDTF">2017-12-07T11:30:00Z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