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AF3" w:rsidRPr="003D2AF3" w:rsidRDefault="003D2AF3" w:rsidP="003D2AF3">
      <w:pPr>
        <w:spacing w:before="480" w:after="120" w:line="240" w:lineRule="auto"/>
        <w:outlineLvl w:val="0"/>
        <w:rPr>
          <w:rFonts w:ascii="Times New Roman" w:eastAsia="Times New Roman" w:hAnsi="Times New Roman" w:cs="Times New Roman"/>
          <w:b/>
          <w:bCs/>
          <w:kern w:val="36"/>
          <w:sz w:val="48"/>
          <w:szCs w:val="48"/>
          <w:lang w:val="en-US"/>
        </w:rPr>
      </w:pPr>
      <w:proofErr w:type="gramStart"/>
      <w:r w:rsidRPr="003D2AF3">
        <w:rPr>
          <w:rFonts w:ascii="Arial" w:eastAsia="Times New Roman" w:hAnsi="Arial" w:cs="Arial"/>
          <w:b/>
          <w:bCs/>
          <w:color w:val="000000"/>
          <w:kern w:val="36"/>
          <w:sz w:val="46"/>
          <w:szCs w:val="46"/>
          <w:lang w:val="en-US"/>
        </w:rPr>
        <w:t>ISO 27017 Certification in Thailand</w:t>
      </w:r>
      <w:proofErr w:type="gramEnd"/>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Introduction</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 xml:space="preserve">ISO 27017 Certification in Thailand helps organizations strengthen </w:t>
      </w:r>
      <w:r w:rsidRPr="003D2AF3">
        <w:rPr>
          <w:rFonts w:ascii="Arial" w:eastAsia="Times New Roman" w:hAnsi="Arial" w:cs="Arial"/>
          <w:b/>
          <w:bCs/>
          <w:color w:val="000000"/>
          <w:lang w:val="en-US"/>
        </w:rPr>
        <w:t>information security controls for cloud computing environments</w:t>
      </w:r>
      <w:r w:rsidRPr="003D2AF3">
        <w:rPr>
          <w:rFonts w:ascii="Arial" w:eastAsia="Times New Roman" w:hAnsi="Arial" w:cs="Arial"/>
          <w:color w:val="000000"/>
          <w:lang w:val="en-US"/>
        </w:rPr>
        <w:t>. ISO/IEC 27017 provides cloud-specific guidance and controls based on ISO/IEC 27002, covering both cloud service providers (CSPs) and cloud service customers (CSCs).</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 xml:space="preserve">The latest edition, </w:t>
      </w:r>
      <w:r w:rsidRPr="003D2AF3">
        <w:rPr>
          <w:rFonts w:ascii="Arial" w:eastAsia="Times New Roman" w:hAnsi="Arial" w:cs="Arial"/>
          <w:b/>
          <w:bCs/>
          <w:color w:val="000000"/>
          <w:lang w:val="en-US"/>
        </w:rPr>
        <w:t>ISO/IEC 27017:2026</w:t>
      </w:r>
      <w:r w:rsidRPr="003D2AF3">
        <w:rPr>
          <w:rFonts w:ascii="Arial" w:eastAsia="Times New Roman" w:hAnsi="Arial" w:cs="Arial"/>
          <w:color w:val="000000"/>
          <w:lang w:val="en-US"/>
        </w:rPr>
        <w:t>, was published in July 2026 and replaces ISO/IEC 27017:2015. The new edition provides additional guidance for controls based on ISO/IEC 27002:2022 and additional controls specifically related to cloud services.</w:t>
      </w:r>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What is ISO 27017 Certification?</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ISO 27017 is a cloud-security standard that helps organizations identify and implement appropriate security controls when providing or using cloud services. It addresses cloud-specific security responsibilities and complements broader information-security management practices.</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The standard applies to different cloud deployment models, including private cloud environments, with adjustments where necessary based on the organization's structure and responsibilities.</w:t>
      </w:r>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 xml:space="preserve">Importance </w:t>
      </w:r>
      <w:proofErr w:type="gramStart"/>
      <w:r w:rsidRPr="003D2AF3">
        <w:rPr>
          <w:rFonts w:ascii="Arial" w:eastAsia="Times New Roman" w:hAnsi="Arial" w:cs="Arial"/>
          <w:b/>
          <w:bCs/>
          <w:color w:val="000000"/>
          <w:sz w:val="34"/>
          <w:szCs w:val="34"/>
          <w:lang w:val="en-US"/>
        </w:rPr>
        <w:t>of ISO 27017 Certification in Thailand</w:t>
      </w:r>
      <w:proofErr w:type="gramEnd"/>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Thai businesses are increasingly using cloud platforms for applications, storage, data processing, and business operations. ISO 27017 can help organizations establish stronger controls for managing security risks associated with these cloud environments.</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ISO 27017 can help organizations:</w:t>
      </w:r>
    </w:p>
    <w:p w:rsidR="003D2AF3" w:rsidRPr="003D2AF3" w:rsidRDefault="003D2AF3" w:rsidP="003D2AF3">
      <w:pPr>
        <w:numPr>
          <w:ilvl w:val="0"/>
          <w:numId w:val="47"/>
        </w:numPr>
        <w:spacing w:before="240"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Strengthen cloud information security</w:t>
      </w:r>
    </w:p>
    <w:p w:rsidR="003D2AF3" w:rsidRPr="003D2AF3" w:rsidRDefault="003D2AF3" w:rsidP="003D2AF3">
      <w:pPr>
        <w:numPr>
          <w:ilvl w:val="0"/>
          <w:numId w:val="47"/>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Identify and manage cloud-specific risks</w:t>
      </w:r>
    </w:p>
    <w:p w:rsidR="003D2AF3" w:rsidRPr="003D2AF3" w:rsidRDefault="003D2AF3" w:rsidP="003D2AF3">
      <w:pPr>
        <w:numPr>
          <w:ilvl w:val="0"/>
          <w:numId w:val="47"/>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Clarify responsibilities between cloud providers and customers</w:t>
      </w:r>
    </w:p>
    <w:p w:rsidR="003D2AF3" w:rsidRPr="003D2AF3" w:rsidRDefault="003D2AF3" w:rsidP="003D2AF3">
      <w:pPr>
        <w:numPr>
          <w:ilvl w:val="0"/>
          <w:numId w:val="47"/>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Improve protection of cloud-based information</w:t>
      </w:r>
    </w:p>
    <w:p w:rsidR="003D2AF3" w:rsidRPr="003D2AF3" w:rsidRDefault="003D2AF3" w:rsidP="003D2AF3">
      <w:pPr>
        <w:numPr>
          <w:ilvl w:val="0"/>
          <w:numId w:val="47"/>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Strengthen customer confidence</w:t>
      </w:r>
    </w:p>
    <w:p w:rsidR="003D2AF3" w:rsidRPr="003D2AF3" w:rsidRDefault="003D2AF3" w:rsidP="003D2AF3">
      <w:pPr>
        <w:numPr>
          <w:ilvl w:val="0"/>
          <w:numId w:val="47"/>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Support international business requirements</w:t>
      </w:r>
    </w:p>
    <w:p w:rsidR="003D2AF3" w:rsidRPr="003D2AF3" w:rsidRDefault="003D2AF3" w:rsidP="003D2AF3">
      <w:pPr>
        <w:numPr>
          <w:ilvl w:val="0"/>
          <w:numId w:val="47"/>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Improve cloud security governance</w:t>
      </w:r>
    </w:p>
    <w:p w:rsidR="003D2AF3" w:rsidRPr="003D2AF3" w:rsidRDefault="003D2AF3" w:rsidP="003D2AF3">
      <w:pPr>
        <w:numPr>
          <w:ilvl w:val="0"/>
          <w:numId w:val="47"/>
        </w:numPr>
        <w:spacing w:after="24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Establish consistent security practices</w:t>
      </w:r>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Key Areas of ISO 27017</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ISO 27017 provides additional implementation guidance for relevant ISO/IEC 27002 controls and additional cloud-specific controls. Areas addressed can include:</w:t>
      </w:r>
    </w:p>
    <w:p w:rsidR="003D2AF3" w:rsidRPr="003D2AF3" w:rsidRDefault="003D2AF3" w:rsidP="003D2AF3">
      <w:pPr>
        <w:numPr>
          <w:ilvl w:val="0"/>
          <w:numId w:val="48"/>
        </w:numPr>
        <w:spacing w:before="240"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Cloud security policies</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Shared responsibilities</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Asset management</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lastRenderedPageBreak/>
        <w:t>Access control</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Virtual machine security</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Administrative operations</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Customer information protection</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Cloud service monitoring</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Data segregation</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Secure cloud service operations</w:t>
      </w:r>
    </w:p>
    <w:p w:rsidR="003D2AF3" w:rsidRPr="003D2AF3" w:rsidRDefault="003D2AF3" w:rsidP="003D2AF3">
      <w:pPr>
        <w:numPr>
          <w:ilvl w:val="0"/>
          <w:numId w:val="48"/>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Supplier and customer relationships</w:t>
      </w:r>
    </w:p>
    <w:p w:rsidR="003D2AF3" w:rsidRPr="003D2AF3" w:rsidRDefault="003D2AF3" w:rsidP="003D2AF3">
      <w:pPr>
        <w:numPr>
          <w:ilvl w:val="0"/>
          <w:numId w:val="48"/>
        </w:numPr>
        <w:spacing w:after="24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Incident management</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The standard specifically provides guidance for both cloud service providers and cloud service customers.</w:t>
      </w:r>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 xml:space="preserve">Benefits </w:t>
      </w:r>
      <w:proofErr w:type="gramStart"/>
      <w:r w:rsidRPr="003D2AF3">
        <w:rPr>
          <w:rFonts w:ascii="Arial" w:eastAsia="Times New Roman" w:hAnsi="Arial" w:cs="Arial"/>
          <w:b/>
          <w:bCs/>
          <w:color w:val="000000"/>
          <w:sz w:val="34"/>
          <w:szCs w:val="34"/>
          <w:lang w:val="en-US"/>
        </w:rPr>
        <w:t>of ISO 27017 Certification in Thailand</w:t>
      </w:r>
      <w:proofErr w:type="gramEnd"/>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1. Enhanced Cloud Security</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ISO 27017 helps organizations address security risks that are specific to cloud environments and establish appropriate controls.</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2. Clearer Security Responsibilities</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Cloud services involve shared responsibilities between providers and customers. ISO 27017 helps clarify the security responsibilities of each party.</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3. Improved Customer Trust</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Demonstrating alignment with an internationally recognized cloud-security standard can increase customer confidence in cloud services.</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4. Better Risk Management</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Organizations can identify cloud-specific risks and implement controls to reduce the likelihood and impact of security incidents.</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5. International Business Opportunities</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Thai cloud providers and technology companies can use ISO 27017 compliance or certification to demonstrate their commitment to recognized cloud-security practices when working with international customers.</w:t>
      </w:r>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ISO 27017 Certification Process in Thailand</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A typical certification or conformity-assessment process may include:</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1. Initial Gap Assessment</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The organization evaluates its existing cloud-security practices against the applicable ISO 27017 requirements and identifies gaps.</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2. Define the Scope</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lastRenderedPageBreak/>
        <w:t>The organization determines which cloud services, systems, facilities, processes, and responsibilities are included.</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3. Risk Assessment</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Cloud-related information-security risks are identified, assessed, and treated.</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4. Implement Security Controls</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Applicable controls and procedures are implemented to address identified cloud-security risks.</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5. Documentation</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The organization prepares policies, procedures, risk assessments, control records, system documentation, and other required evidence.</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6. Employee Training</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Relevant employees receive training on cloud-security responsibilities, policies, access controls, incident management, and other applicable procedures.</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7. Internal Audit</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An internal assessment is conducted to determine whether the implemented controls are effective and properly maintained.</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8. Certification Audit</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An independent certification body evaluates the organization's applicable management system and controls against the agreed certification scope.</w:t>
      </w:r>
    </w:p>
    <w:p w:rsidR="003D2AF3" w:rsidRPr="003D2AF3" w:rsidRDefault="003D2AF3" w:rsidP="003D2AF3">
      <w:pPr>
        <w:spacing w:before="280" w:after="80" w:line="240" w:lineRule="auto"/>
        <w:outlineLvl w:val="2"/>
        <w:rPr>
          <w:rFonts w:ascii="Times New Roman" w:eastAsia="Times New Roman" w:hAnsi="Times New Roman" w:cs="Times New Roman"/>
          <w:b/>
          <w:bCs/>
          <w:sz w:val="27"/>
          <w:szCs w:val="27"/>
          <w:lang w:val="en-US"/>
        </w:rPr>
      </w:pPr>
      <w:r w:rsidRPr="003D2AF3">
        <w:rPr>
          <w:rFonts w:ascii="Arial" w:eastAsia="Times New Roman" w:hAnsi="Arial" w:cs="Arial"/>
          <w:b/>
          <w:bCs/>
          <w:color w:val="000000"/>
          <w:sz w:val="26"/>
          <w:szCs w:val="26"/>
          <w:lang w:val="en-US"/>
        </w:rPr>
        <w:t>9. Corrective Actions and Certification</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Any identified nonconformities are addressed. Once applicable requirements are successfully fulfilled, certification can be granted.</w:t>
      </w:r>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Who Should Obtain ISO 27017 Certification?</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ISO 27017 is particularly relevant to organizations involved in cloud services, including:</w:t>
      </w:r>
    </w:p>
    <w:p w:rsidR="003D2AF3" w:rsidRPr="003D2AF3" w:rsidRDefault="003D2AF3" w:rsidP="003D2AF3">
      <w:pPr>
        <w:numPr>
          <w:ilvl w:val="0"/>
          <w:numId w:val="49"/>
        </w:numPr>
        <w:spacing w:before="240"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Cloud service providers</w:t>
      </w:r>
    </w:p>
    <w:p w:rsidR="003D2AF3" w:rsidRPr="003D2AF3" w:rsidRDefault="003D2AF3" w:rsidP="003D2AF3">
      <w:pPr>
        <w:numPr>
          <w:ilvl w:val="0"/>
          <w:numId w:val="49"/>
        </w:numPr>
        <w:spacing w:after="0" w:line="240" w:lineRule="auto"/>
        <w:textAlignment w:val="baseline"/>
        <w:rPr>
          <w:rFonts w:ascii="Arial" w:eastAsia="Times New Roman" w:hAnsi="Arial" w:cs="Arial"/>
          <w:color w:val="000000"/>
          <w:lang w:val="en-US"/>
        </w:rPr>
      </w:pPr>
      <w:proofErr w:type="spellStart"/>
      <w:r w:rsidRPr="003D2AF3">
        <w:rPr>
          <w:rFonts w:ascii="Arial" w:eastAsia="Times New Roman" w:hAnsi="Arial" w:cs="Arial"/>
          <w:color w:val="000000"/>
          <w:lang w:val="en-US"/>
        </w:rPr>
        <w:t>SaaS</w:t>
      </w:r>
      <w:proofErr w:type="spellEnd"/>
      <w:r w:rsidRPr="003D2AF3">
        <w:rPr>
          <w:rFonts w:ascii="Arial" w:eastAsia="Times New Roman" w:hAnsi="Arial" w:cs="Arial"/>
          <w:color w:val="000000"/>
          <w:lang w:val="en-US"/>
        </w:rPr>
        <w:t xml:space="preserve"> companies</w:t>
      </w:r>
    </w:p>
    <w:p w:rsidR="003D2AF3" w:rsidRPr="003D2AF3" w:rsidRDefault="003D2AF3" w:rsidP="003D2AF3">
      <w:pPr>
        <w:numPr>
          <w:ilvl w:val="0"/>
          <w:numId w:val="49"/>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Data-center operators</w:t>
      </w:r>
    </w:p>
    <w:p w:rsidR="003D2AF3" w:rsidRPr="003D2AF3" w:rsidRDefault="003D2AF3" w:rsidP="003D2AF3">
      <w:pPr>
        <w:numPr>
          <w:ilvl w:val="0"/>
          <w:numId w:val="49"/>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IT service providers</w:t>
      </w:r>
    </w:p>
    <w:p w:rsidR="003D2AF3" w:rsidRPr="003D2AF3" w:rsidRDefault="003D2AF3" w:rsidP="003D2AF3">
      <w:pPr>
        <w:numPr>
          <w:ilvl w:val="0"/>
          <w:numId w:val="49"/>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Managed service providers</w:t>
      </w:r>
    </w:p>
    <w:p w:rsidR="003D2AF3" w:rsidRPr="003D2AF3" w:rsidRDefault="003D2AF3" w:rsidP="003D2AF3">
      <w:pPr>
        <w:numPr>
          <w:ilvl w:val="0"/>
          <w:numId w:val="49"/>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Cloud application providers</w:t>
      </w:r>
    </w:p>
    <w:p w:rsidR="003D2AF3" w:rsidRPr="003D2AF3" w:rsidRDefault="003D2AF3" w:rsidP="003D2AF3">
      <w:pPr>
        <w:numPr>
          <w:ilvl w:val="0"/>
          <w:numId w:val="49"/>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Software companies</w:t>
      </w:r>
    </w:p>
    <w:p w:rsidR="003D2AF3" w:rsidRPr="003D2AF3" w:rsidRDefault="003D2AF3" w:rsidP="003D2AF3">
      <w:pPr>
        <w:numPr>
          <w:ilvl w:val="0"/>
          <w:numId w:val="49"/>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Technology organizations</w:t>
      </w:r>
    </w:p>
    <w:p w:rsidR="003D2AF3" w:rsidRPr="003D2AF3" w:rsidRDefault="003D2AF3" w:rsidP="003D2AF3">
      <w:pPr>
        <w:numPr>
          <w:ilvl w:val="0"/>
          <w:numId w:val="49"/>
        </w:numPr>
        <w:spacing w:after="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Organizations using cloud infrastructure</w:t>
      </w:r>
    </w:p>
    <w:p w:rsidR="003D2AF3" w:rsidRPr="003D2AF3" w:rsidRDefault="003D2AF3" w:rsidP="003D2AF3">
      <w:pPr>
        <w:numPr>
          <w:ilvl w:val="0"/>
          <w:numId w:val="49"/>
        </w:numPr>
        <w:spacing w:after="240" w:line="240" w:lineRule="auto"/>
        <w:textAlignment w:val="baseline"/>
        <w:rPr>
          <w:rFonts w:ascii="Arial" w:eastAsia="Times New Roman" w:hAnsi="Arial" w:cs="Arial"/>
          <w:color w:val="000000"/>
          <w:lang w:val="en-US"/>
        </w:rPr>
      </w:pPr>
      <w:r w:rsidRPr="003D2AF3">
        <w:rPr>
          <w:rFonts w:ascii="Arial" w:eastAsia="Times New Roman" w:hAnsi="Arial" w:cs="Arial"/>
          <w:color w:val="000000"/>
          <w:lang w:val="en-US"/>
        </w:rPr>
        <w:t>Data-processing service providers</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lastRenderedPageBreak/>
        <w:t xml:space="preserve">The standard is intended for both organizations that </w:t>
      </w:r>
      <w:r w:rsidRPr="003D2AF3">
        <w:rPr>
          <w:rFonts w:ascii="Arial" w:eastAsia="Times New Roman" w:hAnsi="Arial" w:cs="Arial"/>
          <w:b/>
          <w:bCs/>
          <w:color w:val="000000"/>
          <w:lang w:val="en-US"/>
        </w:rPr>
        <w:t>provide cloud services and organizations that use them</w:t>
      </w:r>
      <w:r w:rsidRPr="003D2AF3">
        <w:rPr>
          <w:rFonts w:ascii="Arial" w:eastAsia="Times New Roman" w:hAnsi="Arial" w:cs="Arial"/>
          <w:color w:val="000000"/>
          <w:lang w:val="en-US"/>
        </w:rPr>
        <w:t>.</w:t>
      </w:r>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ISO 27017 and ISO 27001</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 xml:space="preserve">ISO 27001 provides requirements for establishing and maintaining an </w:t>
      </w:r>
      <w:r w:rsidRPr="003D2AF3">
        <w:rPr>
          <w:rFonts w:ascii="Arial" w:eastAsia="Times New Roman" w:hAnsi="Arial" w:cs="Arial"/>
          <w:b/>
          <w:bCs/>
          <w:color w:val="000000"/>
          <w:lang w:val="en-US"/>
        </w:rPr>
        <w:t>Information Security Management System (ISMS)</w:t>
      </w:r>
      <w:r w:rsidRPr="003D2AF3">
        <w:rPr>
          <w:rFonts w:ascii="Arial" w:eastAsia="Times New Roman" w:hAnsi="Arial" w:cs="Arial"/>
          <w:color w:val="000000"/>
          <w:lang w:val="en-US"/>
        </w:rPr>
        <w:t>, while ISO 27017 focuses specifically on information-security controls for cloud services.</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Organizations can use ISO 27017 alongside ISO 27001 to strengthen their cloud-security controls. ISO 27017 provides additional cloud-specific guidance and controls that complement the broader information-security framework.</w:t>
      </w:r>
    </w:p>
    <w:p w:rsidR="003D2AF3" w:rsidRPr="003D2AF3" w:rsidRDefault="003D2AF3" w:rsidP="003D2AF3">
      <w:pPr>
        <w:spacing w:before="360" w:after="80" w:line="240" w:lineRule="auto"/>
        <w:outlineLvl w:val="1"/>
        <w:rPr>
          <w:rFonts w:ascii="Times New Roman" w:eastAsia="Times New Roman" w:hAnsi="Times New Roman" w:cs="Times New Roman"/>
          <w:b/>
          <w:bCs/>
          <w:sz w:val="36"/>
          <w:szCs w:val="36"/>
          <w:lang w:val="en-US"/>
        </w:rPr>
      </w:pPr>
      <w:r w:rsidRPr="003D2AF3">
        <w:rPr>
          <w:rFonts w:ascii="Arial" w:eastAsia="Times New Roman" w:hAnsi="Arial" w:cs="Arial"/>
          <w:b/>
          <w:bCs/>
          <w:color w:val="000000"/>
          <w:sz w:val="34"/>
          <w:szCs w:val="34"/>
          <w:lang w:val="en-US"/>
        </w:rPr>
        <w:t>Conclusion</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ISO 27017 Certification in Thailand provides organizations with a structured approach to strengthening information security in cloud environments. It helps cloud service providers and customers address cloud-specific risks, clarify security responsibilities, improve governance, and strengthen customer confidence.</w:t>
      </w:r>
    </w:p>
    <w:p w:rsidR="003D2AF3" w:rsidRPr="003D2AF3" w:rsidRDefault="003D2AF3" w:rsidP="003D2AF3">
      <w:pPr>
        <w:spacing w:before="240" w:after="240" w:line="240" w:lineRule="auto"/>
        <w:rPr>
          <w:rFonts w:ascii="Times New Roman" w:eastAsia="Times New Roman" w:hAnsi="Times New Roman" w:cs="Times New Roman"/>
          <w:sz w:val="24"/>
          <w:szCs w:val="24"/>
          <w:lang w:val="en-US"/>
        </w:rPr>
      </w:pPr>
      <w:r w:rsidRPr="003D2AF3">
        <w:rPr>
          <w:rFonts w:ascii="Arial" w:eastAsia="Times New Roman" w:hAnsi="Arial" w:cs="Arial"/>
          <w:color w:val="000000"/>
          <w:lang w:val="en-US"/>
        </w:rPr>
        <w:t xml:space="preserve">For Thai organizations providing or using cloud services, adopting the </w:t>
      </w:r>
      <w:r w:rsidRPr="003D2AF3">
        <w:rPr>
          <w:rFonts w:ascii="Arial" w:eastAsia="Times New Roman" w:hAnsi="Arial" w:cs="Arial"/>
          <w:b/>
          <w:bCs/>
          <w:color w:val="000000"/>
          <w:lang w:val="en-US"/>
        </w:rPr>
        <w:t>ISO/IEC 27017:2026</w:t>
      </w:r>
      <w:r w:rsidRPr="003D2AF3">
        <w:rPr>
          <w:rFonts w:ascii="Arial" w:eastAsia="Times New Roman" w:hAnsi="Arial" w:cs="Arial"/>
          <w:color w:val="000000"/>
          <w:lang w:val="en-US"/>
        </w:rPr>
        <w:t xml:space="preserve"> framework can support a stronger and more current approach to cloud information security. Organizations planning certification should confirm the applicable edition and certification arrangements with their certification body.</w:t>
      </w:r>
    </w:p>
    <w:p w:rsidR="008C5F33" w:rsidRPr="003D2AF3" w:rsidRDefault="008C5F33" w:rsidP="003D2AF3"/>
    <w:sectPr w:rsidR="008C5F33" w:rsidRPr="003D2AF3"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D5698"/>
    <w:multiLevelType w:val="multilevel"/>
    <w:tmpl w:val="B69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55864"/>
    <w:multiLevelType w:val="multilevel"/>
    <w:tmpl w:val="6B4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0B3EDD"/>
    <w:multiLevelType w:val="multilevel"/>
    <w:tmpl w:val="B4F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564D9"/>
    <w:multiLevelType w:val="multilevel"/>
    <w:tmpl w:val="6044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4597C"/>
    <w:multiLevelType w:val="multilevel"/>
    <w:tmpl w:val="85A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5537E6"/>
    <w:multiLevelType w:val="multilevel"/>
    <w:tmpl w:val="3EAE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7C11E3"/>
    <w:multiLevelType w:val="multilevel"/>
    <w:tmpl w:val="BAB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883162"/>
    <w:multiLevelType w:val="multilevel"/>
    <w:tmpl w:val="8F3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0C4B13"/>
    <w:multiLevelType w:val="multilevel"/>
    <w:tmpl w:val="AE3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C97740"/>
    <w:multiLevelType w:val="multilevel"/>
    <w:tmpl w:val="414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525741"/>
    <w:multiLevelType w:val="multilevel"/>
    <w:tmpl w:val="591A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185C48"/>
    <w:multiLevelType w:val="multilevel"/>
    <w:tmpl w:val="124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EF189F"/>
    <w:multiLevelType w:val="multilevel"/>
    <w:tmpl w:val="81AA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257559"/>
    <w:multiLevelType w:val="multilevel"/>
    <w:tmpl w:val="7764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E418FB"/>
    <w:multiLevelType w:val="multilevel"/>
    <w:tmpl w:val="04C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074F4E"/>
    <w:multiLevelType w:val="multilevel"/>
    <w:tmpl w:val="30D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CE102D"/>
    <w:multiLevelType w:val="multilevel"/>
    <w:tmpl w:val="83D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472D57"/>
    <w:multiLevelType w:val="multilevel"/>
    <w:tmpl w:val="4E2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B07D2D"/>
    <w:multiLevelType w:val="multilevel"/>
    <w:tmpl w:val="070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A57B81"/>
    <w:multiLevelType w:val="multilevel"/>
    <w:tmpl w:val="C28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D50126"/>
    <w:multiLevelType w:val="multilevel"/>
    <w:tmpl w:val="672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2A29A3"/>
    <w:multiLevelType w:val="multilevel"/>
    <w:tmpl w:val="210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E0772F"/>
    <w:multiLevelType w:val="multilevel"/>
    <w:tmpl w:val="51D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B83B1F"/>
    <w:multiLevelType w:val="multilevel"/>
    <w:tmpl w:val="C9A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261AB4"/>
    <w:multiLevelType w:val="multilevel"/>
    <w:tmpl w:val="4F9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536E80"/>
    <w:multiLevelType w:val="multilevel"/>
    <w:tmpl w:val="DBA2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912BDC"/>
    <w:multiLevelType w:val="multilevel"/>
    <w:tmpl w:val="AF7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EC4676"/>
    <w:multiLevelType w:val="multilevel"/>
    <w:tmpl w:val="C45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1E05FF"/>
    <w:multiLevelType w:val="multilevel"/>
    <w:tmpl w:val="50E2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605B86"/>
    <w:multiLevelType w:val="multilevel"/>
    <w:tmpl w:val="EE88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660BFA"/>
    <w:multiLevelType w:val="multilevel"/>
    <w:tmpl w:val="55C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427E7D"/>
    <w:multiLevelType w:val="multilevel"/>
    <w:tmpl w:val="99E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D44BE1"/>
    <w:multiLevelType w:val="multilevel"/>
    <w:tmpl w:val="6CC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8E37C4"/>
    <w:multiLevelType w:val="multilevel"/>
    <w:tmpl w:val="1B4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0C2C18"/>
    <w:multiLevelType w:val="multilevel"/>
    <w:tmpl w:val="959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D56AE1"/>
    <w:multiLevelType w:val="multilevel"/>
    <w:tmpl w:val="120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526EC9"/>
    <w:multiLevelType w:val="multilevel"/>
    <w:tmpl w:val="CCC4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D47034A"/>
    <w:multiLevelType w:val="multilevel"/>
    <w:tmpl w:val="DA6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9E1D7D"/>
    <w:multiLevelType w:val="multilevel"/>
    <w:tmpl w:val="1A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1120147"/>
    <w:multiLevelType w:val="multilevel"/>
    <w:tmpl w:val="72BC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E954C0"/>
    <w:multiLevelType w:val="multilevel"/>
    <w:tmpl w:val="33C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F72BA2"/>
    <w:multiLevelType w:val="multilevel"/>
    <w:tmpl w:val="3250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44255F3"/>
    <w:multiLevelType w:val="multilevel"/>
    <w:tmpl w:val="235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C45AB3"/>
    <w:multiLevelType w:val="multilevel"/>
    <w:tmpl w:val="C02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4114DE"/>
    <w:multiLevelType w:val="multilevel"/>
    <w:tmpl w:val="9BF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6542DC"/>
    <w:multiLevelType w:val="multilevel"/>
    <w:tmpl w:val="5C8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B1776D7"/>
    <w:multiLevelType w:val="multilevel"/>
    <w:tmpl w:val="C66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1826B2"/>
    <w:multiLevelType w:val="multilevel"/>
    <w:tmpl w:val="823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36296E"/>
    <w:multiLevelType w:val="multilevel"/>
    <w:tmpl w:val="1996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7"/>
  </w:num>
  <w:num w:numId="3">
    <w:abstractNumId w:val="10"/>
  </w:num>
  <w:num w:numId="4">
    <w:abstractNumId w:val="16"/>
  </w:num>
  <w:num w:numId="5">
    <w:abstractNumId w:val="27"/>
  </w:num>
  <w:num w:numId="6">
    <w:abstractNumId w:val="20"/>
  </w:num>
  <w:num w:numId="7">
    <w:abstractNumId w:val="44"/>
  </w:num>
  <w:num w:numId="8">
    <w:abstractNumId w:val="18"/>
  </w:num>
  <w:num w:numId="9">
    <w:abstractNumId w:val="40"/>
  </w:num>
  <w:num w:numId="10">
    <w:abstractNumId w:val="30"/>
  </w:num>
  <w:num w:numId="11">
    <w:abstractNumId w:val="23"/>
  </w:num>
  <w:num w:numId="12">
    <w:abstractNumId w:val="3"/>
  </w:num>
  <w:num w:numId="13">
    <w:abstractNumId w:val="14"/>
  </w:num>
  <w:num w:numId="14">
    <w:abstractNumId w:val="35"/>
  </w:num>
  <w:num w:numId="15">
    <w:abstractNumId w:val="38"/>
  </w:num>
  <w:num w:numId="16">
    <w:abstractNumId w:val="26"/>
  </w:num>
  <w:num w:numId="17">
    <w:abstractNumId w:val="48"/>
  </w:num>
  <w:num w:numId="18">
    <w:abstractNumId w:val="6"/>
  </w:num>
  <w:num w:numId="19">
    <w:abstractNumId w:val="0"/>
  </w:num>
  <w:num w:numId="20">
    <w:abstractNumId w:val="34"/>
  </w:num>
  <w:num w:numId="21">
    <w:abstractNumId w:val="43"/>
  </w:num>
  <w:num w:numId="22">
    <w:abstractNumId w:val="9"/>
  </w:num>
  <w:num w:numId="23">
    <w:abstractNumId w:val="47"/>
  </w:num>
  <w:num w:numId="24">
    <w:abstractNumId w:val="45"/>
  </w:num>
  <w:num w:numId="25">
    <w:abstractNumId w:val="31"/>
  </w:num>
  <w:num w:numId="26">
    <w:abstractNumId w:val="22"/>
  </w:num>
  <w:num w:numId="27">
    <w:abstractNumId w:val="7"/>
  </w:num>
  <w:num w:numId="28">
    <w:abstractNumId w:val="24"/>
  </w:num>
  <w:num w:numId="29">
    <w:abstractNumId w:val="28"/>
  </w:num>
  <w:num w:numId="30">
    <w:abstractNumId w:val="39"/>
  </w:num>
  <w:num w:numId="31">
    <w:abstractNumId w:val="25"/>
  </w:num>
  <w:num w:numId="32">
    <w:abstractNumId w:val="13"/>
  </w:num>
  <w:num w:numId="33">
    <w:abstractNumId w:val="46"/>
  </w:num>
  <w:num w:numId="34">
    <w:abstractNumId w:val="29"/>
  </w:num>
  <w:num w:numId="35">
    <w:abstractNumId w:val="17"/>
  </w:num>
  <w:num w:numId="36">
    <w:abstractNumId w:val="21"/>
  </w:num>
  <w:num w:numId="37">
    <w:abstractNumId w:val="33"/>
  </w:num>
  <w:num w:numId="38">
    <w:abstractNumId w:val="32"/>
  </w:num>
  <w:num w:numId="39">
    <w:abstractNumId w:val="11"/>
  </w:num>
  <w:num w:numId="40">
    <w:abstractNumId w:val="4"/>
  </w:num>
  <w:num w:numId="41">
    <w:abstractNumId w:val="19"/>
  </w:num>
  <w:num w:numId="42">
    <w:abstractNumId w:val="42"/>
  </w:num>
  <w:num w:numId="43">
    <w:abstractNumId w:val="41"/>
  </w:num>
  <w:num w:numId="44">
    <w:abstractNumId w:val="2"/>
  </w:num>
  <w:num w:numId="45">
    <w:abstractNumId w:val="15"/>
  </w:num>
  <w:num w:numId="46">
    <w:abstractNumId w:val="12"/>
  </w:num>
  <w:num w:numId="47">
    <w:abstractNumId w:val="8"/>
  </w:num>
  <w:num w:numId="48">
    <w:abstractNumId w:val="5"/>
  </w:num>
  <w:num w:numId="49">
    <w:abstractNumId w:val="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43E"/>
    <w:rsid w:val="00020C86"/>
    <w:rsid w:val="00025D07"/>
    <w:rsid w:val="00030CBF"/>
    <w:rsid w:val="0003214C"/>
    <w:rsid w:val="00036CD3"/>
    <w:rsid w:val="000372BD"/>
    <w:rsid w:val="000419A2"/>
    <w:rsid w:val="00045EDD"/>
    <w:rsid w:val="0005159C"/>
    <w:rsid w:val="00053B6E"/>
    <w:rsid w:val="00070CAF"/>
    <w:rsid w:val="0007211B"/>
    <w:rsid w:val="00087473"/>
    <w:rsid w:val="0009171C"/>
    <w:rsid w:val="000B1CAB"/>
    <w:rsid w:val="000B7258"/>
    <w:rsid w:val="000C20D8"/>
    <w:rsid w:val="000C2865"/>
    <w:rsid w:val="000D57BF"/>
    <w:rsid w:val="000D6C9E"/>
    <w:rsid w:val="000E3215"/>
    <w:rsid w:val="000E57C5"/>
    <w:rsid w:val="000E5E3E"/>
    <w:rsid w:val="000F00BA"/>
    <w:rsid w:val="000F0C04"/>
    <w:rsid w:val="000F29C6"/>
    <w:rsid w:val="000F68AA"/>
    <w:rsid w:val="000F7D95"/>
    <w:rsid w:val="0010461E"/>
    <w:rsid w:val="00107FEC"/>
    <w:rsid w:val="0011136D"/>
    <w:rsid w:val="001146FF"/>
    <w:rsid w:val="00123997"/>
    <w:rsid w:val="001331E0"/>
    <w:rsid w:val="001351F8"/>
    <w:rsid w:val="00136693"/>
    <w:rsid w:val="00141C07"/>
    <w:rsid w:val="00150DE6"/>
    <w:rsid w:val="00154FBB"/>
    <w:rsid w:val="001605ED"/>
    <w:rsid w:val="00170DA7"/>
    <w:rsid w:val="00172FDF"/>
    <w:rsid w:val="00180B67"/>
    <w:rsid w:val="0018480C"/>
    <w:rsid w:val="00184C01"/>
    <w:rsid w:val="001869F8"/>
    <w:rsid w:val="001929FE"/>
    <w:rsid w:val="001A5E7F"/>
    <w:rsid w:val="001A60BB"/>
    <w:rsid w:val="001A7A7B"/>
    <w:rsid w:val="001B265A"/>
    <w:rsid w:val="001C3029"/>
    <w:rsid w:val="001C525F"/>
    <w:rsid w:val="001C5DE1"/>
    <w:rsid w:val="001C7B06"/>
    <w:rsid w:val="001D2E38"/>
    <w:rsid w:val="001D4CBC"/>
    <w:rsid w:val="001D5937"/>
    <w:rsid w:val="001E0D56"/>
    <w:rsid w:val="001E32C6"/>
    <w:rsid w:val="001E4B36"/>
    <w:rsid w:val="001E5653"/>
    <w:rsid w:val="001E7348"/>
    <w:rsid w:val="001F7375"/>
    <w:rsid w:val="00207E05"/>
    <w:rsid w:val="0021189E"/>
    <w:rsid w:val="00213F51"/>
    <w:rsid w:val="002205A0"/>
    <w:rsid w:val="00221937"/>
    <w:rsid w:val="00221988"/>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2F5B57"/>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2230"/>
    <w:rsid w:val="00384768"/>
    <w:rsid w:val="00391C4A"/>
    <w:rsid w:val="003A024E"/>
    <w:rsid w:val="003A1D69"/>
    <w:rsid w:val="003A2524"/>
    <w:rsid w:val="003A4B1C"/>
    <w:rsid w:val="003B243A"/>
    <w:rsid w:val="003C45A9"/>
    <w:rsid w:val="003D2AF3"/>
    <w:rsid w:val="003D38B6"/>
    <w:rsid w:val="003D4E31"/>
    <w:rsid w:val="003E7D9C"/>
    <w:rsid w:val="003F034B"/>
    <w:rsid w:val="003F32C3"/>
    <w:rsid w:val="003F44AA"/>
    <w:rsid w:val="003F48DE"/>
    <w:rsid w:val="00405E37"/>
    <w:rsid w:val="004109EC"/>
    <w:rsid w:val="00410D85"/>
    <w:rsid w:val="00415504"/>
    <w:rsid w:val="004170D0"/>
    <w:rsid w:val="00432FB4"/>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D2EFB"/>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472DC"/>
    <w:rsid w:val="005562C6"/>
    <w:rsid w:val="00556456"/>
    <w:rsid w:val="005627DD"/>
    <w:rsid w:val="00564DD6"/>
    <w:rsid w:val="0057210C"/>
    <w:rsid w:val="005754D4"/>
    <w:rsid w:val="00575F91"/>
    <w:rsid w:val="00576FEE"/>
    <w:rsid w:val="005770A1"/>
    <w:rsid w:val="005809CF"/>
    <w:rsid w:val="00582F0E"/>
    <w:rsid w:val="0058422D"/>
    <w:rsid w:val="0058483A"/>
    <w:rsid w:val="0058694F"/>
    <w:rsid w:val="005870A8"/>
    <w:rsid w:val="00587F78"/>
    <w:rsid w:val="00593991"/>
    <w:rsid w:val="005A242B"/>
    <w:rsid w:val="005A6AB0"/>
    <w:rsid w:val="005B356D"/>
    <w:rsid w:val="005B45E7"/>
    <w:rsid w:val="005C2661"/>
    <w:rsid w:val="005D56D2"/>
    <w:rsid w:val="005E2747"/>
    <w:rsid w:val="005E7FD5"/>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261C"/>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6106"/>
    <w:rsid w:val="006B79D8"/>
    <w:rsid w:val="006C5333"/>
    <w:rsid w:val="006D1778"/>
    <w:rsid w:val="006E1C86"/>
    <w:rsid w:val="006E5572"/>
    <w:rsid w:val="006F1B01"/>
    <w:rsid w:val="006F2971"/>
    <w:rsid w:val="006F71D4"/>
    <w:rsid w:val="007034E2"/>
    <w:rsid w:val="0070399C"/>
    <w:rsid w:val="0071615E"/>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92E87"/>
    <w:rsid w:val="007A11C4"/>
    <w:rsid w:val="007A23E6"/>
    <w:rsid w:val="007A54AF"/>
    <w:rsid w:val="007A64AA"/>
    <w:rsid w:val="007B6109"/>
    <w:rsid w:val="007B7D80"/>
    <w:rsid w:val="007B7F39"/>
    <w:rsid w:val="007C2ECF"/>
    <w:rsid w:val="007D0A64"/>
    <w:rsid w:val="007D4269"/>
    <w:rsid w:val="007E04A6"/>
    <w:rsid w:val="007E180F"/>
    <w:rsid w:val="007E643D"/>
    <w:rsid w:val="007E7D82"/>
    <w:rsid w:val="007F0E51"/>
    <w:rsid w:val="007F298D"/>
    <w:rsid w:val="007F3F99"/>
    <w:rsid w:val="007F4D69"/>
    <w:rsid w:val="00802A7C"/>
    <w:rsid w:val="008104B5"/>
    <w:rsid w:val="00814F42"/>
    <w:rsid w:val="00816C38"/>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3A0D"/>
    <w:rsid w:val="008E6666"/>
    <w:rsid w:val="008E7136"/>
    <w:rsid w:val="008F7352"/>
    <w:rsid w:val="00900B1C"/>
    <w:rsid w:val="009067A7"/>
    <w:rsid w:val="00921F88"/>
    <w:rsid w:val="0092695B"/>
    <w:rsid w:val="00931793"/>
    <w:rsid w:val="00931BFA"/>
    <w:rsid w:val="00935B14"/>
    <w:rsid w:val="00940592"/>
    <w:rsid w:val="00945609"/>
    <w:rsid w:val="0094666C"/>
    <w:rsid w:val="00946A17"/>
    <w:rsid w:val="00946C2F"/>
    <w:rsid w:val="009517D2"/>
    <w:rsid w:val="00955093"/>
    <w:rsid w:val="0095596F"/>
    <w:rsid w:val="00955FF9"/>
    <w:rsid w:val="00956391"/>
    <w:rsid w:val="00957F0D"/>
    <w:rsid w:val="0096722B"/>
    <w:rsid w:val="00971148"/>
    <w:rsid w:val="00972AE6"/>
    <w:rsid w:val="009754FE"/>
    <w:rsid w:val="009758E3"/>
    <w:rsid w:val="00977E4A"/>
    <w:rsid w:val="0098295C"/>
    <w:rsid w:val="009A0AF2"/>
    <w:rsid w:val="009A38DD"/>
    <w:rsid w:val="009A4C9E"/>
    <w:rsid w:val="009B376C"/>
    <w:rsid w:val="009B75FB"/>
    <w:rsid w:val="009C4029"/>
    <w:rsid w:val="009D41CC"/>
    <w:rsid w:val="009D66A2"/>
    <w:rsid w:val="009E149C"/>
    <w:rsid w:val="009E34DA"/>
    <w:rsid w:val="009F14C2"/>
    <w:rsid w:val="009F39DD"/>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32E2"/>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345"/>
    <w:rsid w:val="00B52552"/>
    <w:rsid w:val="00B529FF"/>
    <w:rsid w:val="00B571B9"/>
    <w:rsid w:val="00B578B0"/>
    <w:rsid w:val="00B57F7D"/>
    <w:rsid w:val="00B63163"/>
    <w:rsid w:val="00B6697B"/>
    <w:rsid w:val="00B82E53"/>
    <w:rsid w:val="00B83307"/>
    <w:rsid w:val="00B9056B"/>
    <w:rsid w:val="00B920D9"/>
    <w:rsid w:val="00B942DB"/>
    <w:rsid w:val="00B95667"/>
    <w:rsid w:val="00BA5E0A"/>
    <w:rsid w:val="00BC3E14"/>
    <w:rsid w:val="00BC47AD"/>
    <w:rsid w:val="00BC7EBF"/>
    <w:rsid w:val="00BD1995"/>
    <w:rsid w:val="00BD5188"/>
    <w:rsid w:val="00BE0D03"/>
    <w:rsid w:val="00BE4B78"/>
    <w:rsid w:val="00BF6E00"/>
    <w:rsid w:val="00C05522"/>
    <w:rsid w:val="00C05C91"/>
    <w:rsid w:val="00C10AE4"/>
    <w:rsid w:val="00C32B3F"/>
    <w:rsid w:val="00C3401D"/>
    <w:rsid w:val="00C414D1"/>
    <w:rsid w:val="00C47AE0"/>
    <w:rsid w:val="00C50234"/>
    <w:rsid w:val="00C5322D"/>
    <w:rsid w:val="00C616FE"/>
    <w:rsid w:val="00C62A04"/>
    <w:rsid w:val="00C64E6D"/>
    <w:rsid w:val="00C757A3"/>
    <w:rsid w:val="00C76756"/>
    <w:rsid w:val="00C7680C"/>
    <w:rsid w:val="00C80E9B"/>
    <w:rsid w:val="00C83800"/>
    <w:rsid w:val="00C86AC1"/>
    <w:rsid w:val="00C95FFF"/>
    <w:rsid w:val="00C96B2D"/>
    <w:rsid w:val="00CA2189"/>
    <w:rsid w:val="00CA7029"/>
    <w:rsid w:val="00CB33B0"/>
    <w:rsid w:val="00CD31EE"/>
    <w:rsid w:val="00CD3D4C"/>
    <w:rsid w:val="00CD4C35"/>
    <w:rsid w:val="00CF1113"/>
    <w:rsid w:val="00D02D22"/>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722C9"/>
    <w:rsid w:val="00D75BC5"/>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2A0A"/>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3A97"/>
    <w:rsid w:val="00F367BB"/>
    <w:rsid w:val="00F43C90"/>
    <w:rsid w:val="00F445EC"/>
    <w:rsid w:val="00F47287"/>
    <w:rsid w:val="00F52A4D"/>
    <w:rsid w:val="00F563AF"/>
    <w:rsid w:val="00F63B7B"/>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C7C85"/>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80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35740068">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3185397">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4310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88816060">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7817889">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28130009">
      <w:bodyDiv w:val="1"/>
      <w:marLeft w:val="0"/>
      <w:marRight w:val="0"/>
      <w:marTop w:val="0"/>
      <w:marBottom w:val="0"/>
      <w:divBdr>
        <w:top w:val="none" w:sz="0" w:space="0" w:color="auto"/>
        <w:left w:val="none" w:sz="0" w:space="0" w:color="auto"/>
        <w:bottom w:val="none" w:sz="0" w:space="0" w:color="auto"/>
        <w:right w:val="none" w:sz="0" w:space="0" w:color="auto"/>
      </w:divBdr>
    </w:div>
    <w:div w:id="135152402">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64632777">
      <w:bodyDiv w:val="1"/>
      <w:marLeft w:val="0"/>
      <w:marRight w:val="0"/>
      <w:marTop w:val="0"/>
      <w:marBottom w:val="0"/>
      <w:divBdr>
        <w:top w:val="none" w:sz="0" w:space="0" w:color="auto"/>
        <w:left w:val="none" w:sz="0" w:space="0" w:color="auto"/>
        <w:bottom w:val="none" w:sz="0" w:space="0" w:color="auto"/>
        <w:right w:val="none" w:sz="0" w:space="0" w:color="auto"/>
      </w:divBdr>
    </w:div>
    <w:div w:id="1687587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16483">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45573796">
      <w:bodyDiv w:val="1"/>
      <w:marLeft w:val="0"/>
      <w:marRight w:val="0"/>
      <w:marTop w:val="0"/>
      <w:marBottom w:val="0"/>
      <w:divBdr>
        <w:top w:val="none" w:sz="0" w:space="0" w:color="auto"/>
        <w:left w:val="none" w:sz="0" w:space="0" w:color="auto"/>
        <w:bottom w:val="none" w:sz="0" w:space="0" w:color="auto"/>
        <w:right w:val="none" w:sz="0" w:space="0" w:color="auto"/>
      </w:divBdr>
    </w:div>
    <w:div w:id="249194754">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83654641">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29791688">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871564">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0246554">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0202243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424963">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2444271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75499277">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5900678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65676406">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4997781">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6135598">
      <w:bodyDiv w:val="1"/>
      <w:marLeft w:val="0"/>
      <w:marRight w:val="0"/>
      <w:marTop w:val="0"/>
      <w:marBottom w:val="0"/>
      <w:divBdr>
        <w:top w:val="none" w:sz="0" w:space="0" w:color="auto"/>
        <w:left w:val="none" w:sz="0" w:space="0" w:color="auto"/>
        <w:bottom w:val="none" w:sz="0" w:space="0" w:color="auto"/>
        <w:right w:val="none" w:sz="0" w:space="0" w:color="auto"/>
      </w:divBdr>
    </w:div>
    <w:div w:id="936212253">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34035143">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56205146">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19083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39303710">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59117903">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397120821">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489202976">
      <w:bodyDiv w:val="1"/>
      <w:marLeft w:val="0"/>
      <w:marRight w:val="0"/>
      <w:marTop w:val="0"/>
      <w:marBottom w:val="0"/>
      <w:divBdr>
        <w:top w:val="none" w:sz="0" w:space="0" w:color="auto"/>
        <w:left w:val="none" w:sz="0" w:space="0" w:color="auto"/>
        <w:bottom w:val="none" w:sz="0" w:space="0" w:color="auto"/>
        <w:right w:val="none" w:sz="0" w:space="0" w:color="auto"/>
      </w:divBdr>
    </w:div>
    <w:div w:id="1500540657">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0212384">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49287217">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77489391">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5724211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034055">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54940038">
      <w:bodyDiv w:val="1"/>
      <w:marLeft w:val="0"/>
      <w:marRight w:val="0"/>
      <w:marTop w:val="0"/>
      <w:marBottom w:val="0"/>
      <w:divBdr>
        <w:top w:val="none" w:sz="0" w:space="0" w:color="auto"/>
        <w:left w:val="none" w:sz="0" w:space="0" w:color="auto"/>
        <w:bottom w:val="none" w:sz="0" w:space="0" w:color="auto"/>
        <w:right w:val="none" w:sz="0" w:space="0" w:color="auto"/>
      </w:divBdr>
    </w:div>
    <w:div w:id="1961646686">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4848273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2119292">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7849956">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5538</TotalTime>
  <Pages>4</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440</cp:revision>
  <dcterms:created xsi:type="dcterms:W3CDTF">2026-06-05T06:15:00Z</dcterms:created>
  <dcterms:modified xsi:type="dcterms:W3CDTF">2026-08-21T09:38:00Z</dcterms:modified>
</cp:coreProperties>
</file>