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48718C" w14:textId="77777777" w:rsidR="00215009" w:rsidRDefault="00215009" w:rsidP="00215009">
      <w:pPr>
        <w:pStyle w:val="Header"/>
      </w:pPr>
      <w:r>
        <w:rPr>
          <w:noProof/>
        </w:rPr>
        <w:drawing>
          <wp:anchor distT="0" distB="0" distL="114300" distR="114300" simplePos="0" relativeHeight="251659264" behindDoc="0" locked="0" layoutInCell="1" allowOverlap="1" wp14:anchorId="463CE205" wp14:editId="28B7B502">
            <wp:simplePos x="0" y="0"/>
            <wp:positionH relativeFrom="column">
              <wp:posOffset>-161925</wp:posOffset>
            </wp:positionH>
            <wp:positionV relativeFrom="paragraph">
              <wp:posOffset>-76200</wp:posOffset>
            </wp:positionV>
            <wp:extent cx="1219200" cy="228600"/>
            <wp:effectExtent l="0" t="0" r="0" b="0"/>
            <wp:wrapTopAndBottom/>
            <wp:docPr id="1" name="Picture 1"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edhnywl"/>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215009" w:rsidRPr="00A77737" w14:paraId="7C57EC79" w14:textId="77777777" w:rsidTr="00CB3EAD">
        <w:tc>
          <w:tcPr>
            <w:tcW w:w="3192" w:type="dxa"/>
          </w:tcPr>
          <w:p w14:paraId="1A38F735" w14:textId="77777777" w:rsidR="00215009" w:rsidRDefault="00215009" w:rsidP="00CB3EAD">
            <w:pPr>
              <w:spacing w:after="0" w:line="240" w:lineRule="auto"/>
            </w:pPr>
            <w:r>
              <w:t>Procedure Number:</w:t>
            </w:r>
          </w:p>
          <w:p w14:paraId="16705CBC" w14:textId="77777777" w:rsidR="00215009" w:rsidRPr="00435784" w:rsidRDefault="00215009" w:rsidP="00CB3EAD">
            <w:pPr>
              <w:spacing w:after="0" w:line="240" w:lineRule="auto"/>
            </w:pPr>
            <w:r>
              <w:t>PRD-MOS-HUE-448</w:t>
            </w:r>
          </w:p>
        </w:tc>
        <w:tc>
          <w:tcPr>
            <w:tcW w:w="3192" w:type="dxa"/>
          </w:tcPr>
          <w:p w14:paraId="6FA25FC7" w14:textId="65251DF2" w:rsidR="00215009" w:rsidRDefault="00215009" w:rsidP="00CB3EAD">
            <w:pPr>
              <w:pStyle w:val="Header"/>
            </w:pPr>
            <w:r w:rsidRPr="00435784">
              <w:t>Procedure Name: Honeywell User Experience</w:t>
            </w:r>
            <w:r w:rsidR="00FF7C75">
              <w:t xml:space="preserve"> (HUE)</w:t>
            </w:r>
          </w:p>
          <w:p w14:paraId="43413A12" w14:textId="77777777" w:rsidR="00215009" w:rsidRPr="00435784" w:rsidRDefault="00215009" w:rsidP="00CB3EAD">
            <w:pPr>
              <w:pStyle w:val="Header"/>
              <w:jc w:val="center"/>
            </w:pPr>
          </w:p>
        </w:tc>
        <w:tc>
          <w:tcPr>
            <w:tcW w:w="3192" w:type="dxa"/>
          </w:tcPr>
          <w:p w14:paraId="385DAA38" w14:textId="77777777" w:rsidR="00215009" w:rsidRPr="00435784" w:rsidRDefault="00215009" w:rsidP="00CB3EAD">
            <w:pPr>
              <w:pStyle w:val="Header"/>
            </w:pPr>
            <w:r w:rsidRPr="00435784">
              <w:t xml:space="preserve">Effective Date: </w:t>
            </w:r>
            <w:r>
              <w:t>20-Mar-</w:t>
            </w:r>
            <w:r w:rsidRPr="00435784">
              <w:t>2017</w:t>
            </w:r>
          </w:p>
        </w:tc>
      </w:tr>
      <w:tr w:rsidR="00215009" w:rsidRPr="00A77737" w14:paraId="19D28597" w14:textId="77777777" w:rsidTr="00CB3EAD">
        <w:tc>
          <w:tcPr>
            <w:tcW w:w="3192" w:type="dxa"/>
          </w:tcPr>
          <w:p w14:paraId="5417DEC2" w14:textId="77777777" w:rsidR="00215009" w:rsidRPr="00435784" w:rsidRDefault="00215009" w:rsidP="00CB3EAD">
            <w:pPr>
              <w:pStyle w:val="Header"/>
            </w:pPr>
            <w:r w:rsidRPr="00435784">
              <w:t>Procedure Owner:</w:t>
            </w:r>
          </w:p>
          <w:p w14:paraId="32C99B9C" w14:textId="77777777" w:rsidR="00215009" w:rsidRPr="00435784" w:rsidRDefault="00215009" w:rsidP="00CB3EAD">
            <w:pPr>
              <w:pStyle w:val="Header"/>
            </w:pPr>
            <w:r>
              <w:t xml:space="preserve">Tobias </w:t>
            </w:r>
            <w:proofErr w:type="spellStart"/>
            <w:r>
              <w:t>Komischke</w:t>
            </w:r>
            <w:proofErr w:type="spellEnd"/>
          </w:p>
          <w:p w14:paraId="7B636F0F" w14:textId="77777777" w:rsidR="00215009" w:rsidRPr="00435784" w:rsidRDefault="00215009" w:rsidP="00CB3EAD">
            <w:pPr>
              <w:pStyle w:val="Header"/>
            </w:pPr>
          </w:p>
        </w:tc>
        <w:tc>
          <w:tcPr>
            <w:tcW w:w="3192" w:type="dxa"/>
          </w:tcPr>
          <w:p w14:paraId="30A885EA" w14:textId="77777777" w:rsidR="00215009" w:rsidRPr="00435784" w:rsidRDefault="00215009" w:rsidP="00CB3EAD">
            <w:pPr>
              <w:pStyle w:val="Header"/>
            </w:pPr>
            <w:r w:rsidRPr="00435784">
              <w:t>Process Name:</w:t>
            </w:r>
          </w:p>
          <w:p w14:paraId="4C263866" w14:textId="77777777" w:rsidR="00215009" w:rsidRPr="00435784" w:rsidRDefault="00215009" w:rsidP="00CB3EAD">
            <w:pPr>
              <w:spacing w:after="0" w:line="240" w:lineRule="auto"/>
            </w:pPr>
            <w:r w:rsidRPr="00435784">
              <w:t xml:space="preserve">IT Management Operating System </w:t>
            </w:r>
          </w:p>
          <w:p w14:paraId="714E8B73" w14:textId="77777777" w:rsidR="00215009" w:rsidRPr="00435784" w:rsidRDefault="00215009" w:rsidP="00CB3EAD">
            <w:pPr>
              <w:pStyle w:val="Header"/>
            </w:pPr>
          </w:p>
        </w:tc>
        <w:tc>
          <w:tcPr>
            <w:tcW w:w="3192" w:type="dxa"/>
          </w:tcPr>
          <w:p w14:paraId="6D48B848" w14:textId="7AA87A69" w:rsidR="00215009" w:rsidRPr="00435784" w:rsidRDefault="00215009" w:rsidP="003E0D01">
            <w:pPr>
              <w:pStyle w:val="Header"/>
            </w:pPr>
            <w:r w:rsidRPr="00435784">
              <w:t xml:space="preserve">Revision Date: </w:t>
            </w:r>
            <w:r w:rsidR="003E0D01">
              <w:t>4</w:t>
            </w:r>
            <w:r w:rsidR="00EA79E3">
              <w:t>-</w:t>
            </w:r>
            <w:r w:rsidR="003E0D01">
              <w:t>Apr</w:t>
            </w:r>
            <w:r>
              <w:t>-201</w:t>
            </w:r>
            <w:r w:rsidR="003E0D01">
              <w:t>8</w:t>
            </w:r>
          </w:p>
        </w:tc>
      </w:tr>
    </w:tbl>
    <w:p w14:paraId="3C5BA6D5"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231BFCF7" w14:textId="77777777" w:rsidR="00215009" w:rsidRPr="00983921" w:rsidRDefault="00215009" w:rsidP="00215009">
      <w:pPr>
        <w:spacing w:after="0" w:line="240" w:lineRule="auto"/>
        <w:textAlignment w:val="top"/>
        <w:outlineLvl w:val="0"/>
        <w:rPr>
          <w:rFonts w:ascii="Arial" w:eastAsia="Times New Roman" w:hAnsi="Arial" w:cs="Arial"/>
          <w:color w:val="000000" w:themeColor="text1"/>
          <w:sz w:val="24"/>
          <w:szCs w:val="24"/>
          <w:lang w:val="en-ZW"/>
        </w:rPr>
      </w:pPr>
      <w:r w:rsidRPr="00302BCB">
        <w:rPr>
          <w:rFonts w:ascii="Arial" w:eastAsia="Times New Roman" w:hAnsi="Arial" w:cs="Arial"/>
          <w:b/>
          <w:bCs/>
          <w:color w:val="000000" w:themeColor="text1"/>
          <w:sz w:val="28"/>
          <w:szCs w:val="28"/>
          <w:lang w:val="en-ZW"/>
        </w:rPr>
        <w:t>Purpose</w:t>
      </w:r>
    </w:p>
    <w:p w14:paraId="03C4636E"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47F97E75" w14:textId="5E4EF461" w:rsidR="00650F85" w:rsidRDefault="00650F85" w:rsidP="00650F85">
      <w:pPr>
        <w:spacing w:line="240" w:lineRule="auto"/>
        <w:textAlignment w:val="top"/>
        <w:rPr>
          <w:rFonts w:ascii="Arial" w:eastAsia="Times New Roman" w:hAnsi="Arial" w:cs="Arial"/>
          <w:bCs/>
          <w:color w:val="000000" w:themeColor="text1"/>
          <w:sz w:val="24"/>
          <w:szCs w:val="24"/>
        </w:rPr>
      </w:pPr>
      <w:r w:rsidRPr="00941AC5">
        <w:rPr>
          <w:rFonts w:ascii="Arial" w:eastAsia="Times New Roman" w:hAnsi="Arial" w:cs="Arial"/>
          <w:bCs/>
          <w:color w:val="000000" w:themeColor="text1"/>
          <w:sz w:val="24"/>
          <w:szCs w:val="24"/>
          <w:lang w:val="en-ZW"/>
        </w:rPr>
        <w:t>This procedure provides the overview of HUE activities that</w:t>
      </w:r>
      <w:r>
        <w:rPr>
          <w:rFonts w:ascii="Arial" w:eastAsia="Times New Roman" w:hAnsi="Arial" w:cs="Arial"/>
          <w:bCs/>
          <w:color w:val="000000" w:themeColor="text1"/>
          <w:sz w:val="24"/>
          <w:szCs w:val="24"/>
          <w:lang w:val="en-ZW"/>
        </w:rPr>
        <w:t xml:space="preserve"> have</w:t>
      </w:r>
      <w:r w:rsidRPr="00941AC5">
        <w:rPr>
          <w:rFonts w:ascii="Arial" w:eastAsia="Times New Roman" w:hAnsi="Arial" w:cs="Arial"/>
          <w:bCs/>
          <w:color w:val="000000" w:themeColor="text1"/>
          <w:sz w:val="24"/>
          <w:szCs w:val="24"/>
          <w:lang w:val="en-ZW"/>
        </w:rPr>
        <w:t xml:space="preserve"> to be carried out in </w:t>
      </w:r>
      <w:r w:rsidRPr="00941AC5">
        <w:rPr>
          <w:rFonts w:ascii="Arial" w:eastAsia="Times New Roman" w:hAnsi="Arial" w:cs="Arial"/>
          <w:bCs/>
          <w:color w:val="000000" w:themeColor="text1"/>
          <w:sz w:val="24"/>
          <w:szCs w:val="24"/>
        </w:rPr>
        <w:t xml:space="preserve">project-related IT waterfall processes </w:t>
      </w:r>
      <w:r>
        <w:rPr>
          <w:rFonts w:ascii="Arial" w:eastAsia="Times New Roman" w:hAnsi="Arial" w:cs="Arial"/>
          <w:bCs/>
          <w:color w:val="000000" w:themeColor="text1"/>
          <w:sz w:val="24"/>
          <w:szCs w:val="24"/>
        </w:rPr>
        <w:t xml:space="preserve">which result in offerings that are directly </w:t>
      </w:r>
      <w:r w:rsidR="007F74E9">
        <w:rPr>
          <w:rFonts w:ascii="Arial" w:eastAsia="Times New Roman" w:hAnsi="Arial" w:cs="Arial"/>
          <w:bCs/>
          <w:color w:val="000000" w:themeColor="text1"/>
          <w:sz w:val="24"/>
          <w:szCs w:val="24"/>
        </w:rPr>
        <w:t xml:space="preserve">impacting </w:t>
      </w:r>
      <w:r>
        <w:rPr>
          <w:rFonts w:ascii="Arial" w:eastAsia="Times New Roman" w:hAnsi="Arial" w:cs="Arial"/>
          <w:bCs/>
          <w:color w:val="000000" w:themeColor="text1"/>
          <w:sz w:val="24"/>
          <w:szCs w:val="24"/>
        </w:rPr>
        <w:t>user</w:t>
      </w:r>
      <w:r w:rsidR="007F74E9">
        <w:rPr>
          <w:rFonts w:ascii="Arial" w:eastAsia="Times New Roman" w:hAnsi="Arial" w:cs="Arial"/>
          <w:bCs/>
          <w:color w:val="000000" w:themeColor="text1"/>
          <w:sz w:val="24"/>
          <w:szCs w:val="24"/>
        </w:rPr>
        <w:t>s*</w:t>
      </w:r>
      <w:r>
        <w:rPr>
          <w:rFonts w:ascii="Arial" w:eastAsia="Times New Roman" w:hAnsi="Arial" w:cs="Arial"/>
          <w:bCs/>
          <w:color w:val="000000" w:themeColor="text1"/>
          <w:sz w:val="24"/>
          <w:szCs w:val="24"/>
        </w:rPr>
        <w:t xml:space="preserve">. If the offerings are not user-facing, these HUE activities are not required. </w:t>
      </w:r>
    </w:p>
    <w:p w14:paraId="4164AEA9" w14:textId="77777777" w:rsidR="007F74E9" w:rsidRDefault="007F74E9" w:rsidP="007F74E9">
      <w:r>
        <w:t xml:space="preserve">* A user is anybody internal to HON or external (customers, partners, etc.) who utilizes or consumes the IT system or service that the project is creating or enhancing. </w:t>
      </w:r>
    </w:p>
    <w:p w14:paraId="2AA63E74" w14:textId="1DA97D9D" w:rsidR="007F74E9" w:rsidRDefault="007F74E9" w:rsidP="00650F85">
      <w:pPr>
        <w:spacing w:line="240" w:lineRule="auto"/>
        <w:textAlignment w:val="top"/>
        <w:rPr>
          <w:rFonts w:ascii="Arial" w:eastAsia="Times New Roman" w:hAnsi="Arial" w:cs="Arial"/>
          <w:bCs/>
          <w:color w:val="000000" w:themeColor="text1"/>
          <w:sz w:val="24"/>
          <w:szCs w:val="24"/>
        </w:rPr>
      </w:pPr>
    </w:p>
    <w:p w14:paraId="185C4F7A" w14:textId="77777777" w:rsidR="00215009" w:rsidRDefault="00215009" w:rsidP="00215009">
      <w:pPr>
        <w:spacing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rPr>
        <w:t>Expected benefits from incorporating HUE include:</w:t>
      </w:r>
    </w:p>
    <w:p w14:paraId="2861AAD4" w14:textId="77777777" w:rsidR="00215009" w:rsidRPr="004309E8" w:rsidRDefault="00215009" w:rsidP="00215009">
      <w:pPr>
        <w:numPr>
          <w:ilvl w:val="0"/>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 xml:space="preserve">Higher operational effectiveness: </w:t>
      </w:r>
    </w:p>
    <w:p w14:paraId="45E340A3"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Better project planning and execution; less UI rework late in the process</w:t>
      </w:r>
    </w:p>
    <w:p w14:paraId="3A337AD7" w14:textId="77777777" w:rsidR="00215009" w:rsidRPr="004309E8" w:rsidRDefault="00215009" w:rsidP="00215009">
      <w:pPr>
        <w:numPr>
          <w:ilvl w:val="0"/>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Better user experience of systems and services. In terms of bi-modal IT:</w:t>
      </w:r>
    </w:p>
    <w:p w14:paraId="63FC6AD6"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 xml:space="preserve">Top-line improvements: more differentiated offerings, expanded market share, customer loyalty, premium pricing  </w:t>
      </w:r>
    </w:p>
    <w:p w14:paraId="659B80B0" w14:textId="77777777" w:rsidR="00215009" w:rsidRPr="004309E8" w:rsidRDefault="00215009" w:rsidP="00215009">
      <w:pPr>
        <w:numPr>
          <w:ilvl w:val="1"/>
          <w:numId w:val="8"/>
        </w:numPr>
        <w:spacing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bCs/>
          <w:color w:val="000000" w:themeColor="text1"/>
          <w:sz w:val="24"/>
          <w:szCs w:val="24"/>
        </w:rPr>
        <w:t>Bottom-line improvements: higher productivity, lower maintenance cost, lower training cost</w:t>
      </w:r>
    </w:p>
    <w:p w14:paraId="19A4BDD3" w14:textId="77777777" w:rsidR="00215009" w:rsidRPr="00302BCB" w:rsidRDefault="00215009" w:rsidP="00215009">
      <w:pPr>
        <w:spacing w:after="0" w:line="240" w:lineRule="auto"/>
        <w:textAlignment w:val="top"/>
        <w:rPr>
          <w:rFonts w:ascii="Arial" w:eastAsia="Times New Roman" w:hAnsi="Arial" w:cs="Arial"/>
          <w:color w:val="000000" w:themeColor="text1"/>
          <w:sz w:val="24"/>
          <w:szCs w:val="24"/>
          <w:lang w:val="en-ZW"/>
        </w:rPr>
      </w:pPr>
    </w:p>
    <w:p w14:paraId="601311FB" w14:textId="77777777" w:rsidR="00215009" w:rsidRPr="00302BCB" w:rsidRDefault="00215009" w:rsidP="00215009">
      <w:pPr>
        <w:spacing w:after="0" w:line="240" w:lineRule="auto"/>
        <w:textAlignment w:val="top"/>
        <w:rPr>
          <w:rFonts w:ascii="Arial" w:eastAsia="Times New Roman" w:hAnsi="Arial" w:cs="Arial"/>
          <w:color w:val="000000" w:themeColor="text1"/>
          <w:sz w:val="24"/>
          <w:szCs w:val="24"/>
          <w:lang w:val="en-ZW"/>
        </w:rPr>
      </w:pPr>
    </w:p>
    <w:p w14:paraId="56A5AB3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sidRPr="00302BCB">
        <w:rPr>
          <w:rFonts w:ascii="Arial" w:eastAsia="Times New Roman" w:hAnsi="Arial" w:cs="Arial"/>
          <w:b/>
          <w:bCs/>
          <w:color w:val="000000" w:themeColor="text1"/>
          <w:sz w:val="28"/>
          <w:szCs w:val="28"/>
          <w:lang w:val="en-ZW"/>
        </w:rPr>
        <w:t>Scope</w:t>
      </w:r>
    </w:p>
    <w:p w14:paraId="2CA63F70" w14:textId="16021790" w:rsidR="00215009" w:rsidRDefault="00215009" w:rsidP="00215009">
      <w:pPr>
        <w:spacing w:after="0" w:line="240" w:lineRule="auto"/>
        <w:textAlignment w:val="top"/>
        <w:rPr>
          <w:rFonts w:ascii="Arial" w:eastAsia="Times New Roman" w:hAnsi="Arial" w:cs="Arial"/>
          <w:bCs/>
          <w:color w:val="000000" w:themeColor="text1"/>
          <w:sz w:val="24"/>
          <w:szCs w:val="24"/>
        </w:rPr>
      </w:pPr>
      <w:r w:rsidRPr="004309E8">
        <w:rPr>
          <w:rFonts w:ascii="Arial" w:eastAsia="Times New Roman" w:hAnsi="Arial" w:cs="Arial"/>
          <w:color w:val="000000" w:themeColor="text1"/>
          <w:sz w:val="24"/>
          <w:szCs w:val="24"/>
        </w:rPr>
        <w:t xml:space="preserve">This procedure is for planning and executing HUE activities in </w:t>
      </w:r>
      <w:r w:rsidRPr="004309E8">
        <w:rPr>
          <w:rFonts w:ascii="Arial" w:eastAsia="Times New Roman" w:hAnsi="Arial" w:cs="Arial"/>
          <w:bCs/>
          <w:color w:val="000000" w:themeColor="text1"/>
          <w:sz w:val="24"/>
          <w:szCs w:val="24"/>
        </w:rPr>
        <w:t>project-related IT waterfall processes.</w:t>
      </w:r>
      <w:r>
        <w:rPr>
          <w:rFonts w:ascii="Arial" w:eastAsia="Times New Roman" w:hAnsi="Arial" w:cs="Arial"/>
          <w:bCs/>
          <w:color w:val="000000" w:themeColor="text1"/>
          <w:sz w:val="24"/>
          <w:szCs w:val="24"/>
        </w:rPr>
        <w:t xml:space="preserve">  </w:t>
      </w:r>
    </w:p>
    <w:p w14:paraId="00DC7918" w14:textId="77777777" w:rsidR="00215009" w:rsidRDefault="00215009" w:rsidP="00215009">
      <w:pPr>
        <w:spacing w:after="0" w:line="240" w:lineRule="auto"/>
        <w:textAlignment w:val="top"/>
        <w:rPr>
          <w:rFonts w:ascii="Arial" w:eastAsia="Times New Roman" w:hAnsi="Arial" w:cs="Arial"/>
          <w:bCs/>
          <w:color w:val="000000" w:themeColor="text1"/>
          <w:sz w:val="24"/>
          <w:szCs w:val="24"/>
        </w:rPr>
      </w:pPr>
    </w:p>
    <w:p w14:paraId="251E332F" w14:textId="142ED4C8" w:rsidR="00215009" w:rsidRDefault="00215009" w:rsidP="00215009">
      <w:pPr>
        <w:spacing w:after="0" w:line="240" w:lineRule="auto"/>
        <w:textAlignment w:val="top"/>
        <w:rPr>
          <w:rFonts w:ascii="Arial" w:eastAsia="Times New Roman" w:hAnsi="Arial" w:cs="Arial"/>
          <w:bCs/>
          <w:color w:val="000000" w:themeColor="text1"/>
          <w:sz w:val="24"/>
          <w:szCs w:val="24"/>
        </w:rPr>
      </w:pPr>
      <w:r>
        <w:rPr>
          <w:rFonts w:ascii="Arial" w:eastAsia="Times New Roman" w:hAnsi="Arial" w:cs="Arial"/>
          <w:bCs/>
          <w:color w:val="000000" w:themeColor="text1"/>
          <w:sz w:val="24"/>
          <w:szCs w:val="24"/>
        </w:rPr>
        <w:t>Project types are:</w:t>
      </w:r>
    </w:p>
    <w:p w14:paraId="129E6506"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New Capabilities</w:t>
      </w:r>
    </w:p>
    <w:p w14:paraId="61965914" w14:textId="77777777" w:rsidR="00215009" w:rsidRPr="006D0C6D" w:rsidRDefault="00215009" w:rsidP="00215009">
      <w:pPr>
        <w:pStyle w:val="ListParagraph"/>
        <w:numPr>
          <w:ilvl w:val="1"/>
          <w:numId w:val="17"/>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A new capability is any product adding or replacing a platform, application, or new technology increasing software or hardware capabilities and thereby creating business value.</w:t>
      </w:r>
    </w:p>
    <w:p w14:paraId="5FE437CE"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Enhancement</w:t>
      </w:r>
    </w:p>
    <w:p w14:paraId="513DD2C5" w14:textId="77777777" w:rsidR="00215009" w:rsidRPr="0034565B" w:rsidRDefault="00215009" w:rsidP="00215009">
      <w:pPr>
        <w:pStyle w:val="ListParagraph"/>
        <w:numPr>
          <w:ilvl w:val="1"/>
          <w:numId w:val="19"/>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An enhancement is any product change or upgrade that increases existing software or hardware functionality beyond original client specifications. </w:t>
      </w:r>
      <w:r w:rsidRPr="0034565B">
        <w:rPr>
          <w:rFonts w:ascii="Arial" w:eastAsia="Times New Roman" w:hAnsi="Arial" w:cs="Arial"/>
          <w:color w:val="000000" w:themeColor="text1"/>
          <w:sz w:val="24"/>
          <w:szCs w:val="24"/>
        </w:rPr>
        <w:t>In general, product enhancements include:</w:t>
      </w:r>
    </w:p>
    <w:p w14:paraId="4BCBAFD9"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Additional functionality</w:t>
      </w:r>
    </w:p>
    <w:p w14:paraId="60260154"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Greater processing speed</w:t>
      </w:r>
    </w:p>
    <w:p w14:paraId="2D0DEA21" w14:textId="77777777" w:rsidR="00215009" w:rsidRPr="006D0C6D" w:rsidRDefault="00215009" w:rsidP="00215009">
      <w:pPr>
        <w:pStyle w:val="ListParagraph"/>
        <w:numPr>
          <w:ilvl w:val="2"/>
          <w:numId w:val="16"/>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Better cross-platform compatibility</w:t>
      </w:r>
    </w:p>
    <w:p w14:paraId="09DBBC13"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Maintenance/Admin</w:t>
      </w:r>
    </w:p>
    <w:p w14:paraId="4DCACE56" w14:textId="77777777" w:rsidR="00215009" w:rsidRPr="006D0C6D" w:rsidRDefault="00215009" w:rsidP="00215009">
      <w:pPr>
        <w:pStyle w:val="ListParagraph"/>
        <w:numPr>
          <w:ilvl w:val="1"/>
          <w:numId w:val="20"/>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The modification of a product (software or hardware) to correct faults, and/or maintain performance and robustness. </w:t>
      </w:r>
    </w:p>
    <w:p w14:paraId="785AA43D"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Process</w:t>
      </w:r>
    </w:p>
    <w:p w14:paraId="485BA0AF" w14:textId="77777777" w:rsidR="00215009" w:rsidRPr="006D0C6D" w:rsidRDefault="00215009" w:rsidP="00215009">
      <w:pPr>
        <w:pStyle w:val="ListParagraph"/>
        <w:numPr>
          <w:ilvl w:val="1"/>
          <w:numId w:val="21"/>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 xml:space="preserve">Business process designed to drive effectiveness and efficiency in meeting business goals. </w:t>
      </w:r>
    </w:p>
    <w:p w14:paraId="7E304265" w14:textId="77777777" w:rsidR="00215009" w:rsidRPr="00CD6371" w:rsidRDefault="00215009"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Discovery/Pilots</w:t>
      </w:r>
    </w:p>
    <w:p w14:paraId="1C702151" w14:textId="77777777" w:rsidR="00215009" w:rsidRPr="006D0C6D" w:rsidRDefault="00215009" w:rsidP="00215009">
      <w:pPr>
        <w:pStyle w:val="ListParagraph"/>
        <w:numPr>
          <w:ilvl w:val="1"/>
          <w:numId w:val="22"/>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New discoveries &amp; innovation, proof of concept, or pilots</w:t>
      </w:r>
    </w:p>
    <w:p w14:paraId="14BAE763" w14:textId="79B9A38C" w:rsidR="00215009" w:rsidRPr="00CD6371" w:rsidRDefault="00CD6371" w:rsidP="00215009">
      <w:pPr>
        <w:pStyle w:val="ListParagraph"/>
        <w:numPr>
          <w:ilvl w:val="0"/>
          <w:numId w:val="16"/>
        </w:numPr>
        <w:spacing w:before="120" w:after="0" w:line="240" w:lineRule="auto"/>
        <w:textAlignment w:val="top"/>
        <w:rPr>
          <w:rFonts w:ascii="Arial" w:eastAsia="Times New Roman" w:hAnsi="Arial" w:cs="Arial"/>
          <w:color w:val="000000" w:themeColor="text1"/>
          <w:sz w:val="24"/>
          <w:szCs w:val="24"/>
        </w:rPr>
      </w:pPr>
      <w:r w:rsidRPr="00CD6371">
        <w:rPr>
          <w:rFonts w:ascii="Arial" w:eastAsia="Times New Roman" w:hAnsi="Arial" w:cs="Arial"/>
          <w:bCs/>
          <w:color w:val="000000" w:themeColor="text1"/>
          <w:sz w:val="24"/>
          <w:szCs w:val="24"/>
        </w:rPr>
        <w:t>Mergers &amp; Acquisitions (</w:t>
      </w:r>
      <w:r w:rsidR="00215009" w:rsidRPr="00CD6371">
        <w:rPr>
          <w:rFonts w:ascii="Arial" w:eastAsia="Times New Roman" w:hAnsi="Arial" w:cs="Arial"/>
          <w:bCs/>
          <w:color w:val="000000" w:themeColor="text1"/>
          <w:sz w:val="24"/>
          <w:szCs w:val="24"/>
        </w:rPr>
        <w:t>M&amp;A</w:t>
      </w:r>
      <w:r w:rsidRPr="00CD6371">
        <w:rPr>
          <w:rFonts w:ascii="Arial" w:eastAsia="Times New Roman" w:hAnsi="Arial" w:cs="Arial"/>
          <w:bCs/>
          <w:color w:val="000000" w:themeColor="text1"/>
          <w:sz w:val="24"/>
          <w:szCs w:val="24"/>
        </w:rPr>
        <w:t>)</w:t>
      </w:r>
    </w:p>
    <w:p w14:paraId="614B74F7" w14:textId="77777777" w:rsidR="00215009" w:rsidRPr="006D0C6D" w:rsidRDefault="00215009" w:rsidP="00215009">
      <w:pPr>
        <w:pStyle w:val="ListParagraph"/>
        <w:numPr>
          <w:ilvl w:val="1"/>
          <w:numId w:val="23"/>
        </w:numPr>
        <w:spacing w:before="120" w:after="0" w:line="240" w:lineRule="auto"/>
        <w:textAlignment w:val="top"/>
        <w:rPr>
          <w:rFonts w:ascii="Arial" w:eastAsia="Times New Roman" w:hAnsi="Arial" w:cs="Arial"/>
          <w:color w:val="000000" w:themeColor="text1"/>
          <w:sz w:val="24"/>
          <w:szCs w:val="24"/>
        </w:rPr>
      </w:pPr>
      <w:r w:rsidRPr="006D0C6D">
        <w:rPr>
          <w:rFonts w:ascii="Arial" w:eastAsia="Times New Roman" w:hAnsi="Arial" w:cs="Arial"/>
          <w:color w:val="000000" w:themeColor="text1"/>
          <w:sz w:val="24"/>
          <w:szCs w:val="24"/>
        </w:rPr>
        <w:t>Integration/Divestiture/or Roof Top Consolidation of an Acquired Company’s IT assets.  </w:t>
      </w:r>
    </w:p>
    <w:p w14:paraId="26D303D2" w14:textId="77777777" w:rsidR="00215009" w:rsidRPr="004309E8" w:rsidRDefault="00215009" w:rsidP="00215009">
      <w:pPr>
        <w:spacing w:after="0" w:line="240" w:lineRule="auto"/>
        <w:textAlignment w:val="top"/>
        <w:rPr>
          <w:rFonts w:ascii="Arial" w:eastAsia="Times New Roman" w:hAnsi="Arial" w:cs="Arial"/>
          <w:color w:val="000000" w:themeColor="text1"/>
          <w:sz w:val="24"/>
          <w:szCs w:val="24"/>
        </w:rPr>
      </w:pPr>
    </w:p>
    <w:p w14:paraId="08464BD6"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0BD7FB3B"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77CDB988"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A5391F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 xml:space="preserve">Obligations </w:t>
      </w:r>
    </w:p>
    <w:p w14:paraId="6313786F" w14:textId="77777777" w:rsidR="00215009" w:rsidRPr="006C2C73" w:rsidRDefault="00215009" w:rsidP="00215009">
      <w:pPr>
        <w:pStyle w:val="ListParagraph"/>
        <w:spacing w:after="0" w:line="240" w:lineRule="auto"/>
        <w:textAlignment w:val="top"/>
        <w:rPr>
          <w:rStyle w:val="Hyperlink"/>
          <w:rFonts w:ascii="Arial" w:eastAsia="Times New Roman" w:hAnsi="Arial" w:cs="Arial"/>
          <w:bCs/>
          <w:sz w:val="24"/>
          <w:szCs w:val="28"/>
          <w:lang w:val="en-ZW"/>
        </w:rPr>
      </w:pPr>
      <w:r>
        <w:rPr>
          <w:rFonts w:ascii="Arial" w:eastAsia="Times New Roman" w:hAnsi="Arial" w:cs="Arial"/>
          <w:bCs/>
          <w:sz w:val="24"/>
          <w:szCs w:val="28"/>
          <w:lang w:val="en-ZW"/>
        </w:rPr>
        <w:t xml:space="preserve">All </w:t>
      </w:r>
      <w:proofErr w:type="spellStart"/>
      <w:r>
        <w:rPr>
          <w:rFonts w:ascii="Arial" w:eastAsia="Times New Roman" w:hAnsi="Arial" w:cs="Arial"/>
          <w:bCs/>
          <w:sz w:val="24"/>
          <w:szCs w:val="28"/>
          <w:lang w:val="en-ZW"/>
        </w:rPr>
        <w:t>arti</w:t>
      </w:r>
      <w:r w:rsidRPr="006C2C73">
        <w:rPr>
          <w:rFonts w:ascii="Arial" w:eastAsia="Times New Roman" w:hAnsi="Arial" w:cs="Arial"/>
          <w:bCs/>
          <w:sz w:val="24"/>
          <w:szCs w:val="28"/>
          <w:lang w:val="en-ZW"/>
        </w:rPr>
        <w:t>facts</w:t>
      </w:r>
      <w:proofErr w:type="spellEnd"/>
      <w:r w:rsidRPr="006C2C73">
        <w:rPr>
          <w:rFonts w:ascii="Arial" w:eastAsia="Times New Roman" w:hAnsi="Arial" w:cs="Arial"/>
          <w:bCs/>
          <w:sz w:val="24"/>
          <w:szCs w:val="28"/>
          <w:lang w:val="en-ZW"/>
        </w:rPr>
        <w:t xml:space="preserve"> created by this procedure must be stored in a location accessible by all stakeholders for a minimum of one year or longer, if applicable, according to the </w:t>
      </w:r>
      <w:r>
        <w:rPr>
          <w:rFonts w:ascii="Arial" w:eastAsia="Times New Roman" w:hAnsi="Arial" w:cs="Arial"/>
          <w:bCs/>
          <w:sz w:val="24"/>
          <w:szCs w:val="28"/>
          <w:lang w:val="en-ZW"/>
        </w:rPr>
        <w:fldChar w:fldCharType="begin"/>
      </w:r>
      <w:r>
        <w:rPr>
          <w:rFonts w:ascii="Arial" w:eastAsia="Times New Roman" w:hAnsi="Arial" w:cs="Arial"/>
          <w:bCs/>
          <w:sz w:val="24"/>
          <w:szCs w:val="28"/>
          <w:lang w:val="en-ZW"/>
        </w:rPr>
        <w:instrText xml:space="preserve"> HYPERLINK "https://rrs.honeywell.com/UserInterface/Pages/RRS.aspx" </w:instrText>
      </w:r>
      <w:r>
        <w:rPr>
          <w:rFonts w:ascii="Arial" w:eastAsia="Times New Roman" w:hAnsi="Arial" w:cs="Arial"/>
          <w:bCs/>
          <w:sz w:val="24"/>
          <w:szCs w:val="28"/>
          <w:lang w:val="en-ZW"/>
        </w:rPr>
        <w:fldChar w:fldCharType="separate"/>
      </w:r>
      <w:r w:rsidRPr="006C2C73">
        <w:rPr>
          <w:rStyle w:val="Hyperlink"/>
          <w:rFonts w:ascii="Arial" w:eastAsia="Times New Roman" w:hAnsi="Arial" w:cs="Arial"/>
          <w:bCs/>
          <w:sz w:val="24"/>
          <w:szCs w:val="28"/>
          <w:lang w:val="en-ZW"/>
        </w:rPr>
        <w:t>Honeywell Records Retention Schedule.</w:t>
      </w:r>
      <w:r>
        <w:rPr>
          <w:rStyle w:val="Hyperlink"/>
          <w:rFonts w:ascii="Arial" w:eastAsia="Times New Roman" w:hAnsi="Arial" w:cs="Arial"/>
          <w:bCs/>
          <w:sz w:val="24"/>
          <w:szCs w:val="28"/>
          <w:lang w:val="en-ZW"/>
        </w:rPr>
        <w:t xml:space="preserve"> </w:t>
      </w:r>
      <w:r>
        <w:rPr>
          <w:rFonts w:ascii="Arial" w:eastAsia="Times New Roman" w:hAnsi="Arial" w:cs="Arial"/>
          <w:color w:val="000000" w:themeColor="text1"/>
          <w:sz w:val="24"/>
          <w:szCs w:val="24"/>
          <w:lang w:val="en-ZW"/>
        </w:rPr>
        <w:t>[PRD-MOS-HUE-010]</w:t>
      </w:r>
    </w:p>
    <w:p w14:paraId="7D003401" w14:textId="77777777" w:rsidR="00215009" w:rsidRPr="00826E84" w:rsidRDefault="00215009" w:rsidP="00215009">
      <w:pPr>
        <w:spacing w:after="0" w:line="240" w:lineRule="auto"/>
        <w:textAlignment w:val="top"/>
        <w:rPr>
          <w:rFonts w:ascii="Arial" w:eastAsia="Times New Roman" w:hAnsi="Arial" w:cs="Arial"/>
          <w:b/>
          <w:bCs/>
          <w:color w:val="FF0000"/>
          <w:sz w:val="28"/>
          <w:szCs w:val="28"/>
          <w:lang w:val="en-ZW"/>
        </w:rPr>
      </w:pPr>
      <w:r>
        <w:rPr>
          <w:rFonts w:ascii="Arial" w:eastAsia="Times New Roman" w:hAnsi="Arial" w:cs="Arial"/>
          <w:bCs/>
          <w:sz w:val="24"/>
          <w:szCs w:val="28"/>
          <w:lang w:val="en-ZW"/>
        </w:rPr>
        <w:fldChar w:fldCharType="end"/>
      </w:r>
    </w:p>
    <w:p w14:paraId="0BD809F8" w14:textId="77777777" w:rsidR="00215009" w:rsidRPr="006C2C73" w:rsidRDefault="00215009" w:rsidP="00215009">
      <w:pPr>
        <w:spacing w:after="0" w:line="240" w:lineRule="auto"/>
        <w:textAlignment w:val="top"/>
        <w:rPr>
          <w:rFonts w:ascii="Arial" w:eastAsia="Times New Roman" w:hAnsi="Arial" w:cs="Arial"/>
          <w:sz w:val="24"/>
          <w:szCs w:val="24"/>
          <w:lang w:val="en-ZW"/>
        </w:rPr>
      </w:pPr>
    </w:p>
    <w:p w14:paraId="7A032F74"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67407677"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F0DA0DA"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38E09B12"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1BA9CD25"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5C2FC27B"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2F44D1CF" w14:textId="77777777" w:rsidR="00215009" w:rsidRDefault="00215009" w:rsidP="00215009">
      <w:pPr>
        <w:spacing w:after="0" w:line="240" w:lineRule="auto"/>
        <w:textAlignment w:val="top"/>
        <w:rPr>
          <w:rFonts w:ascii="Arial" w:eastAsia="Times New Roman" w:hAnsi="Arial" w:cs="Arial"/>
          <w:color w:val="000000" w:themeColor="text1"/>
          <w:sz w:val="24"/>
          <w:szCs w:val="24"/>
          <w:lang w:val="en-ZW"/>
        </w:rPr>
      </w:pPr>
    </w:p>
    <w:p w14:paraId="7E31C5F7"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Procedure Activities</w:t>
      </w:r>
    </w:p>
    <w:p w14:paraId="568497C7"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7BFA1A8"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DA9873E"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7BB62DDC" w14:textId="77777777" w:rsidR="00215009" w:rsidRDefault="00215009" w:rsidP="00215009">
      <w:pPr>
        <w:spacing w:after="0" w:line="240" w:lineRule="auto"/>
        <w:textAlignment w:val="top"/>
        <w:outlineLvl w:val="0"/>
        <w:rPr>
          <w:rFonts w:ascii="Arial" w:eastAsia="Times New Roman" w:hAnsi="Arial" w:cs="Arial"/>
          <w:bCs/>
          <w:color w:val="000000" w:themeColor="text1"/>
          <w:sz w:val="28"/>
          <w:szCs w:val="28"/>
          <w:lang w:val="en-ZW"/>
        </w:rPr>
      </w:pPr>
      <w:r>
        <w:rPr>
          <w:rFonts w:ascii="Arial" w:eastAsia="Times New Roman" w:hAnsi="Arial" w:cs="Arial"/>
          <w:bCs/>
          <w:color w:val="000000" w:themeColor="text1"/>
          <w:sz w:val="28"/>
          <w:szCs w:val="28"/>
          <w:lang w:val="en-ZW"/>
        </w:rPr>
        <w:t xml:space="preserve">                        M</w:t>
      </w:r>
      <w:r w:rsidRPr="00DA4964">
        <w:rPr>
          <w:rFonts w:ascii="Arial" w:eastAsia="Times New Roman" w:hAnsi="Arial" w:cs="Arial"/>
          <w:bCs/>
          <w:color w:val="000000" w:themeColor="text1"/>
          <w:sz w:val="28"/>
          <w:szCs w:val="28"/>
          <w:lang w:val="en-ZW"/>
        </w:rPr>
        <w:t xml:space="preserve">apping of HUE Process to IT Waterfall </w:t>
      </w:r>
      <w:r>
        <w:rPr>
          <w:rFonts w:ascii="Arial" w:eastAsia="Times New Roman" w:hAnsi="Arial" w:cs="Arial"/>
          <w:bCs/>
          <w:color w:val="000000" w:themeColor="text1"/>
          <w:sz w:val="28"/>
          <w:szCs w:val="28"/>
          <w:lang w:val="en-ZW"/>
        </w:rPr>
        <w:t>process</w:t>
      </w:r>
    </w:p>
    <w:p w14:paraId="170A570C" w14:textId="77777777" w:rsidR="00215009" w:rsidRPr="00DA4964" w:rsidRDefault="00215009" w:rsidP="00215009">
      <w:pPr>
        <w:spacing w:after="0" w:line="240" w:lineRule="auto"/>
        <w:textAlignment w:val="top"/>
        <w:rPr>
          <w:rFonts w:ascii="Arial" w:eastAsia="Times New Roman" w:hAnsi="Arial" w:cs="Arial"/>
          <w:bCs/>
          <w:color w:val="000000" w:themeColor="text1"/>
          <w:sz w:val="28"/>
          <w:szCs w:val="28"/>
          <w:lang w:val="en-ZW"/>
        </w:rPr>
      </w:pPr>
    </w:p>
    <w:p w14:paraId="02BA203C" w14:textId="77777777" w:rsidR="00215009" w:rsidRPr="00B12786"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9734C1A"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r>
        <w:rPr>
          <w:noProof/>
        </w:rPr>
        <w:drawing>
          <wp:inline distT="0" distB="0" distL="0" distR="0" wp14:anchorId="2AA7C360" wp14:editId="00FF15D1">
            <wp:extent cx="8229600" cy="2178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29600" cy="2178050"/>
                    </a:xfrm>
                    <a:prstGeom prst="rect">
                      <a:avLst/>
                    </a:prstGeom>
                  </pic:spPr>
                </pic:pic>
              </a:graphicData>
            </a:graphic>
          </wp:inline>
        </w:drawing>
      </w:r>
    </w:p>
    <w:p w14:paraId="173B6508"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5C9F9761"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717F5C45"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3E03C2D2"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3155C097"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41CA3394"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05297CA0" w14:textId="77777777" w:rsidR="00215009" w:rsidRDefault="00215009" w:rsidP="00215009">
      <w:pPr>
        <w:spacing w:after="0" w:line="240" w:lineRule="auto"/>
        <w:textAlignment w:val="top"/>
        <w:rPr>
          <w:rFonts w:ascii="Arial" w:eastAsia="Times New Roman" w:hAnsi="Arial" w:cs="Arial"/>
          <w:bCs/>
          <w:color w:val="FF0000"/>
          <w:sz w:val="24"/>
          <w:szCs w:val="24"/>
          <w:lang w:val="en-ZW"/>
        </w:rPr>
      </w:pPr>
    </w:p>
    <w:p w14:paraId="260691C6" w14:textId="6E22BF0C" w:rsidR="00215009" w:rsidRDefault="00B704FB" w:rsidP="00723AE4">
      <w:pPr>
        <w:spacing w:after="0" w:line="240" w:lineRule="auto"/>
        <w:rPr>
          <w:rFonts w:ascii="Arial" w:eastAsia="Times New Roman" w:hAnsi="Arial" w:cs="Arial"/>
          <w:color w:val="000000" w:themeColor="text1"/>
          <w:sz w:val="24"/>
          <w:szCs w:val="24"/>
          <w:lang w:val="en-ZW"/>
        </w:rPr>
      </w:pPr>
      <w:r w:rsidRPr="00723AE4">
        <w:rPr>
          <w:rFonts w:ascii="Arial" w:eastAsia="Times New Roman" w:hAnsi="Arial" w:cs="Arial"/>
          <w:color w:val="000000" w:themeColor="text1"/>
          <w:sz w:val="24"/>
          <w:szCs w:val="24"/>
          <w:lang w:val="en-ZW"/>
        </w:rPr>
        <w:lastRenderedPageBreak/>
        <w:t xml:space="preserve">We strongly recommend that any project must allocate time to understand the </w:t>
      </w:r>
      <w:r w:rsidR="00723AE4" w:rsidRPr="00723AE4">
        <w:rPr>
          <w:rFonts w:ascii="Arial" w:eastAsia="Times New Roman" w:hAnsi="Arial" w:cs="Arial"/>
          <w:color w:val="000000" w:themeColor="text1"/>
          <w:sz w:val="24"/>
          <w:szCs w:val="24"/>
          <w:lang w:val="en-ZW"/>
        </w:rPr>
        <w:t>user’s</w:t>
      </w:r>
      <w:r w:rsidRPr="00723AE4">
        <w:rPr>
          <w:rFonts w:ascii="Arial" w:eastAsia="Times New Roman" w:hAnsi="Arial" w:cs="Arial"/>
          <w:color w:val="000000" w:themeColor="text1"/>
          <w:sz w:val="24"/>
          <w:szCs w:val="24"/>
          <w:lang w:val="en-ZW"/>
        </w:rPr>
        <w:t xml:space="preserve"> needs, iterate on possible solutions and va</w:t>
      </w:r>
      <w:r w:rsidR="00723AE4" w:rsidRPr="00723AE4">
        <w:rPr>
          <w:rFonts w:ascii="Arial" w:eastAsia="Times New Roman" w:hAnsi="Arial" w:cs="Arial"/>
          <w:color w:val="000000" w:themeColor="text1"/>
          <w:sz w:val="24"/>
          <w:szCs w:val="24"/>
          <w:lang w:val="en-ZW"/>
        </w:rPr>
        <w:t>lidate the solution</w:t>
      </w:r>
      <w:r w:rsidRPr="00723AE4">
        <w:rPr>
          <w:rFonts w:ascii="Arial" w:eastAsia="Times New Roman" w:hAnsi="Arial" w:cs="Arial"/>
          <w:color w:val="000000" w:themeColor="text1"/>
          <w:sz w:val="24"/>
          <w:szCs w:val="24"/>
          <w:lang w:val="en-ZW"/>
        </w:rPr>
        <w:t xml:space="preserve"> with the users before it is build and deployed. The building blocks remains the same although depending on </w:t>
      </w:r>
      <w:r w:rsidR="00723AE4" w:rsidRPr="00723AE4">
        <w:rPr>
          <w:rFonts w:ascii="Arial" w:eastAsia="Times New Roman" w:hAnsi="Arial" w:cs="Arial"/>
          <w:color w:val="000000" w:themeColor="text1"/>
          <w:sz w:val="24"/>
          <w:szCs w:val="24"/>
          <w:lang w:val="en-ZW"/>
        </w:rPr>
        <w:t xml:space="preserve">the available knowledge and time, project team members can decide </w:t>
      </w:r>
      <w:r w:rsidR="00C2122F">
        <w:rPr>
          <w:rFonts w:ascii="Arial" w:eastAsia="Times New Roman" w:hAnsi="Arial" w:cs="Arial"/>
          <w:color w:val="000000" w:themeColor="text1"/>
          <w:sz w:val="24"/>
          <w:szCs w:val="24"/>
          <w:lang w:val="en-ZW"/>
        </w:rPr>
        <w:t>which tools to pick for the project. The mandatory block is Usability Testing.</w:t>
      </w:r>
    </w:p>
    <w:p w14:paraId="1A9ECA7A" w14:textId="77777777" w:rsidR="00BE2459" w:rsidRPr="00723AE4" w:rsidRDefault="00BE2459" w:rsidP="00723AE4">
      <w:pPr>
        <w:spacing w:after="0" w:line="240" w:lineRule="auto"/>
        <w:rPr>
          <w:rFonts w:ascii="Arial" w:eastAsia="Times New Roman" w:hAnsi="Arial" w:cs="Arial"/>
          <w:color w:val="000000" w:themeColor="text1"/>
          <w:sz w:val="24"/>
          <w:szCs w:val="24"/>
          <w:lang w:val="en-ZW"/>
        </w:rPr>
      </w:pPr>
    </w:p>
    <w:tbl>
      <w:tblPr>
        <w:tblW w:w="11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21"/>
        <w:gridCol w:w="1980"/>
        <w:gridCol w:w="7470"/>
      </w:tblGrid>
      <w:tr w:rsidR="002348DE" w:rsidRPr="006D0EBF" w14:paraId="7069CFC2" w14:textId="77777777" w:rsidTr="002348DE">
        <w:trPr>
          <w:trHeight w:val="665"/>
        </w:trPr>
        <w:tc>
          <w:tcPr>
            <w:tcW w:w="2021" w:type="dxa"/>
          </w:tcPr>
          <w:p w14:paraId="2C8121E3" w14:textId="77777777" w:rsidR="002348DE" w:rsidRPr="006D0EBF" w:rsidRDefault="002348DE" w:rsidP="00CB3EAD">
            <w:pPr>
              <w:spacing w:after="0" w:line="240" w:lineRule="auto"/>
              <w:jc w:val="center"/>
              <w:rPr>
                <w:rFonts w:ascii="Arial" w:eastAsia="Times New Roman" w:hAnsi="Arial" w:cs="Arial"/>
                <w:b/>
                <w:bCs/>
                <w:color w:val="000000" w:themeColor="text1"/>
                <w:sz w:val="24"/>
                <w:szCs w:val="24"/>
                <w:lang w:val="en-ZW"/>
              </w:rPr>
            </w:pPr>
            <w:r w:rsidRPr="006D0EBF">
              <w:rPr>
                <w:rFonts w:ascii="Arial" w:eastAsia="Times New Roman" w:hAnsi="Arial" w:cs="Arial"/>
                <w:b/>
                <w:bCs/>
                <w:color w:val="000000"/>
                <w:sz w:val="24"/>
                <w:szCs w:val="24"/>
                <w:lang w:val="en-ZW"/>
              </w:rPr>
              <w:t>Name of Procedure Step</w:t>
            </w:r>
          </w:p>
        </w:tc>
        <w:tc>
          <w:tcPr>
            <w:tcW w:w="1980" w:type="dxa"/>
            <w:shd w:val="clear" w:color="auto" w:fill="auto"/>
            <w:tcMar>
              <w:top w:w="0" w:type="dxa"/>
              <w:left w:w="108" w:type="dxa"/>
              <w:bottom w:w="0" w:type="dxa"/>
              <w:right w:w="108" w:type="dxa"/>
            </w:tcMar>
            <w:hideMark/>
          </w:tcPr>
          <w:p w14:paraId="70FDC918" w14:textId="77777777" w:rsidR="002348DE" w:rsidRPr="006D0EBF" w:rsidRDefault="002348DE" w:rsidP="00CB3EAD">
            <w:pPr>
              <w:spacing w:after="0" w:line="240" w:lineRule="auto"/>
              <w:jc w:val="center"/>
              <w:rPr>
                <w:rFonts w:ascii="Arial" w:eastAsia="Times New Roman" w:hAnsi="Arial" w:cs="Arial"/>
                <w:b/>
                <w:color w:val="000000" w:themeColor="text1"/>
                <w:sz w:val="24"/>
                <w:szCs w:val="24"/>
                <w:lang w:val="en-ZW"/>
              </w:rPr>
            </w:pPr>
            <w:r w:rsidRPr="006D0EBF">
              <w:rPr>
                <w:rFonts w:ascii="Arial" w:eastAsia="Times New Roman" w:hAnsi="Arial" w:cs="Arial"/>
                <w:b/>
                <w:bCs/>
                <w:color w:val="000000"/>
                <w:sz w:val="24"/>
                <w:szCs w:val="24"/>
                <w:lang w:val="en-ZW"/>
              </w:rPr>
              <w:t>Role(s) – (Who)</w:t>
            </w:r>
          </w:p>
        </w:tc>
        <w:tc>
          <w:tcPr>
            <w:tcW w:w="7470" w:type="dxa"/>
            <w:shd w:val="clear" w:color="auto" w:fill="auto"/>
            <w:tcMar>
              <w:top w:w="0" w:type="dxa"/>
              <w:left w:w="108" w:type="dxa"/>
              <w:bottom w:w="0" w:type="dxa"/>
              <w:right w:w="108" w:type="dxa"/>
            </w:tcMar>
            <w:hideMark/>
          </w:tcPr>
          <w:p w14:paraId="5318906F" w14:textId="77777777" w:rsidR="002348DE" w:rsidRPr="006D0EBF" w:rsidRDefault="002348DE" w:rsidP="00CB3EAD">
            <w:pPr>
              <w:spacing w:after="0" w:line="240" w:lineRule="auto"/>
              <w:jc w:val="center"/>
              <w:rPr>
                <w:rFonts w:ascii="Arial" w:eastAsia="Times New Roman" w:hAnsi="Arial" w:cs="Arial"/>
                <w:b/>
                <w:color w:val="000000" w:themeColor="text1"/>
                <w:sz w:val="24"/>
                <w:szCs w:val="24"/>
                <w:lang w:val="en-ZW"/>
              </w:rPr>
            </w:pPr>
            <w:r w:rsidRPr="006D0EBF">
              <w:rPr>
                <w:rFonts w:ascii="Arial" w:eastAsia="Times New Roman" w:hAnsi="Arial" w:cs="Arial"/>
                <w:b/>
                <w:bCs/>
                <w:color w:val="000000"/>
                <w:sz w:val="24"/>
                <w:szCs w:val="24"/>
                <w:lang w:val="en-ZW"/>
              </w:rPr>
              <w:t>Description– (How To)</w:t>
            </w:r>
          </w:p>
        </w:tc>
      </w:tr>
      <w:tr w:rsidR="002348DE" w:rsidRPr="006D0EBF" w14:paraId="2B5BD4F9" w14:textId="77777777" w:rsidTr="002348DE">
        <w:tc>
          <w:tcPr>
            <w:tcW w:w="2021" w:type="dxa"/>
          </w:tcPr>
          <w:p w14:paraId="072AB6C2" w14:textId="1E8BE414"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HUE </w:t>
            </w:r>
            <w:r w:rsidRPr="006D0EBF">
              <w:rPr>
                <w:rFonts w:ascii="Arial" w:eastAsia="Times New Roman" w:hAnsi="Arial" w:cs="Arial"/>
                <w:color w:val="000000" w:themeColor="text1"/>
                <w:sz w:val="24"/>
                <w:szCs w:val="24"/>
                <w:lang w:val="en-ZW"/>
              </w:rPr>
              <w:t>Planning</w:t>
            </w:r>
            <w:r>
              <w:rPr>
                <w:rFonts w:ascii="Arial" w:eastAsia="Times New Roman" w:hAnsi="Arial" w:cs="Arial"/>
                <w:color w:val="000000" w:themeColor="text1"/>
                <w:sz w:val="24"/>
                <w:szCs w:val="24"/>
                <w:lang w:val="en-ZW"/>
              </w:rPr>
              <w:t xml:space="preserve"> (mandatory)</w:t>
            </w:r>
          </w:p>
        </w:tc>
        <w:tc>
          <w:tcPr>
            <w:tcW w:w="1980" w:type="dxa"/>
            <w:shd w:val="clear" w:color="auto" w:fill="auto"/>
            <w:tcMar>
              <w:top w:w="0" w:type="dxa"/>
              <w:left w:w="108" w:type="dxa"/>
              <w:bottom w:w="0" w:type="dxa"/>
              <w:right w:w="108" w:type="dxa"/>
            </w:tcMar>
            <w:hideMark/>
          </w:tcPr>
          <w:p w14:paraId="4B263107" w14:textId="77777777" w:rsidR="002348DE"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Pr>
                <w:rFonts w:ascii="Arial" w:eastAsia="Times New Roman" w:hAnsi="Arial" w:cs="Arial"/>
                <w:color w:val="000000" w:themeColor="text1"/>
                <w:sz w:val="24"/>
                <w:szCs w:val="24"/>
                <w:lang w:val="en-ZW"/>
              </w:rPr>
              <w:t>,</w:t>
            </w:r>
          </w:p>
          <w:p w14:paraId="0CB1D1E6" w14:textId="14A3415D"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Sponsor</w:t>
            </w:r>
          </w:p>
        </w:tc>
        <w:tc>
          <w:tcPr>
            <w:tcW w:w="7470" w:type="dxa"/>
            <w:shd w:val="clear" w:color="auto" w:fill="auto"/>
            <w:tcMar>
              <w:top w:w="0" w:type="dxa"/>
              <w:left w:w="108" w:type="dxa"/>
              <w:bottom w:w="0" w:type="dxa"/>
              <w:right w:w="108" w:type="dxa"/>
            </w:tcMar>
            <w:hideMark/>
          </w:tcPr>
          <w:p w14:paraId="1CCE187C" w14:textId="77777777" w:rsidR="002348DE" w:rsidRPr="006D0EBF" w:rsidRDefault="002348DE" w:rsidP="00CB3EAD">
            <w:pPr>
              <w:spacing w:after="120" w:line="240" w:lineRule="auto"/>
              <w:textAlignment w:val="top"/>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 xml:space="preserve">Review project needs and identify the scope for HUE activities required. </w:t>
            </w:r>
            <w:r w:rsidRPr="00577581">
              <w:rPr>
                <w:rFonts w:ascii="Arial" w:eastAsia="Times New Roman" w:hAnsi="Arial" w:cs="Arial"/>
                <w:color w:val="000000" w:themeColor="text1"/>
                <w:sz w:val="24"/>
                <w:szCs w:val="24"/>
                <w:lang w:val="en-ZW"/>
              </w:rPr>
              <w:t>[PRD-MOS-HUE-0</w:t>
            </w:r>
            <w:r>
              <w:rPr>
                <w:rFonts w:ascii="Arial" w:eastAsia="Times New Roman" w:hAnsi="Arial" w:cs="Arial"/>
                <w:color w:val="000000" w:themeColor="text1"/>
                <w:sz w:val="24"/>
                <w:szCs w:val="24"/>
                <w:lang w:val="en-ZW"/>
              </w:rPr>
              <w:t>2</w:t>
            </w:r>
            <w:r w:rsidRPr="00577581">
              <w:rPr>
                <w:rFonts w:ascii="Arial" w:eastAsia="Times New Roman" w:hAnsi="Arial" w:cs="Arial"/>
                <w:color w:val="000000" w:themeColor="text1"/>
                <w:sz w:val="24"/>
                <w:szCs w:val="24"/>
                <w:lang w:val="en-ZW"/>
              </w:rPr>
              <w:t>0]</w:t>
            </w:r>
          </w:p>
          <w:p w14:paraId="298DFBCE" w14:textId="77777777" w:rsidR="002348DE" w:rsidRPr="006D0EBF" w:rsidRDefault="002348DE" w:rsidP="00CB3EAD">
            <w:pPr>
              <w:spacing w:after="120" w:line="240" w:lineRule="auto"/>
              <w:textAlignment w:val="top"/>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 xml:space="preserve">Applicable work instruction: </w:t>
            </w:r>
          </w:p>
          <w:p w14:paraId="4701CE80" w14:textId="44C9D73B" w:rsidR="002348DE" w:rsidRPr="00577581" w:rsidRDefault="00123ADF" w:rsidP="00CB3EAD">
            <w:pPr>
              <w:pStyle w:val="ListParagraph"/>
              <w:numPr>
                <w:ilvl w:val="0"/>
                <w:numId w:val="9"/>
              </w:numPr>
              <w:spacing w:after="120" w:line="240" w:lineRule="auto"/>
              <w:textAlignment w:val="top"/>
              <w:rPr>
                <w:rFonts w:ascii="Arial" w:eastAsia="Times New Roman" w:hAnsi="Arial" w:cs="Arial"/>
                <w:bCs/>
                <w:color w:val="000000" w:themeColor="text1"/>
                <w:sz w:val="24"/>
                <w:szCs w:val="24"/>
                <w:lang w:val="en-ZW"/>
              </w:rPr>
            </w:pPr>
            <w:hyperlink r:id="rId14" w:history="1">
              <w:r w:rsidR="002348DE" w:rsidRPr="00FF32CA">
                <w:rPr>
                  <w:rStyle w:val="Hyperlink"/>
                  <w:rFonts w:ascii="Arial" w:eastAsia="Times New Roman" w:hAnsi="Arial" w:cs="Arial"/>
                  <w:bCs/>
                  <w:sz w:val="24"/>
                  <w:szCs w:val="24"/>
                  <w:lang w:val="en-ZW"/>
                </w:rPr>
                <w:t>“HUE Planning”</w:t>
              </w:r>
            </w:hyperlink>
          </w:p>
        </w:tc>
      </w:tr>
      <w:tr w:rsidR="002348DE" w:rsidRPr="006D0EBF" w14:paraId="2CEEA3C8" w14:textId="77777777" w:rsidTr="002348DE">
        <w:trPr>
          <w:trHeight w:val="1493"/>
        </w:trPr>
        <w:tc>
          <w:tcPr>
            <w:tcW w:w="2021" w:type="dxa"/>
          </w:tcPr>
          <w:p w14:paraId="71A3A5D9"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 xml:space="preserve">Stakeholder </w:t>
            </w:r>
            <w:r>
              <w:rPr>
                <w:rFonts w:ascii="Arial" w:eastAsia="Times New Roman" w:hAnsi="Arial" w:cs="Arial"/>
                <w:color w:val="000000" w:themeColor="text1"/>
                <w:sz w:val="24"/>
                <w:szCs w:val="24"/>
                <w:lang w:val="en-ZW"/>
              </w:rPr>
              <w:t xml:space="preserve">&amp; Persona </w:t>
            </w:r>
            <w:r w:rsidRPr="006D0EBF">
              <w:rPr>
                <w:rFonts w:ascii="Arial" w:eastAsia="Times New Roman" w:hAnsi="Arial" w:cs="Arial"/>
                <w:color w:val="000000" w:themeColor="text1"/>
                <w:sz w:val="24"/>
                <w:szCs w:val="24"/>
                <w:lang w:val="en-ZW"/>
              </w:rPr>
              <w:t>Mapping</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2E1E61F4" w14:textId="4158C171"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5EA0ABAD"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Identify and prioritize those roles who have a stake in or are affected by the solution; document their key characteristics</w:t>
            </w:r>
            <w:r>
              <w:rPr>
                <w:rFonts w:ascii="Arial" w:eastAsia="Times New Roman" w:hAnsi="Arial" w:cs="Arial"/>
                <w:bCs/>
                <w:color w:val="000000" w:themeColor="text1"/>
                <w:sz w:val="24"/>
                <w:szCs w:val="24"/>
                <w:lang w:val="en-ZW"/>
              </w:rPr>
              <w:t>, pain points and needs</w:t>
            </w:r>
            <w:r w:rsidRPr="006D0EBF">
              <w:rPr>
                <w:rFonts w:ascii="Arial" w:eastAsia="Times New Roman" w:hAnsi="Arial" w:cs="Arial"/>
                <w:bCs/>
                <w:color w:val="000000" w:themeColor="text1"/>
                <w:sz w:val="24"/>
                <w:szCs w:val="24"/>
                <w:lang w:val="en-ZW"/>
              </w:rPr>
              <w:t>.</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[PRD-MOS-HUE-030]</w:t>
            </w:r>
          </w:p>
          <w:p w14:paraId="54E6E41D"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38CA0553" w14:textId="402704C7" w:rsidR="002348DE" w:rsidRPr="00D76671" w:rsidRDefault="00123ADF" w:rsidP="00CB3EAD">
            <w:pPr>
              <w:pStyle w:val="ListParagraph"/>
              <w:numPr>
                <w:ilvl w:val="0"/>
                <w:numId w:val="9"/>
              </w:numPr>
              <w:spacing w:after="120" w:line="240" w:lineRule="auto"/>
              <w:rPr>
                <w:rStyle w:val="Hyperlink"/>
                <w:rFonts w:ascii="Arial" w:eastAsia="Times New Roman" w:hAnsi="Arial" w:cs="Arial"/>
                <w:color w:val="000000" w:themeColor="text1"/>
                <w:sz w:val="24"/>
                <w:szCs w:val="24"/>
                <w:u w:val="none"/>
                <w:lang w:val="en-ZW"/>
              </w:rPr>
            </w:pPr>
            <w:hyperlink r:id="rId15"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Stakeholder Mapping</w:t>
              </w:r>
              <w:r w:rsidR="002348DE" w:rsidRPr="00FF32CA">
                <w:rPr>
                  <w:rStyle w:val="Hyperlink"/>
                  <w:rFonts w:ascii="Arial" w:eastAsia="Times New Roman" w:hAnsi="Arial" w:cs="Arial"/>
                  <w:bCs/>
                  <w:sz w:val="24"/>
                  <w:szCs w:val="24"/>
                  <w:lang w:val="en-ZW"/>
                </w:rPr>
                <w:t>”</w:t>
              </w:r>
            </w:hyperlink>
          </w:p>
          <w:p w14:paraId="393B245C" w14:textId="47ECE41E" w:rsidR="002348DE" w:rsidRPr="00577581"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6"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Personas</w:t>
              </w:r>
              <w:r w:rsidR="002348DE" w:rsidRPr="00FF32CA">
                <w:rPr>
                  <w:rStyle w:val="Hyperlink"/>
                  <w:rFonts w:ascii="Arial" w:eastAsia="Times New Roman" w:hAnsi="Arial" w:cs="Arial"/>
                  <w:bCs/>
                  <w:sz w:val="24"/>
                  <w:szCs w:val="24"/>
                  <w:lang w:val="en-ZW"/>
                </w:rPr>
                <w:t>”</w:t>
              </w:r>
            </w:hyperlink>
          </w:p>
        </w:tc>
      </w:tr>
      <w:tr w:rsidR="002348DE" w:rsidRPr="006D0EBF" w14:paraId="33FB8D31" w14:textId="77777777" w:rsidTr="002348DE">
        <w:tc>
          <w:tcPr>
            <w:tcW w:w="2021" w:type="dxa"/>
          </w:tcPr>
          <w:p w14:paraId="65085BE8"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VOC/OVOC</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0CBAB33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71792575"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Understand user needs and characteristics first hand. </w:t>
            </w:r>
            <w:r>
              <w:rPr>
                <w:rFonts w:ascii="Arial" w:eastAsia="Times New Roman" w:hAnsi="Arial" w:cs="Arial"/>
                <w:color w:val="000000" w:themeColor="text1"/>
                <w:sz w:val="24"/>
                <w:szCs w:val="24"/>
                <w:lang w:val="en-ZW"/>
              </w:rPr>
              <w:t>[PRD-MOS-HUE-04</w:t>
            </w:r>
            <w:r w:rsidRPr="003F4B3D">
              <w:rPr>
                <w:rFonts w:ascii="Arial" w:eastAsia="Times New Roman" w:hAnsi="Arial" w:cs="Arial"/>
                <w:color w:val="000000" w:themeColor="text1"/>
                <w:sz w:val="24"/>
                <w:szCs w:val="24"/>
                <w:lang w:val="en-ZW"/>
              </w:rPr>
              <w:t>0]</w:t>
            </w:r>
          </w:p>
          <w:p w14:paraId="4F9EDE5B"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instructions</w:t>
            </w:r>
            <w:r w:rsidRPr="006D0EBF">
              <w:rPr>
                <w:rFonts w:ascii="Arial" w:eastAsia="Times New Roman" w:hAnsi="Arial" w:cs="Arial"/>
                <w:bCs/>
                <w:color w:val="000000" w:themeColor="text1"/>
                <w:sz w:val="24"/>
                <w:szCs w:val="24"/>
                <w:lang w:val="en-ZW"/>
              </w:rPr>
              <w:t>:</w:t>
            </w:r>
          </w:p>
          <w:p w14:paraId="1CC535C8" w14:textId="3155A683" w:rsidR="002348DE" w:rsidRPr="006D0EBF"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7"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Interviews</w:t>
              </w:r>
              <w:r w:rsidR="002348DE" w:rsidRPr="00FF32CA">
                <w:rPr>
                  <w:rStyle w:val="Hyperlink"/>
                  <w:rFonts w:ascii="Arial" w:eastAsia="Times New Roman" w:hAnsi="Arial" w:cs="Arial"/>
                  <w:bCs/>
                  <w:sz w:val="24"/>
                  <w:szCs w:val="24"/>
                  <w:lang w:val="en-ZW"/>
                </w:rPr>
                <w:t>”</w:t>
              </w:r>
            </w:hyperlink>
            <w:r w:rsidR="002348DE" w:rsidRPr="006D0EBF">
              <w:rPr>
                <w:rFonts w:ascii="Arial" w:eastAsia="Times New Roman" w:hAnsi="Arial" w:cs="Arial"/>
                <w:bCs/>
                <w:color w:val="000000" w:themeColor="text1"/>
                <w:sz w:val="24"/>
                <w:szCs w:val="24"/>
                <w:lang w:val="en-ZW"/>
              </w:rPr>
              <w:t xml:space="preserve"> and/or</w:t>
            </w:r>
          </w:p>
          <w:p w14:paraId="54AD02A3" w14:textId="4FD41552" w:rsidR="002348DE"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8" w:history="1">
              <w:r w:rsidR="002348DE" w:rsidRPr="00FF32CA">
                <w:rPr>
                  <w:rStyle w:val="Hyperlink"/>
                  <w:rFonts w:ascii="Arial" w:eastAsia="Times New Roman" w:hAnsi="Arial" w:cs="Arial"/>
                  <w:sz w:val="24"/>
                  <w:szCs w:val="24"/>
                  <w:lang w:val="en-ZW"/>
                </w:rPr>
                <w:t>“Field Observations”</w:t>
              </w:r>
            </w:hyperlink>
            <w:r w:rsidR="002348DE" w:rsidRPr="006D0EBF">
              <w:rPr>
                <w:rFonts w:ascii="Arial" w:eastAsia="Times New Roman" w:hAnsi="Arial" w:cs="Arial"/>
                <w:color w:val="000000" w:themeColor="text1"/>
                <w:sz w:val="24"/>
                <w:szCs w:val="24"/>
                <w:lang w:val="en-ZW"/>
              </w:rPr>
              <w:t xml:space="preserve"> and/or</w:t>
            </w:r>
          </w:p>
          <w:p w14:paraId="0C4AFDE9" w14:textId="10685E50" w:rsidR="002348DE" w:rsidRPr="003F4B3D"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19" w:history="1">
              <w:r w:rsidR="002348DE" w:rsidRPr="00FF32CA">
                <w:rPr>
                  <w:rStyle w:val="Hyperlink"/>
                  <w:rFonts w:ascii="Arial" w:eastAsia="Times New Roman" w:hAnsi="Arial" w:cs="Arial"/>
                  <w:sz w:val="24"/>
                  <w:szCs w:val="24"/>
                  <w:lang w:val="en-ZW"/>
                </w:rPr>
                <w:t>“Surveys”</w:t>
              </w:r>
            </w:hyperlink>
          </w:p>
        </w:tc>
      </w:tr>
      <w:tr w:rsidR="002348DE" w:rsidRPr="006D0EBF" w14:paraId="02BA8AB9" w14:textId="77777777" w:rsidTr="002348DE">
        <w:tc>
          <w:tcPr>
            <w:tcW w:w="2021" w:type="dxa"/>
          </w:tcPr>
          <w:p w14:paraId="287C085C"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User Requirements (mandatory)</w:t>
            </w:r>
          </w:p>
        </w:tc>
        <w:tc>
          <w:tcPr>
            <w:tcW w:w="1980" w:type="dxa"/>
            <w:shd w:val="clear" w:color="auto" w:fill="auto"/>
            <w:tcMar>
              <w:top w:w="0" w:type="dxa"/>
              <w:left w:w="108" w:type="dxa"/>
              <w:bottom w:w="0" w:type="dxa"/>
              <w:right w:w="108" w:type="dxa"/>
            </w:tcMar>
          </w:tcPr>
          <w:p w14:paraId="395977A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384F3CE5"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F</w:t>
            </w:r>
            <w:r w:rsidRPr="00E351E9">
              <w:rPr>
                <w:rFonts w:ascii="Arial" w:eastAsia="Times New Roman" w:hAnsi="Arial" w:cs="Arial"/>
                <w:bCs/>
                <w:color w:val="000000" w:themeColor="text1"/>
                <w:sz w:val="24"/>
                <w:szCs w:val="24"/>
                <w:lang w:val="en-ZW"/>
              </w:rPr>
              <w:t xml:space="preserve">ormulate </w:t>
            </w:r>
            <w:r>
              <w:rPr>
                <w:rFonts w:ascii="Arial" w:eastAsia="Times New Roman" w:hAnsi="Arial" w:cs="Arial"/>
                <w:bCs/>
                <w:color w:val="000000" w:themeColor="text1"/>
                <w:sz w:val="24"/>
                <w:szCs w:val="24"/>
                <w:lang w:val="en-ZW"/>
              </w:rPr>
              <w:t xml:space="preserve">evidence-based </w:t>
            </w:r>
            <w:r w:rsidRPr="00E351E9">
              <w:rPr>
                <w:rFonts w:ascii="Arial" w:eastAsia="Times New Roman" w:hAnsi="Arial" w:cs="Arial"/>
                <w:bCs/>
                <w:color w:val="000000" w:themeColor="text1"/>
                <w:sz w:val="24"/>
                <w:szCs w:val="24"/>
                <w:lang w:val="en-ZW"/>
              </w:rPr>
              <w:t xml:space="preserve">target characteristics and abilities of </w:t>
            </w:r>
            <w:r>
              <w:rPr>
                <w:rFonts w:ascii="Arial" w:eastAsia="Times New Roman" w:hAnsi="Arial" w:cs="Arial"/>
                <w:bCs/>
                <w:color w:val="000000" w:themeColor="text1"/>
                <w:sz w:val="24"/>
                <w:szCs w:val="24"/>
                <w:lang w:val="en-ZW"/>
              </w:rPr>
              <w:t xml:space="preserve">the solution </w:t>
            </w:r>
            <w:r w:rsidRPr="00E351E9">
              <w:rPr>
                <w:rFonts w:ascii="Arial" w:eastAsia="Times New Roman" w:hAnsi="Arial" w:cs="Arial"/>
                <w:bCs/>
                <w:color w:val="000000" w:themeColor="text1"/>
                <w:sz w:val="24"/>
                <w:szCs w:val="24"/>
                <w:lang w:val="en-ZW"/>
              </w:rPr>
              <w:t xml:space="preserve">that are important for its users in terms of usefulness, usability and desirability. </w:t>
            </w:r>
            <w:r>
              <w:rPr>
                <w:rFonts w:ascii="Arial" w:eastAsia="Times New Roman" w:hAnsi="Arial" w:cs="Arial"/>
                <w:color w:val="000000" w:themeColor="text1"/>
                <w:sz w:val="24"/>
                <w:szCs w:val="24"/>
                <w:lang w:val="en-ZW"/>
              </w:rPr>
              <w:t>[PRD-MOS-HUE-05</w:t>
            </w:r>
            <w:r w:rsidRPr="003F4B3D">
              <w:rPr>
                <w:rFonts w:ascii="Arial" w:eastAsia="Times New Roman" w:hAnsi="Arial" w:cs="Arial"/>
                <w:color w:val="000000" w:themeColor="text1"/>
                <w:sz w:val="24"/>
                <w:szCs w:val="24"/>
                <w:lang w:val="en-ZW"/>
              </w:rPr>
              <w:t>0]</w:t>
            </w:r>
          </w:p>
          <w:p w14:paraId="52DFFC20"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instructions</w:t>
            </w:r>
            <w:r w:rsidRPr="006D0EBF">
              <w:rPr>
                <w:rFonts w:ascii="Arial" w:eastAsia="Times New Roman" w:hAnsi="Arial" w:cs="Arial"/>
                <w:bCs/>
                <w:color w:val="000000" w:themeColor="text1"/>
                <w:sz w:val="24"/>
                <w:szCs w:val="24"/>
                <w:lang w:val="en-ZW"/>
              </w:rPr>
              <w:t>:</w:t>
            </w:r>
          </w:p>
          <w:p w14:paraId="75D836C8" w14:textId="74772B29" w:rsidR="002348DE" w:rsidRPr="003F4B3D"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0" w:history="1">
              <w:r w:rsidR="002348DE" w:rsidRPr="00C44C41">
                <w:rPr>
                  <w:rStyle w:val="Hyperlink"/>
                  <w:rFonts w:ascii="Arial" w:eastAsia="Times New Roman" w:hAnsi="Arial" w:cs="Arial"/>
                  <w:sz w:val="24"/>
                  <w:szCs w:val="24"/>
                  <w:lang w:val="en-ZW"/>
                </w:rPr>
                <w:t>“User Requirements”</w:t>
              </w:r>
            </w:hyperlink>
          </w:p>
        </w:tc>
      </w:tr>
      <w:tr w:rsidR="002348DE" w:rsidRPr="006D0EBF" w14:paraId="3FD80A59" w14:textId="77777777" w:rsidTr="002348DE">
        <w:trPr>
          <w:trHeight w:val="305"/>
        </w:trPr>
        <w:tc>
          <w:tcPr>
            <w:tcW w:w="2021" w:type="dxa"/>
          </w:tcPr>
          <w:p w14:paraId="4D4D493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Prototyping</w:t>
            </w:r>
            <w:r>
              <w:rPr>
                <w:rFonts w:ascii="Arial" w:eastAsia="Times New Roman" w:hAnsi="Arial" w:cs="Arial"/>
                <w:color w:val="000000" w:themeColor="text1"/>
                <w:sz w:val="24"/>
                <w:szCs w:val="24"/>
                <w:lang w:val="en-ZW"/>
              </w:rPr>
              <w:t xml:space="preserve"> </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28FDCDF2"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2BD27B08"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Create </w:t>
            </w:r>
            <w:r w:rsidRPr="00A813FA">
              <w:rPr>
                <w:rFonts w:ascii="Arial" w:eastAsia="Times New Roman" w:hAnsi="Arial" w:cs="Arial"/>
                <w:bCs/>
                <w:color w:val="000000" w:themeColor="text1"/>
                <w:sz w:val="24"/>
                <w:szCs w:val="24"/>
                <w:lang w:val="en-ZW"/>
              </w:rPr>
              <w:t xml:space="preserve">draft versions of the </w:t>
            </w:r>
            <w:r>
              <w:rPr>
                <w:rFonts w:ascii="Arial" w:eastAsia="Times New Roman" w:hAnsi="Arial" w:cs="Arial"/>
                <w:bCs/>
                <w:color w:val="000000" w:themeColor="text1"/>
                <w:sz w:val="24"/>
                <w:szCs w:val="24"/>
                <w:lang w:val="en-ZW"/>
              </w:rPr>
              <w:t>offering,</w:t>
            </w:r>
            <w:r w:rsidRPr="00A813FA">
              <w:rPr>
                <w:rFonts w:ascii="Arial" w:eastAsia="Times New Roman" w:hAnsi="Arial" w:cs="Arial"/>
                <w:bCs/>
                <w:color w:val="000000" w:themeColor="text1"/>
                <w:sz w:val="24"/>
                <w:szCs w:val="24"/>
                <w:lang w:val="en-ZW"/>
              </w:rPr>
              <w:t xml:space="preserve"> allowing users to explore intent behind a feature or the overall design before it is developed</w:t>
            </w:r>
            <w:r>
              <w:rPr>
                <w:rFonts w:ascii="Arial" w:eastAsia="Times New Roman" w:hAnsi="Arial" w:cs="Arial"/>
                <w:bCs/>
                <w:color w:val="000000" w:themeColor="text1"/>
                <w:sz w:val="24"/>
                <w:szCs w:val="24"/>
                <w:lang w:val="en-ZW"/>
              </w:rPr>
              <w:t xml:space="preserve">. The Honeywell Design Language System (DLS) has to be followed. </w:t>
            </w:r>
            <w:r>
              <w:rPr>
                <w:rFonts w:ascii="Arial" w:eastAsia="Times New Roman" w:hAnsi="Arial" w:cs="Arial"/>
                <w:color w:val="000000" w:themeColor="text1"/>
                <w:sz w:val="24"/>
                <w:szCs w:val="24"/>
                <w:lang w:val="en-ZW"/>
              </w:rPr>
              <w:t>[PRD-MOS-HUE-06</w:t>
            </w:r>
            <w:r w:rsidRPr="003F4B3D">
              <w:rPr>
                <w:rFonts w:ascii="Arial" w:eastAsia="Times New Roman" w:hAnsi="Arial" w:cs="Arial"/>
                <w:color w:val="000000" w:themeColor="text1"/>
                <w:sz w:val="24"/>
                <w:szCs w:val="24"/>
                <w:lang w:val="en-ZW"/>
              </w:rPr>
              <w:t>0]</w:t>
            </w:r>
          </w:p>
          <w:p w14:paraId="44C6ABA3"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14B35BDE" w14:textId="7F2B122D" w:rsidR="002348DE" w:rsidRPr="003F4B3D" w:rsidRDefault="00123ADF"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1"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Prototyping</w:t>
              </w:r>
              <w:r w:rsidR="002348DE" w:rsidRPr="00813ACC">
                <w:rPr>
                  <w:rStyle w:val="Hyperlink"/>
                  <w:rFonts w:ascii="Arial" w:eastAsia="Times New Roman" w:hAnsi="Arial" w:cs="Arial"/>
                  <w:bCs/>
                  <w:sz w:val="24"/>
                  <w:szCs w:val="24"/>
                  <w:lang w:val="en-ZW"/>
                </w:rPr>
                <w:t>”</w:t>
              </w:r>
            </w:hyperlink>
          </w:p>
        </w:tc>
      </w:tr>
      <w:tr w:rsidR="002348DE" w:rsidRPr="006D0EBF" w14:paraId="4CA4D8DB" w14:textId="77777777" w:rsidTr="002348DE">
        <w:tc>
          <w:tcPr>
            <w:tcW w:w="2021" w:type="dxa"/>
          </w:tcPr>
          <w:p w14:paraId="6A688E4C" w14:textId="77777777" w:rsidR="002348DE"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Usability Testing</w:t>
            </w:r>
          </w:p>
          <w:p w14:paraId="4827D7F2"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(mandatory)</w:t>
            </w:r>
          </w:p>
        </w:tc>
        <w:tc>
          <w:tcPr>
            <w:tcW w:w="1980" w:type="dxa"/>
            <w:shd w:val="clear" w:color="auto" w:fill="auto"/>
            <w:tcMar>
              <w:top w:w="0" w:type="dxa"/>
              <w:left w:w="108" w:type="dxa"/>
              <w:bottom w:w="0" w:type="dxa"/>
              <w:right w:w="108" w:type="dxa"/>
            </w:tcMar>
          </w:tcPr>
          <w:p w14:paraId="3B942CB1"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p>
        </w:tc>
        <w:tc>
          <w:tcPr>
            <w:tcW w:w="7470" w:type="dxa"/>
            <w:shd w:val="clear" w:color="auto" w:fill="auto"/>
            <w:tcMar>
              <w:top w:w="0" w:type="dxa"/>
              <w:left w:w="108" w:type="dxa"/>
              <w:bottom w:w="0" w:type="dxa"/>
              <w:right w:w="108" w:type="dxa"/>
            </w:tcMar>
          </w:tcPr>
          <w:p w14:paraId="3E834A9B"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Empirically identify UX strengths and weaknesses of a product and derive options for optimization. </w:t>
            </w:r>
            <w:r>
              <w:rPr>
                <w:rFonts w:ascii="Arial" w:eastAsia="Times New Roman" w:hAnsi="Arial" w:cs="Arial"/>
                <w:color w:val="000000" w:themeColor="text1"/>
                <w:sz w:val="24"/>
                <w:szCs w:val="24"/>
                <w:lang w:val="en-ZW"/>
              </w:rPr>
              <w:t>[PRD-MOS-HUE-07</w:t>
            </w:r>
            <w:r w:rsidRPr="003F4B3D">
              <w:rPr>
                <w:rFonts w:ascii="Arial" w:eastAsia="Times New Roman" w:hAnsi="Arial" w:cs="Arial"/>
                <w:color w:val="000000" w:themeColor="text1"/>
                <w:sz w:val="24"/>
                <w:szCs w:val="24"/>
                <w:lang w:val="en-ZW"/>
              </w:rPr>
              <w:t>0]</w:t>
            </w:r>
          </w:p>
          <w:p w14:paraId="4DD20103"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0C7DAEBA" w14:textId="4532DF7C" w:rsidR="002348DE" w:rsidRPr="003F4B3D" w:rsidRDefault="00123ADF"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2"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Usability Testing</w:t>
              </w:r>
              <w:r w:rsidR="002348DE" w:rsidRPr="00813ACC">
                <w:rPr>
                  <w:rStyle w:val="Hyperlink"/>
                  <w:rFonts w:ascii="Arial" w:eastAsia="Times New Roman" w:hAnsi="Arial" w:cs="Arial"/>
                  <w:bCs/>
                  <w:sz w:val="24"/>
                  <w:szCs w:val="24"/>
                  <w:lang w:val="en-ZW"/>
                </w:rPr>
                <w:t>”</w:t>
              </w:r>
            </w:hyperlink>
          </w:p>
        </w:tc>
      </w:tr>
      <w:tr w:rsidR="002348DE" w:rsidRPr="006D0EBF" w14:paraId="190CBC51" w14:textId="77777777" w:rsidTr="002348DE">
        <w:tc>
          <w:tcPr>
            <w:tcW w:w="2021" w:type="dxa"/>
          </w:tcPr>
          <w:p w14:paraId="4BA18A3A"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Usability Inspection</w:t>
            </w:r>
            <w:r>
              <w:rPr>
                <w:rFonts w:ascii="Arial" w:eastAsia="Times New Roman" w:hAnsi="Arial" w:cs="Arial"/>
                <w:color w:val="000000" w:themeColor="text1"/>
                <w:sz w:val="24"/>
                <w:szCs w:val="24"/>
                <w:lang w:val="en-ZW"/>
              </w:rPr>
              <w:br/>
              <w:t>(mandatory)</w:t>
            </w:r>
          </w:p>
        </w:tc>
        <w:tc>
          <w:tcPr>
            <w:tcW w:w="1980" w:type="dxa"/>
            <w:shd w:val="clear" w:color="auto" w:fill="auto"/>
            <w:tcMar>
              <w:top w:w="0" w:type="dxa"/>
              <w:left w:w="108" w:type="dxa"/>
              <w:bottom w:w="0" w:type="dxa"/>
              <w:right w:w="108" w:type="dxa"/>
            </w:tcMar>
          </w:tcPr>
          <w:p w14:paraId="0F40A39F"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shd w:val="clear" w:color="auto" w:fill="auto"/>
            <w:tcMar>
              <w:top w:w="0" w:type="dxa"/>
              <w:left w:w="108" w:type="dxa"/>
              <w:bottom w:w="0" w:type="dxa"/>
              <w:right w:w="108" w:type="dxa"/>
            </w:tcMar>
          </w:tcPr>
          <w:p w14:paraId="3DD1C85A" w14:textId="77777777"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Execute a gap analysis of implementation versus design intent. </w:t>
            </w:r>
            <w:r w:rsidRPr="003F4B3D">
              <w:rPr>
                <w:rFonts w:ascii="Arial" w:eastAsia="Times New Roman" w:hAnsi="Arial" w:cs="Arial"/>
                <w:color w:val="000000" w:themeColor="text1"/>
                <w:sz w:val="24"/>
                <w:szCs w:val="24"/>
                <w:lang w:val="en-ZW"/>
              </w:rPr>
              <w:t>[PRD-MOS-HUE-080]</w:t>
            </w:r>
          </w:p>
          <w:p w14:paraId="34000A60"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009ACB03" w14:textId="02BA5C6E" w:rsidR="002348DE" w:rsidRPr="003F4B3D" w:rsidRDefault="00123ADF" w:rsidP="00CB3EAD">
            <w:pPr>
              <w:pStyle w:val="ListParagraph"/>
              <w:numPr>
                <w:ilvl w:val="0"/>
                <w:numId w:val="12"/>
              </w:numPr>
              <w:spacing w:after="120" w:line="240" w:lineRule="auto"/>
              <w:rPr>
                <w:rStyle w:val="Hyperlink"/>
                <w:rFonts w:ascii="Arial" w:eastAsia="Times New Roman" w:hAnsi="Arial" w:cs="Arial"/>
                <w:color w:val="000000" w:themeColor="text1"/>
                <w:sz w:val="24"/>
                <w:szCs w:val="24"/>
                <w:u w:val="none"/>
                <w:lang w:val="en-ZW"/>
              </w:rPr>
            </w:pPr>
            <w:hyperlink r:id="rId23" w:history="1">
              <w:r w:rsidR="002348DE" w:rsidRPr="00813ACC">
                <w:rPr>
                  <w:rStyle w:val="Hyperlink"/>
                  <w:rFonts w:ascii="Arial" w:eastAsia="Times New Roman" w:hAnsi="Arial" w:cs="Arial"/>
                  <w:sz w:val="24"/>
                  <w:szCs w:val="24"/>
                  <w:lang w:val="en-ZW"/>
                </w:rPr>
                <w:t>“Usability Inspection”</w:t>
              </w:r>
            </w:hyperlink>
          </w:p>
          <w:p w14:paraId="4D6AE62A" w14:textId="77777777" w:rsidR="002348DE" w:rsidRPr="003F4B3D" w:rsidRDefault="002348DE" w:rsidP="00CB3EAD">
            <w:pPr>
              <w:spacing w:after="120" w:line="240" w:lineRule="auto"/>
              <w:rPr>
                <w:rFonts w:ascii="Arial" w:eastAsia="Times New Roman" w:hAnsi="Arial" w:cs="Arial"/>
                <w:color w:val="000000" w:themeColor="text1"/>
                <w:sz w:val="24"/>
                <w:szCs w:val="24"/>
                <w:lang w:val="en-ZW"/>
              </w:rPr>
            </w:pPr>
          </w:p>
        </w:tc>
      </w:tr>
      <w:tr w:rsidR="002348DE" w:rsidRPr="006D0EBF" w14:paraId="00AE82A2" w14:textId="77777777" w:rsidTr="00832638">
        <w:tc>
          <w:tcPr>
            <w:tcW w:w="2021" w:type="dxa"/>
            <w:tcBorders>
              <w:bottom w:val="single" w:sz="4" w:space="0" w:color="auto"/>
            </w:tcBorders>
          </w:tcPr>
          <w:p w14:paraId="7B3A4D44"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System Usability Scale – SUS (mandatory)</w:t>
            </w:r>
          </w:p>
        </w:tc>
        <w:tc>
          <w:tcPr>
            <w:tcW w:w="1980" w:type="dxa"/>
            <w:tcBorders>
              <w:bottom w:val="single" w:sz="4" w:space="0" w:color="auto"/>
            </w:tcBorders>
            <w:shd w:val="clear" w:color="auto" w:fill="auto"/>
            <w:tcMar>
              <w:top w:w="0" w:type="dxa"/>
              <w:left w:w="108" w:type="dxa"/>
              <w:bottom w:w="0" w:type="dxa"/>
              <w:right w:w="108" w:type="dxa"/>
            </w:tcMar>
          </w:tcPr>
          <w:p w14:paraId="06B3154E" w14:textId="77777777" w:rsidR="002348DE"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7470" w:type="dxa"/>
            <w:tcBorders>
              <w:bottom w:val="single" w:sz="4" w:space="0" w:color="auto"/>
            </w:tcBorders>
            <w:shd w:val="clear" w:color="auto" w:fill="auto"/>
            <w:tcMar>
              <w:top w:w="0" w:type="dxa"/>
              <w:left w:w="108" w:type="dxa"/>
              <w:bottom w:w="0" w:type="dxa"/>
              <w:right w:w="108" w:type="dxa"/>
            </w:tcMar>
          </w:tcPr>
          <w:p w14:paraId="1F44FE85" w14:textId="7BBD9FFF" w:rsidR="002348DE"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Measure the perceived user-friendliness of an interactive product through a 10-item questionnaire:</w:t>
            </w:r>
            <w:r w:rsidR="009F5063">
              <w:rPr>
                <w:rFonts w:ascii="Arial" w:eastAsia="Times New Roman" w:hAnsi="Arial" w:cs="Arial"/>
                <w:bCs/>
                <w:color w:val="000000" w:themeColor="text1"/>
                <w:sz w:val="24"/>
                <w:szCs w:val="24"/>
                <w:lang w:val="en-ZW"/>
              </w:rPr>
              <w:t xml:space="preserve"> This is a mandatory sub-step in OVOC/VOC and usability testing </w:t>
            </w:r>
            <w:r w:rsidR="00433AE7">
              <w:rPr>
                <w:rFonts w:ascii="Arial" w:eastAsia="Times New Roman" w:hAnsi="Arial" w:cs="Arial"/>
                <w:bCs/>
                <w:color w:val="000000" w:themeColor="text1"/>
                <w:sz w:val="24"/>
                <w:szCs w:val="24"/>
                <w:lang w:val="en-ZW"/>
              </w:rPr>
              <w:t>activities</w:t>
            </w:r>
          </w:p>
          <w:p w14:paraId="34E4FC19" w14:textId="3C2F2012" w:rsidR="002348DE" w:rsidRPr="003F4B3D" w:rsidRDefault="00123ADF" w:rsidP="00CB3EAD">
            <w:pPr>
              <w:pStyle w:val="ListParagraph"/>
              <w:numPr>
                <w:ilvl w:val="0"/>
                <w:numId w:val="12"/>
              </w:numPr>
              <w:spacing w:after="120" w:line="240" w:lineRule="auto"/>
              <w:rPr>
                <w:rStyle w:val="Hyperlink"/>
                <w:rFonts w:ascii="Arial" w:eastAsia="Times New Roman" w:hAnsi="Arial" w:cs="Arial"/>
                <w:bCs/>
                <w:color w:val="000000" w:themeColor="text1"/>
                <w:sz w:val="24"/>
                <w:szCs w:val="24"/>
                <w:u w:val="none"/>
                <w:lang w:val="en-ZW"/>
              </w:rPr>
            </w:pPr>
            <w:hyperlink r:id="rId24" w:history="1">
              <w:r w:rsidR="002348DE" w:rsidRPr="00435784">
                <w:rPr>
                  <w:rStyle w:val="Hyperlink"/>
                  <w:rFonts w:ascii="Arial" w:eastAsia="Times New Roman" w:hAnsi="Arial" w:cs="Arial"/>
                  <w:sz w:val="24"/>
                  <w:szCs w:val="24"/>
                  <w:lang w:val="en-ZW"/>
                </w:rPr>
                <w:t>“System Usability Scale”</w:t>
              </w:r>
            </w:hyperlink>
          </w:p>
          <w:p w14:paraId="4FA8255F" w14:textId="77777777" w:rsidR="002348DE" w:rsidRPr="003F4B3D" w:rsidRDefault="002348DE" w:rsidP="00CB3EAD">
            <w:pPr>
              <w:spacing w:after="120" w:line="240" w:lineRule="auto"/>
              <w:rPr>
                <w:rFonts w:ascii="Arial" w:eastAsia="Times New Roman" w:hAnsi="Arial" w:cs="Arial"/>
                <w:bCs/>
                <w:color w:val="000000" w:themeColor="text1"/>
                <w:sz w:val="24"/>
                <w:szCs w:val="24"/>
                <w:lang w:val="en-ZW"/>
              </w:rPr>
            </w:pPr>
            <w:r w:rsidRPr="003F4B3D">
              <w:rPr>
                <w:rFonts w:ascii="Arial" w:eastAsia="Times New Roman" w:hAnsi="Arial" w:cs="Arial"/>
                <w:color w:val="000000" w:themeColor="text1"/>
                <w:sz w:val="24"/>
                <w:szCs w:val="24"/>
                <w:lang w:val="en-ZW"/>
              </w:rPr>
              <w:t>[PRD-MOS-HUE-0</w:t>
            </w:r>
            <w:r>
              <w:rPr>
                <w:rFonts w:ascii="Arial" w:eastAsia="Times New Roman" w:hAnsi="Arial" w:cs="Arial"/>
                <w:color w:val="000000" w:themeColor="text1"/>
                <w:sz w:val="24"/>
                <w:szCs w:val="24"/>
                <w:lang w:val="en-ZW"/>
              </w:rPr>
              <w:t>9</w:t>
            </w:r>
            <w:r w:rsidRPr="003F4B3D">
              <w:rPr>
                <w:rFonts w:ascii="Arial" w:eastAsia="Times New Roman" w:hAnsi="Arial" w:cs="Arial"/>
                <w:color w:val="000000" w:themeColor="text1"/>
                <w:sz w:val="24"/>
                <w:szCs w:val="24"/>
                <w:lang w:val="en-ZW"/>
              </w:rPr>
              <w:t>0]</w:t>
            </w:r>
          </w:p>
        </w:tc>
      </w:tr>
      <w:tr w:rsidR="00832638" w:rsidRPr="006D0EBF" w14:paraId="28D99852" w14:textId="77777777" w:rsidTr="00832638">
        <w:tc>
          <w:tcPr>
            <w:tcW w:w="11471" w:type="dxa"/>
            <w:gridSpan w:val="3"/>
            <w:tcBorders>
              <w:left w:val="nil"/>
              <w:right w:val="nil"/>
            </w:tcBorders>
          </w:tcPr>
          <w:p w14:paraId="37FE10DC" w14:textId="3AB1DBB0" w:rsidR="00832638" w:rsidRPr="006D0EBF" w:rsidRDefault="00832638"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In addition to the above steps, there are few additional HUE activities that a project team can use for better understanding, designing and evaluating their solutions</w:t>
            </w:r>
          </w:p>
        </w:tc>
      </w:tr>
      <w:tr w:rsidR="002348DE" w:rsidRPr="006D0EBF" w14:paraId="584B3717" w14:textId="77777777" w:rsidTr="002348DE">
        <w:tc>
          <w:tcPr>
            <w:tcW w:w="2021" w:type="dxa"/>
          </w:tcPr>
          <w:p w14:paraId="539C356D"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Experience Diagramming</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2ABA7F0D" w14:textId="0501F1E2"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r w:rsidR="00B029C7">
              <w:rPr>
                <w:rFonts w:ascii="Arial" w:eastAsia="Times New Roman" w:hAnsi="Arial" w:cs="Arial"/>
                <w:color w:val="000000" w:themeColor="text1"/>
                <w:sz w:val="24"/>
                <w:szCs w:val="24"/>
                <w:lang w:val="en-ZW"/>
              </w:rPr>
              <w:t xml:space="preserve">, </w:t>
            </w:r>
            <w:r w:rsidR="00B029C7">
              <w:rPr>
                <w:rFonts w:ascii="Arial" w:eastAsia="Times New Roman" w:hAnsi="Arial" w:cs="Arial"/>
                <w:color w:val="000000" w:themeColor="text1"/>
                <w:sz w:val="24"/>
                <w:szCs w:val="24"/>
                <w:lang w:val="en-ZW"/>
              </w:rPr>
              <w:lastRenderedPageBreak/>
              <w:t>Subject Matter Experts</w:t>
            </w:r>
          </w:p>
        </w:tc>
        <w:tc>
          <w:tcPr>
            <w:tcW w:w="7470" w:type="dxa"/>
            <w:shd w:val="clear" w:color="auto" w:fill="auto"/>
            <w:tcMar>
              <w:top w:w="0" w:type="dxa"/>
              <w:left w:w="108" w:type="dxa"/>
              <w:bottom w:w="0" w:type="dxa"/>
              <w:right w:w="108" w:type="dxa"/>
            </w:tcMar>
          </w:tcPr>
          <w:p w14:paraId="4FA8D124" w14:textId="02E9F09F" w:rsidR="002348DE" w:rsidRPr="006D0EBF" w:rsidRDefault="002348DE" w:rsidP="00CB3EAD">
            <w:pPr>
              <w:spacing w:after="120" w:line="240" w:lineRule="auto"/>
              <w:rPr>
                <w:rFonts w:ascii="Arial" w:eastAsia="Times New Roman" w:hAnsi="Arial" w:cs="Arial"/>
                <w:color w:val="000000" w:themeColor="text1"/>
                <w:sz w:val="24"/>
                <w:szCs w:val="24"/>
                <w:lang w:val="en-ZW"/>
              </w:rPr>
            </w:pPr>
            <w:r w:rsidRPr="006D0EBF">
              <w:rPr>
                <w:rFonts w:ascii="Arial" w:eastAsia="Times New Roman" w:hAnsi="Arial" w:cs="Arial"/>
                <w:bCs/>
                <w:color w:val="000000" w:themeColor="text1"/>
                <w:sz w:val="24"/>
                <w:szCs w:val="24"/>
                <w:lang w:val="en-ZW"/>
              </w:rPr>
              <w:lastRenderedPageBreak/>
              <w:t xml:space="preserve">Understand and document the stages and touchpoints a user encounters in his/her end to end user journey with a Honeywell </w:t>
            </w:r>
            <w:r w:rsidRPr="006D0EBF">
              <w:rPr>
                <w:rFonts w:ascii="Arial" w:eastAsia="Times New Roman" w:hAnsi="Arial" w:cs="Arial"/>
                <w:bCs/>
                <w:color w:val="000000" w:themeColor="text1"/>
                <w:sz w:val="24"/>
                <w:szCs w:val="24"/>
                <w:lang w:val="en-ZW"/>
              </w:rPr>
              <w:lastRenderedPageBreak/>
              <w:t>offering.</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[PRD-MOS-HUE-10</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xml:space="preserve"> This tool is applicable for redesign projects</w:t>
            </w:r>
          </w:p>
          <w:p w14:paraId="1A6C2D7E"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Applicable wo</w:t>
            </w:r>
            <w:r>
              <w:rPr>
                <w:rFonts w:ascii="Arial" w:eastAsia="Times New Roman" w:hAnsi="Arial" w:cs="Arial"/>
                <w:bCs/>
                <w:color w:val="000000" w:themeColor="text1"/>
                <w:sz w:val="24"/>
                <w:szCs w:val="24"/>
                <w:lang w:val="en-ZW"/>
              </w:rPr>
              <w:t>rk instruction</w:t>
            </w:r>
            <w:r w:rsidRPr="006D0EBF">
              <w:rPr>
                <w:rFonts w:ascii="Arial" w:eastAsia="Times New Roman" w:hAnsi="Arial" w:cs="Arial"/>
                <w:bCs/>
                <w:color w:val="000000" w:themeColor="text1"/>
                <w:sz w:val="24"/>
                <w:szCs w:val="24"/>
                <w:lang w:val="en-ZW"/>
              </w:rPr>
              <w:t xml:space="preserve">:  </w:t>
            </w:r>
          </w:p>
          <w:p w14:paraId="431A0554" w14:textId="707E6715" w:rsidR="002348DE" w:rsidRPr="006D0EBF"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5"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Experience Diagramming</w:t>
              </w:r>
              <w:r w:rsidR="002348DE" w:rsidRPr="00FF32CA">
                <w:rPr>
                  <w:rStyle w:val="Hyperlink"/>
                  <w:rFonts w:ascii="Arial" w:eastAsia="Times New Roman" w:hAnsi="Arial" w:cs="Arial"/>
                  <w:bCs/>
                  <w:sz w:val="24"/>
                  <w:szCs w:val="24"/>
                  <w:lang w:val="en-ZW"/>
                </w:rPr>
                <w:t>”</w:t>
              </w:r>
            </w:hyperlink>
          </w:p>
        </w:tc>
      </w:tr>
      <w:tr w:rsidR="002348DE" w:rsidRPr="006D0EBF" w14:paraId="5F33D8FA" w14:textId="77777777" w:rsidTr="002348DE">
        <w:tc>
          <w:tcPr>
            <w:tcW w:w="2021" w:type="dxa"/>
          </w:tcPr>
          <w:p w14:paraId="3E61614D"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lastRenderedPageBreak/>
              <w:t>UX Assessment</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38DEAE99"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Manager</w:t>
            </w:r>
          </w:p>
        </w:tc>
        <w:tc>
          <w:tcPr>
            <w:tcW w:w="7470" w:type="dxa"/>
            <w:shd w:val="clear" w:color="auto" w:fill="auto"/>
            <w:tcMar>
              <w:top w:w="0" w:type="dxa"/>
              <w:left w:w="108" w:type="dxa"/>
              <w:bottom w:w="0" w:type="dxa"/>
              <w:right w:w="108" w:type="dxa"/>
            </w:tcMar>
          </w:tcPr>
          <w:p w14:paraId="610C1D40" w14:textId="77777777" w:rsidR="00A2775D" w:rsidRPr="006D0EBF" w:rsidRDefault="002348DE" w:rsidP="00A2775D">
            <w:pPr>
              <w:spacing w:after="120" w:line="240" w:lineRule="auto"/>
              <w:rPr>
                <w:rFonts w:ascii="Arial" w:eastAsia="Times New Roman" w:hAnsi="Arial" w:cs="Arial"/>
                <w:color w:val="000000" w:themeColor="text1"/>
                <w:sz w:val="24"/>
                <w:szCs w:val="24"/>
                <w:lang w:val="en-ZW"/>
              </w:rPr>
            </w:pPr>
            <w:r w:rsidRPr="006D0EBF">
              <w:rPr>
                <w:rFonts w:ascii="Arial" w:eastAsia="Times New Roman" w:hAnsi="Arial" w:cs="Arial"/>
                <w:bCs/>
                <w:color w:val="000000" w:themeColor="text1"/>
                <w:sz w:val="24"/>
                <w:szCs w:val="24"/>
                <w:lang w:val="en-ZW"/>
              </w:rPr>
              <w:t>Identify the current level of user experience of an offering.</w:t>
            </w:r>
            <w:r>
              <w:rPr>
                <w:rFonts w:ascii="Arial" w:eastAsia="Times New Roman" w:hAnsi="Arial" w:cs="Arial"/>
                <w:bCs/>
                <w:color w:val="000000" w:themeColor="text1"/>
                <w:sz w:val="24"/>
                <w:szCs w:val="24"/>
                <w:lang w:val="en-ZW"/>
              </w:rPr>
              <w:t xml:space="preserve"> </w:t>
            </w:r>
            <w:r>
              <w:rPr>
                <w:rFonts w:ascii="Arial" w:eastAsia="Times New Roman" w:hAnsi="Arial" w:cs="Arial"/>
                <w:color w:val="000000" w:themeColor="text1"/>
                <w:sz w:val="24"/>
                <w:szCs w:val="24"/>
                <w:lang w:val="en-ZW"/>
              </w:rPr>
              <w:t>[PRD-MOS-HUE-11</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xml:space="preserve"> This tool is applicable for redesign projects</w:t>
            </w:r>
          </w:p>
          <w:p w14:paraId="51DD0570" w14:textId="25DB16F3" w:rsidR="002348DE" w:rsidRPr="006D0EBF" w:rsidRDefault="002348DE" w:rsidP="00CB3EAD">
            <w:pPr>
              <w:spacing w:after="120" w:line="240" w:lineRule="auto"/>
              <w:rPr>
                <w:rFonts w:ascii="Arial" w:eastAsia="Times New Roman" w:hAnsi="Arial" w:cs="Arial"/>
                <w:bCs/>
                <w:color w:val="000000" w:themeColor="text1"/>
                <w:sz w:val="24"/>
                <w:szCs w:val="24"/>
                <w:lang w:val="en-ZW"/>
              </w:rPr>
            </w:pPr>
          </w:p>
          <w:p w14:paraId="27267C12"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sidRPr="006D0EBF">
              <w:rPr>
                <w:rFonts w:ascii="Arial" w:eastAsia="Times New Roman" w:hAnsi="Arial" w:cs="Arial"/>
                <w:bCs/>
                <w:color w:val="000000" w:themeColor="text1"/>
                <w:sz w:val="24"/>
                <w:szCs w:val="24"/>
                <w:lang w:val="en-ZW"/>
              </w:rPr>
              <w:t>Applicable work instruction</w:t>
            </w:r>
            <w:r>
              <w:rPr>
                <w:rFonts w:ascii="Arial" w:eastAsia="Times New Roman" w:hAnsi="Arial" w:cs="Arial"/>
                <w:bCs/>
                <w:color w:val="000000" w:themeColor="text1"/>
                <w:sz w:val="24"/>
                <w:szCs w:val="24"/>
                <w:lang w:val="en-ZW"/>
              </w:rPr>
              <w:t>s</w:t>
            </w:r>
            <w:r w:rsidRPr="006D0EBF">
              <w:rPr>
                <w:rFonts w:ascii="Arial" w:eastAsia="Times New Roman" w:hAnsi="Arial" w:cs="Arial"/>
                <w:bCs/>
                <w:color w:val="000000" w:themeColor="text1"/>
                <w:sz w:val="24"/>
                <w:szCs w:val="24"/>
                <w:lang w:val="en-ZW"/>
              </w:rPr>
              <w:t>:</w:t>
            </w:r>
          </w:p>
          <w:p w14:paraId="0A7284FA" w14:textId="54A477B2" w:rsidR="002348DE" w:rsidRPr="006D0EBF"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6" w:history="1">
              <w:r w:rsidR="002348DE" w:rsidRPr="00FF32CA">
                <w:rPr>
                  <w:rStyle w:val="Hyperlink"/>
                  <w:rFonts w:ascii="Arial" w:eastAsia="Times New Roman" w:hAnsi="Arial" w:cs="Arial"/>
                  <w:bCs/>
                  <w:sz w:val="24"/>
                  <w:szCs w:val="24"/>
                  <w:lang w:val="en-ZW"/>
                </w:rPr>
                <w:t>“</w:t>
              </w:r>
              <w:r w:rsidR="002348DE" w:rsidRPr="00FF32CA">
                <w:rPr>
                  <w:rStyle w:val="Hyperlink"/>
                  <w:rFonts w:ascii="Arial" w:eastAsia="Times New Roman" w:hAnsi="Arial" w:cs="Arial"/>
                  <w:sz w:val="24"/>
                  <w:szCs w:val="24"/>
                  <w:lang w:val="en-ZW"/>
                </w:rPr>
                <w:t>Heuristic Evaluation</w:t>
              </w:r>
              <w:r w:rsidR="002348DE" w:rsidRPr="00FF32CA">
                <w:rPr>
                  <w:rStyle w:val="Hyperlink"/>
                  <w:rFonts w:ascii="Arial" w:eastAsia="Times New Roman" w:hAnsi="Arial" w:cs="Arial"/>
                  <w:bCs/>
                  <w:sz w:val="24"/>
                  <w:szCs w:val="24"/>
                  <w:lang w:val="en-ZW"/>
                </w:rPr>
                <w:t>”</w:t>
              </w:r>
            </w:hyperlink>
            <w:r w:rsidR="002348DE" w:rsidRPr="006D0EBF">
              <w:rPr>
                <w:rFonts w:ascii="Arial" w:eastAsia="Times New Roman" w:hAnsi="Arial" w:cs="Arial"/>
                <w:bCs/>
                <w:color w:val="000000" w:themeColor="text1"/>
                <w:sz w:val="24"/>
                <w:szCs w:val="24"/>
                <w:lang w:val="en-ZW"/>
              </w:rPr>
              <w:t xml:space="preserve"> and/or</w:t>
            </w:r>
          </w:p>
          <w:p w14:paraId="66641467" w14:textId="1A5D6B40" w:rsidR="002348DE" w:rsidRPr="006D0EBF"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7" w:history="1">
              <w:r w:rsidR="002348DE" w:rsidRPr="00FF32CA">
                <w:rPr>
                  <w:rStyle w:val="Hyperlink"/>
                  <w:rFonts w:ascii="Arial" w:eastAsia="Times New Roman" w:hAnsi="Arial" w:cs="Arial"/>
                  <w:sz w:val="24"/>
                  <w:szCs w:val="24"/>
                  <w:lang w:val="en-ZW"/>
                </w:rPr>
                <w:t>“Usability Testing”</w:t>
              </w:r>
            </w:hyperlink>
            <w:r w:rsidR="002348DE" w:rsidRPr="006D0EBF">
              <w:rPr>
                <w:rFonts w:ascii="Arial" w:eastAsia="Times New Roman" w:hAnsi="Arial" w:cs="Arial"/>
                <w:color w:val="000000" w:themeColor="text1"/>
                <w:sz w:val="24"/>
                <w:szCs w:val="24"/>
                <w:lang w:val="en-ZW"/>
              </w:rPr>
              <w:t xml:space="preserve"> and/or</w:t>
            </w:r>
          </w:p>
          <w:p w14:paraId="286FAC5B" w14:textId="5DD8EB50" w:rsidR="002348DE" w:rsidRPr="006D0EBF" w:rsidRDefault="00123ADF" w:rsidP="00CB3EAD">
            <w:pPr>
              <w:pStyle w:val="ListParagraph"/>
              <w:numPr>
                <w:ilvl w:val="0"/>
                <w:numId w:val="9"/>
              </w:numPr>
              <w:spacing w:after="120" w:line="240" w:lineRule="auto"/>
              <w:rPr>
                <w:rFonts w:ascii="Arial" w:eastAsia="Times New Roman" w:hAnsi="Arial" w:cs="Arial"/>
                <w:color w:val="000000" w:themeColor="text1"/>
                <w:sz w:val="24"/>
                <w:szCs w:val="24"/>
                <w:lang w:val="en-ZW"/>
              </w:rPr>
            </w:pPr>
            <w:hyperlink r:id="rId28" w:history="1">
              <w:r w:rsidR="002348DE" w:rsidRPr="00FF32CA">
                <w:rPr>
                  <w:rStyle w:val="Hyperlink"/>
                  <w:rFonts w:ascii="Arial" w:eastAsia="Times New Roman" w:hAnsi="Arial" w:cs="Arial"/>
                  <w:sz w:val="24"/>
                  <w:szCs w:val="24"/>
                  <w:lang w:val="en-ZW"/>
                </w:rPr>
                <w:t>“Competitive Analysis”</w:t>
              </w:r>
            </w:hyperlink>
          </w:p>
        </w:tc>
      </w:tr>
      <w:tr w:rsidR="002348DE" w:rsidRPr="006D0EBF" w14:paraId="13ECD109" w14:textId="77777777" w:rsidTr="002348DE">
        <w:tc>
          <w:tcPr>
            <w:tcW w:w="2021" w:type="dxa"/>
          </w:tcPr>
          <w:p w14:paraId="24D2920A" w14:textId="77777777" w:rsidR="002348DE" w:rsidRPr="006D0EBF" w:rsidRDefault="002348DE" w:rsidP="00CB3EAD">
            <w:pPr>
              <w:spacing w:after="0" w:line="240" w:lineRule="auto"/>
              <w:rPr>
                <w:rFonts w:ascii="Arial" w:eastAsia="Times New Roman" w:hAnsi="Arial" w:cs="Arial"/>
                <w:color w:val="000000" w:themeColor="text1"/>
                <w:sz w:val="24"/>
                <w:szCs w:val="24"/>
                <w:lang w:val="en-ZW"/>
              </w:rPr>
            </w:pPr>
            <w:r w:rsidRPr="006D0EBF">
              <w:rPr>
                <w:rFonts w:ascii="Arial" w:eastAsia="Times New Roman" w:hAnsi="Arial" w:cs="Arial"/>
                <w:color w:val="000000" w:themeColor="text1"/>
                <w:sz w:val="24"/>
                <w:szCs w:val="24"/>
                <w:lang w:val="en-ZW"/>
              </w:rPr>
              <w:t>Concept Ideation</w:t>
            </w:r>
            <w:r>
              <w:rPr>
                <w:rFonts w:ascii="Arial" w:eastAsia="Times New Roman" w:hAnsi="Arial" w:cs="Arial"/>
                <w:color w:val="000000" w:themeColor="text1"/>
                <w:sz w:val="24"/>
                <w:szCs w:val="24"/>
                <w:lang w:val="en-ZW"/>
              </w:rPr>
              <w:t xml:space="preserve"> (optional)</w:t>
            </w:r>
          </w:p>
        </w:tc>
        <w:tc>
          <w:tcPr>
            <w:tcW w:w="1980" w:type="dxa"/>
            <w:shd w:val="clear" w:color="auto" w:fill="auto"/>
            <w:tcMar>
              <w:top w:w="0" w:type="dxa"/>
              <w:left w:w="108" w:type="dxa"/>
              <w:bottom w:w="0" w:type="dxa"/>
              <w:right w:w="108" w:type="dxa"/>
            </w:tcMar>
          </w:tcPr>
          <w:p w14:paraId="3D3951B7" w14:textId="36A918CF" w:rsidR="002348DE" w:rsidRPr="006D0EBF" w:rsidRDefault="002348DE"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r w:rsidRPr="006D0EBF">
              <w:rPr>
                <w:rFonts w:ascii="Arial" w:eastAsia="Times New Roman" w:hAnsi="Arial" w:cs="Arial"/>
                <w:color w:val="000000" w:themeColor="text1"/>
                <w:sz w:val="24"/>
                <w:szCs w:val="24"/>
                <w:lang w:val="en-ZW"/>
              </w:rPr>
              <w:t>, Project Team</w:t>
            </w:r>
            <w:r w:rsidR="00B029C7">
              <w:rPr>
                <w:rFonts w:ascii="Arial" w:eastAsia="Times New Roman" w:hAnsi="Arial" w:cs="Arial"/>
                <w:color w:val="000000" w:themeColor="text1"/>
                <w:sz w:val="24"/>
                <w:szCs w:val="24"/>
                <w:lang w:val="en-ZW"/>
              </w:rPr>
              <w:t>, Subject Matter Experts</w:t>
            </w:r>
          </w:p>
        </w:tc>
        <w:tc>
          <w:tcPr>
            <w:tcW w:w="7470" w:type="dxa"/>
            <w:shd w:val="clear" w:color="auto" w:fill="auto"/>
            <w:tcMar>
              <w:top w:w="0" w:type="dxa"/>
              <w:left w:w="108" w:type="dxa"/>
              <w:bottom w:w="0" w:type="dxa"/>
              <w:right w:w="108" w:type="dxa"/>
            </w:tcMar>
          </w:tcPr>
          <w:p w14:paraId="10531A3A" w14:textId="1A6E04C3" w:rsidR="00A2775D" w:rsidRPr="006D0EBF" w:rsidRDefault="002348DE" w:rsidP="00A2775D">
            <w:pPr>
              <w:spacing w:after="120" w:line="240" w:lineRule="auto"/>
              <w:rPr>
                <w:rFonts w:ascii="Arial" w:eastAsia="Times New Roman" w:hAnsi="Arial" w:cs="Arial"/>
                <w:color w:val="000000" w:themeColor="text1"/>
                <w:sz w:val="24"/>
                <w:szCs w:val="24"/>
                <w:lang w:val="en-ZW"/>
              </w:rPr>
            </w:pPr>
            <w:r>
              <w:rPr>
                <w:rFonts w:ascii="Arial" w:eastAsia="Times New Roman" w:hAnsi="Arial" w:cs="Arial"/>
                <w:bCs/>
                <w:color w:val="000000" w:themeColor="text1"/>
                <w:sz w:val="24"/>
                <w:szCs w:val="24"/>
                <w:lang w:val="en-ZW"/>
              </w:rPr>
              <w:t xml:space="preserve">Explore design options and involve stakeholders to review and select the design direction that will be taken forward. </w:t>
            </w:r>
            <w:r>
              <w:rPr>
                <w:rFonts w:ascii="Arial" w:eastAsia="Times New Roman" w:hAnsi="Arial" w:cs="Arial"/>
                <w:color w:val="000000" w:themeColor="text1"/>
                <w:sz w:val="24"/>
                <w:szCs w:val="24"/>
                <w:lang w:val="en-ZW"/>
              </w:rPr>
              <w:t>[PRD-MOS-HUE-12</w:t>
            </w:r>
            <w:r w:rsidRPr="003F4B3D">
              <w:rPr>
                <w:rFonts w:ascii="Arial" w:eastAsia="Times New Roman" w:hAnsi="Arial" w:cs="Arial"/>
                <w:color w:val="000000" w:themeColor="text1"/>
                <w:sz w:val="24"/>
                <w:szCs w:val="24"/>
                <w:lang w:val="en-ZW"/>
              </w:rPr>
              <w:t>0]</w:t>
            </w:r>
            <w:r w:rsidR="00A2775D">
              <w:rPr>
                <w:rFonts w:ascii="Arial" w:eastAsia="Times New Roman" w:hAnsi="Arial" w:cs="Arial"/>
                <w:color w:val="000000" w:themeColor="text1"/>
                <w:sz w:val="24"/>
                <w:szCs w:val="24"/>
                <w:lang w:val="en-ZW"/>
              </w:rPr>
              <w:t>. This tool is applicable for new projects which does not have a legacy system to refer to.</w:t>
            </w:r>
          </w:p>
          <w:p w14:paraId="5B00A947" w14:textId="28CB0A33" w:rsidR="002348DE" w:rsidRDefault="002348DE" w:rsidP="00CB3EAD">
            <w:pPr>
              <w:spacing w:after="120" w:line="240" w:lineRule="auto"/>
              <w:rPr>
                <w:rFonts w:ascii="Arial" w:eastAsia="Times New Roman" w:hAnsi="Arial" w:cs="Arial"/>
                <w:bCs/>
                <w:color w:val="000000" w:themeColor="text1"/>
                <w:sz w:val="24"/>
                <w:szCs w:val="24"/>
                <w:lang w:val="en-ZW"/>
              </w:rPr>
            </w:pPr>
          </w:p>
          <w:p w14:paraId="436AF3CA" w14:textId="77777777" w:rsidR="002348DE" w:rsidRPr="006D0EBF" w:rsidRDefault="002348DE" w:rsidP="00CB3EAD">
            <w:pPr>
              <w:spacing w:after="120" w:line="240" w:lineRule="auto"/>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Applicable work instruction</w:t>
            </w:r>
            <w:r w:rsidRPr="006D0EBF">
              <w:rPr>
                <w:rFonts w:ascii="Arial" w:eastAsia="Times New Roman" w:hAnsi="Arial" w:cs="Arial"/>
                <w:bCs/>
                <w:color w:val="000000" w:themeColor="text1"/>
                <w:sz w:val="24"/>
                <w:szCs w:val="24"/>
                <w:lang w:val="en-ZW"/>
              </w:rPr>
              <w:t xml:space="preserve">:  </w:t>
            </w:r>
          </w:p>
          <w:p w14:paraId="791774E8" w14:textId="56B2453F" w:rsidR="002348DE" w:rsidRPr="00813ACC" w:rsidRDefault="00123ADF" w:rsidP="00CB3EAD">
            <w:pPr>
              <w:pStyle w:val="ListParagraph"/>
              <w:numPr>
                <w:ilvl w:val="0"/>
                <w:numId w:val="12"/>
              </w:numPr>
              <w:spacing w:after="120" w:line="240" w:lineRule="auto"/>
              <w:rPr>
                <w:rFonts w:ascii="Arial" w:eastAsia="Times New Roman" w:hAnsi="Arial" w:cs="Arial"/>
                <w:color w:val="000000" w:themeColor="text1"/>
                <w:sz w:val="24"/>
                <w:szCs w:val="24"/>
                <w:lang w:val="en-ZW"/>
              </w:rPr>
            </w:pPr>
            <w:hyperlink r:id="rId29" w:history="1">
              <w:r w:rsidR="002348DE" w:rsidRPr="00813ACC">
                <w:rPr>
                  <w:rStyle w:val="Hyperlink"/>
                  <w:rFonts w:ascii="Arial" w:eastAsia="Times New Roman" w:hAnsi="Arial" w:cs="Arial"/>
                  <w:bCs/>
                  <w:sz w:val="24"/>
                  <w:szCs w:val="24"/>
                  <w:lang w:val="en-ZW"/>
                </w:rPr>
                <w:t>“</w:t>
              </w:r>
              <w:r w:rsidR="002348DE" w:rsidRPr="00813ACC">
                <w:rPr>
                  <w:rStyle w:val="Hyperlink"/>
                  <w:rFonts w:ascii="Arial" w:eastAsia="Times New Roman" w:hAnsi="Arial" w:cs="Arial"/>
                  <w:sz w:val="24"/>
                  <w:szCs w:val="24"/>
                  <w:lang w:val="en-ZW"/>
                </w:rPr>
                <w:t>Concept Ideation</w:t>
              </w:r>
              <w:r w:rsidR="002348DE" w:rsidRPr="00813ACC">
                <w:rPr>
                  <w:rStyle w:val="Hyperlink"/>
                  <w:rFonts w:ascii="Arial" w:eastAsia="Times New Roman" w:hAnsi="Arial" w:cs="Arial"/>
                  <w:bCs/>
                  <w:sz w:val="24"/>
                  <w:szCs w:val="24"/>
                  <w:lang w:val="en-ZW"/>
                </w:rPr>
                <w:t>”</w:t>
              </w:r>
            </w:hyperlink>
          </w:p>
        </w:tc>
      </w:tr>
    </w:tbl>
    <w:p w14:paraId="38F25D02"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4E6E440"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Outcomes</w:t>
      </w:r>
    </w:p>
    <w:p w14:paraId="68CF52E0" w14:textId="79D6D28F" w:rsidR="00215009" w:rsidRPr="00A6443C" w:rsidRDefault="00215009" w:rsidP="00215009">
      <w:pPr>
        <w:spacing w:after="0" w:line="240" w:lineRule="auto"/>
        <w:textAlignment w:val="top"/>
        <w:rPr>
          <w:rFonts w:ascii="Arial" w:eastAsia="Times New Roman" w:hAnsi="Arial" w:cs="Arial"/>
          <w:bCs/>
          <w:color w:val="000000" w:themeColor="text1"/>
          <w:sz w:val="24"/>
          <w:szCs w:val="24"/>
          <w:lang w:val="en-ZW"/>
        </w:rPr>
      </w:pPr>
      <w:r w:rsidRPr="007C6903">
        <w:rPr>
          <w:rFonts w:ascii="Arial" w:eastAsia="Times New Roman" w:hAnsi="Arial" w:cs="Arial"/>
          <w:bCs/>
          <w:color w:val="000000" w:themeColor="text1"/>
          <w:sz w:val="24"/>
          <w:szCs w:val="24"/>
          <w:lang w:val="en-ZW"/>
        </w:rPr>
        <w:t xml:space="preserve">The outcomes depend on the HUE needs of the project (refer to Work Instruction “Planning”). For every identified and agreed upon HUE activity the corresponding artefact needs to be created, reviewed and approved by the project sponsor and/or audit team. </w:t>
      </w:r>
    </w:p>
    <w:p w14:paraId="74AB3D3A"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6858E2D0"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Roles and Responsibilities</w:t>
      </w:r>
    </w:p>
    <w:p w14:paraId="3502326F"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tbl>
      <w:tblPr>
        <w:tblW w:w="119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73"/>
        <w:gridCol w:w="8095"/>
      </w:tblGrid>
      <w:tr w:rsidR="00215009" w:rsidRPr="00006F9B" w14:paraId="035CE41E" w14:textId="77777777" w:rsidTr="00CB3EAD">
        <w:tc>
          <w:tcPr>
            <w:tcW w:w="3873" w:type="dxa"/>
          </w:tcPr>
          <w:p w14:paraId="3055A33E" w14:textId="77777777" w:rsidR="00215009" w:rsidRPr="00006F9B" w:rsidRDefault="00215009" w:rsidP="00CB3EAD">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themeColor="text1"/>
                <w:sz w:val="24"/>
                <w:szCs w:val="24"/>
                <w:lang w:val="en-ZW"/>
              </w:rPr>
              <w:t>Role</w:t>
            </w:r>
          </w:p>
        </w:tc>
        <w:tc>
          <w:tcPr>
            <w:tcW w:w="8095" w:type="dxa"/>
            <w:shd w:val="clear" w:color="auto" w:fill="auto"/>
            <w:tcMar>
              <w:top w:w="0" w:type="dxa"/>
              <w:left w:w="108" w:type="dxa"/>
              <w:bottom w:w="0" w:type="dxa"/>
              <w:right w:w="108" w:type="dxa"/>
            </w:tcMar>
            <w:hideMark/>
          </w:tcPr>
          <w:p w14:paraId="60644FF9" w14:textId="77777777" w:rsidR="00215009" w:rsidRPr="00006F9B" w:rsidRDefault="00215009" w:rsidP="00CB3EAD">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themeColor="text1"/>
                <w:sz w:val="24"/>
                <w:szCs w:val="24"/>
                <w:lang w:val="en-ZW"/>
              </w:rPr>
              <w:t>Responsibilities</w:t>
            </w:r>
          </w:p>
        </w:tc>
      </w:tr>
      <w:tr w:rsidR="00215009" w:rsidRPr="00302BCB" w14:paraId="15A5708A" w14:textId="77777777" w:rsidTr="00CB3EAD">
        <w:tc>
          <w:tcPr>
            <w:tcW w:w="3873" w:type="dxa"/>
          </w:tcPr>
          <w:p w14:paraId="1DA81284" w14:textId="77777777" w:rsidR="00215009" w:rsidRPr="00E761E0"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HUE Representative</w:t>
            </w:r>
          </w:p>
        </w:tc>
        <w:tc>
          <w:tcPr>
            <w:tcW w:w="8095" w:type="dxa"/>
            <w:shd w:val="clear" w:color="auto" w:fill="auto"/>
            <w:tcMar>
              <w:top w:w="0" w:type="dxa"/>
              <w:left w:w="108" w:type="dxa"/>
              <w:bottom w:w="0" w:type="dxa"/>
              <w:right w:w="108" w:type="dxa"/>
            </w:tcMar>
            <w:hideMark/>
          </w:tcPr>
          <w:p w14:paraId="53DB0D98" w14:textId="77777777" w:rsidR="00215009" w:rsidRPr="008F109B" w:rsidRDefault="00215009" w:rsidP="00CB3EAD">
            <w:pPr>
              <w:spacing w:after="0" w:line="240" w:lineRule="auto"/>
              <w:rPr>
                <w:rFonts w:ascii="Arial" w:eastAsia="Times New Roman" w:hAnsi="Arial" w:cs="Arial"/>
                <w:color w:val="FF0000"/>
                <w:sz w:val="24"/>
                <w:szCs w:val="24"/>
                <w:lang w:val="en-ZW"/>
              </w:rPr>
            </w:pPr>
            <w:r w:rsidRPr="00E761E0">
              <w:rPr>
                <w:rFonts w:ascii="Arial" w:eastAsia="Times New Roman" w:hAnsi="Arial" w:cs="Arial"/>
                <w:color w:val="000000" w:themeColor="text1"/>
                <w:sz w:val="24"/>
                <w:szCs w:val="24"/>
                <w:lang w:val="en-ZW"/>
              </w:rPr>
              <w:t>Plan, carry out HUE activities in project; document and store results on project share drive</w:t>
            </w:r>
          </w:p>
        </w:tc>
      </w:tr>
      <w:tr w:rsidR="00215009" w:rsidRPr="00302BCB" w14:paraId="3C8EB2B9" w14:textId="77777777" w:rsidTr="00CB3EAD">
        <w:trPr>
          <w:trHeight w:val="584"/>
        </w:trPr>
        <w:tc>
          <w:tcPr>
            <w:tcW w:w="3873" w:type="dxa"/>
          </w:tcPr>
          <w:p w14:paraId="06DB1C54"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8095" w:type="dxa"/>
            <w:shd w:val="clear" w:color="auto" w:fill="auto"/>
            <w:tcMar>
              <w:top w:w="0" w:type="dxa"/>
              <w:left w:w="108" w:type="dxa"/>
              <w:bottom w:w="0" w:type="dxa"/>
              <w:right w:w="108" w:type="dxa"/>
            </w:tcMar>
          </w:tcPr>
          <w:p w14:paraId="1EDA6CDA"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Plan HUE activities; identify and recruit subject matter experts, stakeholders and usability test participants</w:t>
            </w:r>
          </w:p>
        </w:tc>
      </w:tr>
      <w:tr w:rsidR="00215009" w:rsidRPr="00302BCB" w14:paraId="1C41320D" w14:textId="77777777" w:rsidTr="00CB3EAD">
        <w:tc>
          <w:tcPr>
            <w:tcW w:w="3873" w:type="dxa"/>
          </w:tcPr>
          <w:p w14:paraId="496B40A4" w14:textId="77777777" w:rsidR="00215009"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Sponsor</w:t>
            </w:r>
          </w:p>
        </w:tc>
        <w:tc>
          <w:tcPr>
            <w:tcW w:w="8095" w:type="dxa"/>
            <w:shd w:val="clear" w:color="auto" w:fill="auto"/>
            <w:tcMar>
              <w:top w:w="0" w:type="dxa"/>
              <w:left w:w="108" w:type="dxa"/>
              <w:bottom w:w="0" w:type="dxa"/>
              <w:right w:w="108" w:type="dxa"/>
            </w:tcMar>
          </w:tcPr>
          <w:p w14:paraId="329BC0D3" w14:textId="77777777" w:rsidR="00215009"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Defines goals and objectives of the project, funds the project</w:t>
            </w:r>
          </w:p>
        </w:tc>
      </w:tr>
      <w:tr w:rsidR="00215009" w:rsidRPr="00302BCB" w14:paraId="33CCD4A0" w14:textId="77777777" w:rsidTr="00CB3EAD">
        <w:tc>
          <w:tcPr>
            <w:tcW w:w="3873" w:type="dxa"/>
          </w:tcPr>
          <w:p w14:paraId="0C29D692"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Subject Matter Experts</w:t>
            </w:r>
          </w:p>
        </w:tc>
        <w:tc>
          <w:tcPr>
            <w:tcW w:w="8095" w:type="dxa"/>
            <w:shd w:val="clear" w:color="auto" w:fill="auto"/>
            <w:tcMar>
              <w:top w:w="0" w:type="dxa"/>
              <w:left w:w="108" w:type="dxa"/>
              <w:bottom w:w="0" w:type="dxa"/>
              <w:right w:w="108" w:type="dxa"/>
            </w:tcMar>
          </w:tcPr>
          <w:p w14:paraId="3C195B35"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Participate in Stakeholder Analysis</w:t>
            </w:r>
          </w:p>
        </w:tc>
      </w:tr>
      <w:tr w:rsidR="00215009" w:rsidRPr="00302BCB" w14:paraId="54955F44" w14:textId="77777777" w:rsidTr="00CB3EAD">
        <w:trPr>
          <w:trHeight w:val="323"/>
        </w:trPr>
        <w:tc>
          <w:tcPr>
            <w:tcW w:w="3873" w:type="dxa"/>
          </w:tcPr>
          <w:p w14:paraId="5405C5D5"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Team</w:t>
            </w:r>
          </w:p>
        </w:tc>
        <w:tc>
          <w:tcPr>
            <w:tcW w:w="8095" w:type="dxa"/>
            <w:shd w:val="clear" w:color="auto" w:fill="auto"/>
            <w:tcMar>
              <w:top w:w="0" w:type="dxa"/>
              <w:left w:w="108" w:type="dxa"/>
              <w:bottom w:w="0" w:type="dxa"/>
              <w:right w:w="108" w:type="dxa"/>
            </w:tcMar>
          </w:tcPr>
          <w:p w14:paraId="7C834FB2" w14:textId="77777777" w:rsidR="00215009" w:rsidRPr="00302BCB" w:rsidRDefault="00215009" w:rsidP="00CB3EAD">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Participate in Concept Ideation sessions</w:t>
            </w:r>
          </w:p>
        </w:tc>
      </w:tr>
    </w:tbl>
    <w:p w14:paraId="01749A6F" w14:textId="77777777" w:rsidR="00215009" w:rsidRDefault="00215009" w:rsidP="00215009">
      <w:pPr>
        <w:spacing w:after="0" w:line="240" w:lineRule="auto"/>
        <w:textAlignment w:val="top"/>
        <w:rPr>
          <w:rFonts w:ascii="Arial" w:eastAsia="Times New Roman" w:hAnsi="Arial" w:cs="Arial"/>
          <w:bCs/>
          <w:color w:val="000000" w:themeColor="text1"/>
          <w:sz w:val="24"/>
          <w:szCs w:val="28"/>
          <w:lang w:val="en-ZW"/>
        </w:rPr>
      </w:pPr>
    </w:p>
    <w:p w14:paraId="2A1D09AD" w14:textId="77777777" w:rsidR="00215009" w:rsidRDefault="00215009" w:rsidP="00215009">
      <w:pPr>
        <w:outlineLvl w:val="0"/>
        <w:rPr>
          <w:rFonts w:ascii="Arial" w:eastAsia="Times New Roman" w:hAnsi="Arial" w:cs="Arial"/>
          <w:b/>
          <w:bCs/>
          <w:color w:val="000000"/>
          <w:sz w:val="28"/>
          <w:szCs w:val="28"/>
          <w:lang w:val="en-ZW"/>
        </w:rPr>
      </w:pPr>
      <w:r w:rsidRPr="00B16C36">
        <w:rPr>
          <w:rFonts w:ascii="Arial" w:eastAsia="Times New Roman" w:hAnsi="Arial" w:cs="Arial"/>
          <w:b/>
          <w:bCs/>
          <w:color w:val="000000"/>
          <w:sz w:val="28"/>
          <w:szCs w:val="28"/>
          <w:lang w:val="en-ZW"/>
        </w:rPr>
        <w:t>RACI</w:t>
      </w:r>
    </w:p>
    <w:p w14:paraId="37090385" w14:textId="77777777" w:rsidR="00215009" w:rsidRPr="00BA5589" w:rsidRDefault="00215009" w:rsidP="00215009">
      <w:pPr>
        <w:spacing w:after="0" w:line="240" w:lineRule="auto"/>
        <w:textAlignment w:val="top"/>
        <w:outlineLvl w:val="0"/>
        <w:rPr>
          <w:rFonts w:ascii="Arial" w:eastAsia="Times New Roman" w:hAnsi="Arial" w:cs="Arial"/>
          <w:bCs/>
          <w:sz w:val="24"/>
          <w:szCs w:val="28"/>
          <w:lang w:val="en-ZW"/>
        </w:rPr>
      </w:pPr>
      <w:r w:rsidRPr="00BA5589">
        <w:rPr>
          <w:rFonts w:ascii="Arial" w:eastAsia="Times New Roman" w:hAnsi="Arial" w:cs="Arial"/>
          <w:bCs/>
          <w:sz w:val="24"/>
          <w:szCs w:val="28"/>
          <w:lang w:val="en-ZW"/>
        </w:rPr>
        <w:t>R=Responsible, A=Accountable, C=Consult, I=Informed</w:t>
      </w:r>
    </w:p>
    <w:p w14:paraId="6FD8DEB4" w14:textId="77777777" w:rsidR="00215009" w:rsidRDefault="00215009" w:rsidP="00215009">
      <w:pPr>
        <w:rPr>
          <w:rFonts w:ascii="Arial" w:eastAsia="Times New Roman" w:hAnsi="Arial" w:cs="Arial"/>
          <w:bCs/>
          <w:color w:val="FF0000"/>
          <w:sz w:val="24"/>
          <w:szCs w:val="24"/>
          <w:lang w:val="en-ZW"/>
        </w:rPr>
      </w:pPr>
    </w:p>
    <w:tbl>
      <w:tblPr>
        <w:tblW w:w="12940" w:type="dxa"/>
        <w:tblCellMar>
          <w:left w:w="0" w:type="dxa"/>
          <w:right w:w="0" w:type="dxa"/>
        </w:tblCellMar>
        <w:tblLook w:val="04A0" w:firstRow="1" w:lastRow="0" w:firstColumn="1" w:lastColumn="0" w:noHBand="0" w:noVBand="1"/>
      </w:tblPr>
      <w:tblGrid>
        <w:gridCol w:w="4969"/>
        <w:gridCol w:w="1794"/>
        <w:gridCol w:w="1477"/>
        <w:gridCol w:w="1511"/>
        <w:gridCol w:w="1593"/>
        <w:gridCol w:w="1596"/>
      </w:tblGrid>
      <w:tr w:rsidR="00F5162F" w:rsidRPr="00B16C36" w14:paraId="3726EDB9" w14:textId="77777777" w:rsidTr="00F5162F">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hideMark/>
          </w:tcPr>
          <w:p w14:paraId="750DCFEF" w14:textId="77777777" w:rsidR="00F5162F" w:rsidRPr="00B16C36" w:rsidRDefault="00F5162F" w:rsidP="00CB3EAD">
            <w:pPr>
              <w:spacing w:after="0"/>
              <w:rPr>
                <w:rFonts w:ascii="Arial" w:eastAsia="Times New Roman" w:hAnsi="Arial" w:cs="Arial"/>
                <w:color w:val="676767"/>
                <w:sz w:val="16"/>
                <w:szCs w:val="16"/>
              </w:rPr>
            </w:pPr>
            <w:r>
              <w:rPr>
                <w:rFonts w:ascii="Arial" w:eastAsia="Times New Roman" w:hAnsi="Arial" w:cs="Arial"/>
                <w:b/>
                <w:bCs/>
                <w:color w:val="000000"/>
                <w:lang w:val="en-ZW"/>
              </w:rPr>
              <w:t>Procedure Step</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DEEF63E" w14:textId="77777777" w:rsidR="00F5162F" w:rsidRPr="002072CE" w:rsidRDefault="00F5162F" w:rsidP="00CB3EAD">
            <w:pPr>
              <w:spacing w:after="0"/>
              <w:jc w:val="center"/>
              <w:rPr>
                <w:rFonts w:ascii="Arial" w:eastAsia="Times New Roman" w:hAnsi="Arial" w:cs="Arial"/>
                <w:color w:val="000000" w:themeColor="text1"/>
                <w:sz w:val="16"/>
                <w:szCs w:val="16"/>
              </w:rPr>
            </w:pPr>
            <w:r>
              <w:rPr>
                <w:rFonts w:ascii="Arial" w:eastAsia="Times New Roman" w:hAnsi="Arial" w:cs="Arial"/>
                <w:b/>
                <w:bCs/>
                <w:color w:val="000000" w:themeColor="text1"/>
                <w:lang w:val="en-ZW"/>
              </w:rPr>
              <w:t>HUE Representative</w:t>
            </w:r>
          </w:p>
        </w:tc>
        <w:tc>
          <w:tcPr>
            <w:tcW w:w="1477" w:type="dxa"/>
            <w:tcBorders>
              <w:top w:val="single" w:sz="8" w:space="0" w:color="auto"/>
              <w:left w:val="nil"/>
              <w:bottom w:val="single" w:sz="8" w:space="0" w:color="auto"/>
              <w:right w:val="single" w:sz="4" w:space="0" w:color="auto"/>
            </w:tcBorders>
          </w:tcPr>
          <w:p w14:paraId="1275125B" w14:textId="2C5BB88E" w:rsidR="00F5162F" w:rsidRPr="002072CE" w:rsidRDefault="00F5162F" w:rsidP="00CB3EAD">
            <w:pPr>
              <w:spacing w:after="0"/>
              <w:jc w:val="center"/>
              <w:rPr>
                <w:rFonts w:ascii="Arial" w:eastAsia="Times New Roman" w:hAnsi="Arial" w:cs="Arial"/>
                <w:b/>
                <w:bCs/>
                <w:color w:val="000000" w:themeColor="text1"/>
                <w:lang w:val="en-ZW"/>
              </w:rPr>
            </w:pPr>
            <w:r>
              <w:rPr>
                <w:rFonts w:ascii="Arial" w:eastAsia="Times New Roman" w:hAnsi="Arial" w:cs="Arial"/>
                <w:b/>
                <w:bCs/>
                <w:color w:val="000000" w:themeColor="text1"/>
                <w:lang w:val="en-ZW"/>
              </w:rPr>
              <w:t>Project Team</w:t>
            </w: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hideMark/>
          </w:tcPr>
          <w:p w14:paraId="43696A16" w14:textId="1E53DDEA" w:rsidR="00F5162F" w:rsidRPr="002072CE" w:rsidRDefault="00F5162F" w:rsidP="00CB3EAD">
            <w:pPr>
              <w:spacing w:after="0"/>
              <w:jc w:val="center"/>
              <w:rPr>
                <w:rFonts w:ascii="Arial" w:eastAsia="Times New Roman" w:hAnsi="Arial" w:cs="Arial"/>
                <w:color w:val="000000" w:themeColor="text1"/>
                <w:sz w:val="16"/>
                <w:szCs w:val="16"/>
              </w:rPr>
            </w:pPr>
            <w:r w:rsidRPr="002072CE">
              <w:rPr>
                <w:rFonts w:ascii="Arial" w:eastAsia="Times New Roman" w:hAnsi="Arial" w:cs="Arial"/>
                <w:b/>
                <w:bCs/>
                <w:color w:val="000000" w:themeColor="text1"/>
                <w:lang w:val="en-ZW"/>
              </w:rPr>
              <w:t>Project Manager</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3E17A55C" w14:textId="77777777" w:rsidR="00F5162F" w:rsidRPr="002072CE" w:rsidRDefault="00F5162F" w:rsidP="00CB3EAD">
            <w:pPr>
              <w:spacing w:after="0"/>
              <w:jc w:val="center"/>
              <w:rPr>
                <w:rFonts w:ascii="Arial" w:eastAsia="Times New Roman" w:hAnsi="Arial" w:cs="Arial"/>
                <w:color w:val="000000" w:themeColor="text1"/>
                <w:sz w:val="16"/>
                <w:szCs w:val="16"/>
              </w:rPr>
            </w:pPr>
            <w:r w:rsidRPr="002072CE">
              <w:rPr>
                <w:rFonts w:ascii="Arial" w:eastAsia="Times New Roman" w:hAnsi="Arial" w:cs="Arial"/>
                <w:b/>
                <w:bCs/>
                <w:color w:val="000000" w:themeColor="text1"/>
                <w:lang w:val="en-ZW"/>
              </w:rPr>
              <w:t>Subject Matter Experts</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hideMark/>
          </w:tcPr>
          <w:p w14:paraId="2C2F8C52" w14:textId="77777777" w:rsidR="00F5162F" w:rsidRPr="008F109B" w:rsidRDefault="00F5162F" w:rsidP="00CB3EAD">
            <w:pPr>
              <w:spacing w:after="0"/>
              <w:jc w:val="center"/>
              <w:rPr>
                <w:rFonts w:ascii="Arial" w:eastAsia="Times New Roman" w:hAnsi="Arial" w:cs="Arial"/>
                <w:color w:val="FF0000"/>
                <w:sz w:val="16"/>
                <w:szCs w:val="16"/>
              </w:rPr>
            </w:pPr>
            <w:r w:rsidRPr="0094194A">
              <w:rPr>
                <w:rFonts w:ascii="Arial" w:eastAsia="Times New Roman" w:hAnsi="Arial" w:cs="Arial"/>
                <w:b/>
                <w:bCs/>
                <w:color w:val="000000" w:themeColor="text1"/>
                <w:lang w:val="en-ZW"/>
              </w:rPr>
              <w:t>Project Sponsor</w:t>
            </w:r>
          </w:p>
        </w:tc>
      </w:tr>
      <w:tr w:rsidR="00F5162F" w:rsidRPr="00B16C36" w14:paraId="7C2512BA" w14:textId="77777777" w:rsidTr="00F5162F">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88F436A" w14:textId="77777777" w:rsidR="00F5162F" w:rsidRPr="0060546F" w:rsidRDefault="00F5162F" w:rsidP="00CB3EAD">
            <w:pPr>
              <w:spacing w:after="0"/>
              <w:rPr>
                <w:rFonts w:ascii="Arial" w:eastAsia="Times New Roman" w:hAnsi="Arial" w:cs="Arial"/>
                <w:bCs/>
                <w:color w:val="FF0000"/>
                <w:sz w:val="24"/>
                <w:szCs w:val="24"/>
                <w:lang w:val="en-ZW"/>
              </w:rPr>
            </w:pPr>
            <w:r w:rsidRPr="00570778">
              <w:rPr>
                <w:rFonts w:ascii="Arial" w:eastAsia="Times New Roman" w:hAnsi="Arial" w:cs="Arial"/>
                <w:color w:val="000000" w:themeColor="text1"/>
                <w:sz w:val="24"/>
                <w:szCs w:val="24"/>
                <w:lang w:val="en-ZW"/>
              </w:rPr>
              <w:t>Planning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B1A2170" w14:textId="77777777" w:rsidR="00F5162F" w:rsidRPr="00CF1989" w:rsidRDefault="00F5162F" w:rsidP="00CB3EAD">
            <w:pPr>
              <w:jc w:val="center"/>
              <w:rPr>
                <w:rFonts w:ascii="Arial" w:eastAsia="Times New Roman" w:hAnsi="Arial" w:cs="Arial"/>
                <w:bCs/>
                <w:color w:val="000000" w:themeColor="text1"/>
                <w:sz w:val="24"/>
                <w:szCs w:val="24"/>
                <w:lang w:val="en-ZW"/>
              </w:rPr>
            </w:pPr>
            <w:r w:rsidRPr="00CF1989">
              <w:rPr>
                <w:rFonts w:ascii="Arial" w:eastAsia="Times New Roman" w:hAnsi="Arial" w:cs="Arial"/>
                <w:bCs/>
                <w:color w:val="000000" w:themeColor="text1"/>
                <w:sz w:val="24"/>
                <w:szCs w:val="24"/>
                <w:lang w:val="en-ZW"/>
              </w:rPr>
              <w:t>R</w:t>
            </w:r>
          </w:p>
        </w:tc>
        <w:tc>
          <w:tcPr>
            <w:tcW w:w="1477" w:type="dxa"/>
            <w:tcBorders>
              <w:top w:val="single" w:sz="8" w:space="0" w:color="auto"/>
              <w:left w:val="nil"/>
              <w:bottom w:val="single" w:sz="8" w:space="0" w:color="auto"/>
              <w:right w:val="single" w:sz="4" w:space="0" w:color="auto"/>
            </w:tcBorders>
          </w:tcPr>
          <w:p w14:paraId="3A159221"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048176B2" w14:textId="304DF750"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r w:rsidRPr="00CF1989">
              <w:rPr>
                <w:rFonts w:ascii="Arial" w:eastAsia="Times New Roman" w:hAnsi="Arial" w:cs="Arial"/>
                <w:bCs/>
                <w:color w:val="000000" w:themeColor="text1"/>
                <w:sz w:val="24"/>
                <w:szCs w:val="24"/>
                <w:lang w:val="en-ZW"/>
              </w:rPr>
              <w:t>A</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5B33632" w14:textId="77777777" w:rsidR="00F5162F" w:rsidRPr="00CF1989" w:rsidRDefault="00F5162F" w:rsidP="00CB3EAD">
            <w:pPr>
              <w:jc w:val="center"/>
              <w:rPr>
                <w:rFonts w:ascii="Arial" w:eastAsia="Times New Roman" w:hAnsi="Arial" w:cs="Arial"/>
                <w:color w:val="000000" w:themeColor="text1"/>
                <w:sz w:val="24"/>
                <w:szCs w:val="24"/>
              </w:rPr>
            </w:pPr>
            <w:r w:rsidRPr="00CF1989">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7330A75" w14:textId="77777777" w:rsidR="00F5162F" w:rsidRPr="0094194A" w:rsidRDefault="00F5162F" w:rsidP="00CB3EAD">
            <w:pPr>
              <w:jc w:val="center"/>
              <w:rPr>
                <w:rFonts w:ascii="Arial" w:eastAsia="Times New Roman" w:hAnsi="Arial" w:cs="Arial"/>
                <w:color w:val="000000" w:themeColor="text1"/>
                <w:sz w:val="24"/>
                <w:szCs w:val="24"/>
                <w:lang w:val="en-GB"/>
              </w:rPr>
            </w:pPr>
            <w:r>
              <w:rPr>
                <w:rFonts w:ascii="Arial" w:eastAsia="Times New Roman" w:hAnsi="Arial" w:cs="Arial"/>
                <w:color w:val="000000" w:themeColor="text1"/>
                <w:sz w:val="24"/>
                <w:szCs w:val="24"/>
                <w:lang w:val="en-GB"/>
              </w:rPr>
              <w:t>I</w:t>
            </w:r>
          </w:p>
        </w:tc>
      </w:tr>
      <w:tr w:rsidR="00F5162F" w:rsidRPr="00B16C36" w14:paraId="488D64EC"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4D9438EC" w14:textId="77777777" w:rsidR="00F5162F" w:rsidRPr="0060546F" w:rsidRDefault="00F5162F" w:rsidP="00CB3EAD">
            <w:pPr>
              <w:spacing w:after="0"/>
              <w:rPr>
                <w:rFonts w:ascii="Arial" w:eastAsia="Times New Roman" w:hAnsi="Arial" w:cs="Arial"/>
                <w:bCs/>
                <w:color w:val="FF0000"/>
                <w:sz w:val="24"/>
                <w:szCs w:val="24"/>
                <w:lang w:val="en-ZW"/>
              </w:rPr>
            </w:pPr>
            <w:r>
              <w:rPr>
                <w:rFonts w:ascii="Arial" w:eastAsia="Times New Roman" w:hAnsi="Arial" w:cs="Arial"/>
                <w:color w:val="000000" w:themeColor="text1"/>
                <w:sz w:val="24"/>
                <w:szCs w:val="24"/>
                <w:lang w:val="en-ZW"/>
              </w:rPr>
              <w:t>Stakeholder Mapping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588203"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06A7E3EC"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4080837C" w14:textId="6893BC33"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D40F016" w14:textId="77777777" w:rsidR="00F5162F" w:rsidRPr="00CF1989" w:rsidRDefault="00F5162F" w:rsidP="00CB3EAD">
            <w:pPr>
              <w:jc w:val="center"/>
              <w:rPr>
                <w:rFonts w:ascii="Arial" w:eastAsia="Times New Roman" w:hAnsi="Arial" w:cs="Arial"/>
                <w:color w:val="000000" w:themeColor="text1"/>
                <w:sz w:val="24"/>
                <w:szCs w:val="24"/>
              </w:rPr>
            </w:pPr>
            <w:r w:rsidRPr="00CF1989">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F472CC5"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5848E2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18D3A1A6"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Experience Diagramming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9ED0E63"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25E6E366"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664D9E77" w14:textId="71DF7DB8"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AC52567"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838C906"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754E6E1A"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6EC26D5"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UX Assessment</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5C9AA845"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30C0F803"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343658AD" w14:textId="25AE74BB"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23F4B71F"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E21E4AB"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6168782"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467D432"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VOC/OVOC</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E443844"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2AB4C081"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3A2F41B9" w14:textId="75F748E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1F938D0"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1055EE7"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596AE5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6E1BCAAA"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Personas &amp; Scenarios</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B3AD42B"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7188F869"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AEA4B90" w14:textId="7349CEA1"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961BA43"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5338C35"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A68BEF1"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5E10961C"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Concept Ideation</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D5BA2BD"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03E72E27" w14:textId="55C3FA53" w:rsidR="00F5162F"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w:t>
            </w: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7F7F078B" w14:textId="2EAED326"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47516C5C"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19B6F1D9"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18442735"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0F52A233"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Prototyping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0252CE8"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40594FFC"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D38AAD4" w14:textId="56E23D5F"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1FE6C3E"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88B6F92"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6A61204D"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7A5C3E72"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lastRenderedPageBreak/>
              <w:t>Usability Testing</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FD4976C"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66E29043"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59C1D563" w14:textId="3D5E54A8"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C</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7C2417EB"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C</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0FB6943A" w14:textId="77777777" w:rsidR="00F5162F" w:rsidRPr="0094194A" w:rsidRDefault="00F5162F" w:rsidP="00CB3EAD">
            <w:pPr>
              <w:jc w:val="center"/>
              <w:rPr>
                <w:rFonts w:ascii="Arial" w:eastAsia="Times New Roman" w:hAnsi="Arial" w:cs="Arial"/>
                <w:color w:val="000000" w:themeColor="text1"/>
                <w:sz w:val="24"/>
                <w:szCs w:val="24"/>
                <w:lang w:val="en-GB"/>
              </w:rPr>
            </w:pPr>
          </w:p>
        </w:tc>
      </w:tr>
      <w:tr w:rsidR="00F5162F" w:rsidRPr="00B16C36" w14:paraId="00AF675A" w14:textId="77777777" w:rsidTr="00F5162F">
        <w:trPr>
          <w:trHeight w:val="358"/>
        </w:trPr>
        <w:tc>
          <w:tcPr>
            <w:tcW w:w="4969"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14:paraId="313F3ED3" w14:textId="77777777" w:rsidR="00F5162F" w:rsidRDefault="00F5162F" w:rsidP="00CB3EAD">
            <w:pPr>
              <w:spacing w:after="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Usability Inspection</w:t>
            </w:r>
          </w:p>
        </w:tc>
        <w:tc>
          <w:tcPr>
            <w:tcW w:w="1794"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6259F007" w14:textId="77777777"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R/A</w:t>
            </w:r>
          </w:p>
        </w:tc>
        <w:tc>
          <w:tcPr>
            <w:tcW w:w="1477" w:type="dxa"/>
            <w:tcBorders>
              <w:top w:val="single" w:sz="8" w:space="0" w:color="auto"/>
              <w:left w:val="nil"/>
              <w:bottom w:val="single" w:sz="8" w:space="0" w:color="auto"/>
              <w:right w:val="single" w:sz="4" w:space="0" w:color="auto"/>
            </w:tcBorders>
          </w:tcPr>
          <w:p w14:paraId="59690117" w14:textId="77777777" w:rsidR="00F5162F" w:rsidRDefault="00F5162F" w:rsidP="00CB3EAD">
            <w:pPr>
              <w:jc w:val="center"/>
              <w:rPr>
                <w:rFonts w:ascii="Arial" w:eastAsia="Times New Roman" w:hAnsi="Arial" w:cs="Arial"/>
                <w:bCs/>
                <w:color w:val="000000" w:themeColor="text1"/>
                <w:sz w:val="24"/>
                <w:szCs w:val="24"/>
                <w:lang w:val="en-ZW"/>
              </w:rPr>
            </w:pPr>
          </w:p>
        </w:tc>
        <w:tc>
          <w:tcPr>
            <w:tcW w:w="1511" w:type="dxa"/>
            <w:tcBorders>
              <w:top w:val="single" w:sz="8" w:space="0" w:color="auto"/>
              <w:left w:val="single" w:sz="4" w:space="0" w:color="auto"/>
              <w:bottom w:val="single" w:sz="8" w:space="0" w:color="auto"/>
              <w:right w:val="single" w:sz="8" w:space="0" w:color="auto"/>
            </w:tcBorders>
            <w:shd w:val="clear" w:color="auto" w:fill="auto"/>
            <w:tcMar>
              <w:top w:w="0" w:type="dxa"/>
              <w:left w:w="108" w:type="dxa"/>
              <w:bottom w:w="0" w:type="dxa"/>
              <w:right w:w="108" w:type="dxa"/>
            </w:tcMar>
          </w:tcPr>
          <w:p w14:paraId="2F5A3268" w14:textId="1CC55560" w:rsidR="00F5162F" w:rsidRPr="00CF1989" w:rsidRDefault="00F5162F" w:rsidP="00CB3EAD">
            <w:pPr>
              <w:jc w:val="center"/>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I</w:t>
            </w:r>
          </w:p>
        </w:tc>
        <w:tc>
          <w:tcPr>
            <w:tcW w:w="1593"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24C8EE8" w14:textId="77777777" w:rsidR="00F5162F" w:rsidRPr="00CF1989" w:rsidRDefault="00F5162F" w:rsidP="00CB3EAD">
            <w:pPr>
              <w:jc w:val="center"/>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w:t>
            </w:r>
          </w:p>
        </w:tc>
        <w:tc>
          <w:tcPr>
            <w:tcW w:w="1596"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14:paraId="3E132CED" w14:textId="77777777" w:rsidR="00F5162F" w:rsidRPr="0094194A" w:rsidRDefault="00F5162F" w:rsidP="00CB3EAD">
            <w:pPr>
              <w:jc w:val="center"/>
              <w:rPr>
                <w:rFonts w:ascii="Arial" w:eastAsia="Times New Roman" w:hAnsi="Arial" w:cs="Arial"/>
                <w:color w:val="000000" w:themeColor="text1"/>
                <w:sz w:val="24"/>
                <w:szCs w:val="24"/>
                <w:lang w:val="en-GB"/>
              </w:rPr>
            </w:pPr>
          </w:p>
        </w:tc>
      </w:tr>
    </w:tbl>
    <w:p w14:paraId="641CA6B5"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3A3464BE"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Measurements</w:t>
      </w:r>
    </w:p>
    <w:p w14:paraId="07099D0D" w14:textId="77777777" w:rsidR="00215009" w:rsidRDefault="00215009" w:rsidP="00215009">
      <w:pPr>
        <w:spacing w:after="0" w:line="240" w:lineRule="auto"/>
        <w:textAlignment w:val="top"/>
        <w:rPr>
          <w:rFonts w:ascii="Arial" w:eastAsia="Times New Roman" w:hAnsi="Arial" w:cs="Arial"/>
          <w:bCs/>
          <w:color w:val="000000" w:themeColor="text1"/>
          <w:sz w:val="24"/>
          <w:szCs w:val="28"/>
          <w:lang w:val="en-ZW"/>
        </w:rPr>
      </w:pPr>
    </w:p>
    <w:p w14:paraId="16DAAEE7" w14:textId="77777777" w:rsidR="00215009" w:rsidRDefault="00215009" w:rsidP="00215009">
      <w:pPr>
        <w:autoSpaceDE w:val="0"/>
        <w:autoSpaceDN w:val="0"/>
        <w:spacing w:after="0" w:line="240" w:lineRule="auto"/>
        <w:outlineLvl w:val="0"/>
        <w:rPr>
          <w:rStyle w:val="Hyperlink"/>
          <w:rFonts w:ascii="Segoe UI" w:eastAsia="Times New Roman" w:hAnsi="Segoe UI" w:cs="Segoe UI"/>
          <w:sz w:val="20"/>
          <w:szCs w:val="20"/>
        </w:rPr>
      </w:pPr>
      <w:r>
        <w:rPr>
          <w:rFonts w:ascii="Arial" w:eastAsia="Times New Roman" w:hAnsi="Arial" w:cs="Arial"/>
          <w:bCs/>
          <w:color w:val="000000" w:themeColor="text1"/>
          <w:sz w:val="24"/>
          <w:szCs w:val="28"/>
          <w:lang w:val="en-ZW"/>
        </w:rPr>
        <w:t xml:space="preserve">Procedure KPIs: </w:t>
      </w:r>
      <w:hyperlink r:id="rId30" w:history="1">
        <w:r w:rsidRPr="00BA5589">
          <w:rPr>
            <w:rStyle w:val="Hyperlink"/>
            <w:rFonts w:ascii="Segoe UI" w:eastAsia="Times New Roman" w:hAnsi="Segoe UI" w:cs="Segoe UI"/>
            <w:sz w:val="20"/>
            <w:szCs w:val="20"/>
          </w:rPr>
          <w:t>http://go.honeywell.com/ITKPIs</w:t>
        </w:r>
      </w:hyperlink>
    </w:p>
    <w:p w14:paraId="5E7489B7" w14:textId="4C33953B" w:rsidR="00215009" w:rsidRPr="00244AA9" w:rsidRDefault="00215009" w:rsidP="00215009">
      <w:pPr>
        <w:pStyle w:val="ListParagraph"/>
        <w:numPr>
          <w:ilvl w:val="0"/>
          <w:numId w:val="12"/>
        </w:numPr>
        <w:spacing w:after="0" w:line="240" w:lineRule="auto"/>
        <w:textAlignment w:val="top"/>
        <w:rPr>
          <w:rFonts w:ascii="Arial" w:eastAsia="Times New Roman" w:hAnsi="Arial" w:cs="Arial"/>
          <w:color w:val="000000" w:themeColor="text1"/>
          <w:sz w:val="24"/>
          <w:szCs w:val="24"/>
          <w:lang w:val="en-ZW"/>
        </w:rPr>
      </w:pPr>
      <w:r w:rsidRPr="00244AA9">
        <w:rPr>
          <w:rFonts w:ascii="Arial" w:eastAsia="Times New Roman" w:hAnsi="Arial" w:cs="Arial"/>
          <w:bCs/>
          <w:color w:val="000000" w:themeColor="text1"/>
          <w:sz w:val="24"/>
          <w:szCs w:val="28"/>
          <w:lang w:val="en-ZW"/>
        </w:rPr>
        <w:t>KPI name: System Usability Scale (SUS) Score, see Work Instructi</w:t>
      </w:r>
      <w:r>
        <w:rPr>
          <w:rFonts w:ascii="Arial" w:eastAsia="Times New Roman" w:hAnsi="Arial" w:cs="Arial"/>
          <w:bCs/>
          <w:color w:val="000000" w:themeColor="text1"/>
          <w:sz w:val="24"/>
          <w:szCs w:val="28"/>
          <w:lang w:val="en-ZW"/>
        </w:rPr>
        <w:t xml:space="preserve">on </w:t>
      </w:r>
      <w:hyperlink r:id="rId31" w:history="1">
        <w:r w:rsidRPr="00435784">
          <w:rPr>
            <w:rStyle w:val="Hyperlink"/>
            <w:rFonts w:ascii="Arial" w:eastAsia="Times New Roman" w:hAnsi="Arial" w:cs="Arial"/>
            <w:sz w:val="24"/>
            <w:szCs w:val="24"/>
            <w:lang w:val="en-ZW"/>
          </w:rPr>
          <w:t>“System Usability Scale”</w:t>
        </w:r>
      </w:hyperlink>
      <w:r>
        <w:rPr>
          <w:rFonts w:ascii="Arial" w:eastAsia="Times New Roman" w:hAnsi="Arial" w:cs="Arial"/>
          <w:color w:val="000000" w:themeColor="text1"/>
          <w:sz w:val="24"/>
          <w:szCs w:val="24"/>
          <w:lang w:val="en-ZW"/>
        </w:rPr>
        <w:t xml:space="preserve">. </w:t>
      </w:r>
      <w:r w:rsidRPr="00244AA9">
        <w:rPr>
          <w:rFonts w:ascii="Arial" w:eastAsia="Times New Roman" w:hAnsi="Arial" w:cs="Arial"/>
          <w:bCs/>
          <w:color w:val="000000" w:themeColor="text1"/>
          <w:sz w:val="24"/>
          <w:szCs w:val="28"/>
          <w:lang w:val="en-ZW"/>
        </w:rPr>
        <w:t>The SUS provides an answer to the question whether following the IT MOS process and this procedure yields the intended results - which is highly usable offerings.</w:t>
      </w:r>
    </w:p>
    <w:p w14:paraId="37D41B5B" w14:textId="77777777" w:rsidR="00215009" w:rsidRPr="0006513D" w:rsidRDefault="00215009" w:rsidP="00215009">
      <w:pPr>
        <w:pStyle w:val="ListParagraph"/>
        <w:numPr>
          <w:ilvl w:val="0"/>
          <w:numId w:val="11"/>
        </w:numPr>
        <w:autoSpaceDE w:val="0"/>
        <w:autoSpaceDN w:val="0"/>
        <w:spacing w:after="0" w:line="240" w:lineRule="auto"/>
        <w:rPr>
          <w:rFonts w:ascii="Arial" w:eastAsia="Times New Roman" w:hAnsi="Arial" w:cs="Arial"/>
          <w:bCs/>
          <w:color w:val="000000" w:themeColor="text1"/>
          <w:sz w:val="24"/>
          <w:szCs w:val="28"/>
          <w:lang w:val="en-ZW"/>
        </w:rPr>
      </w:pPr>
      <w:r w:rsidRPr="0006513D">
        <w:rPr>
          <w:rFonts w:ascii="Arial" w:eastAsia="Times New Roman" w:hAnsi="Arial" w:cs="Arial"/>
          <w:bCs/>
          <w:color w:val="000000" w:themeColor="text1"/>
          <w:sz w:val="24"/>
          <w:szCs w:val="28"/>
          <w:lang w:val="en-ZW"/>
        </w:rPr>
        <w:t>KPI range: 0 - 100</w:t>
      </w:r>
    </w:p>
    <w:p w14:paraId="5F2A3EC9" w14:textId="77777777" w:rsidR="00215009" w:rsidRPr="0006513D" w:rsidRDefault="00215009" w:rsidP="00215009">
      <w:pPr>
        <w:pStyle w:val="ListParagraph"/>
        <w:numPr>
          <w:ilvl w:val="0"/>
          <w:numId w:val="11"/>
        </w:numPr>
        <w:autoSpaceDE w:val="0"/>
        <w:autoSpaceDN w:val="0"/>
        <w:spacing w:after="0" w:line="240" w:lineRule="auto"/>
        <w:rPr>
          <w:rFonts w:ascii="Segoe UI" w:eastAsia="Times New Roman" w:hAnsi="Segoe UI" w:cs="Segoe UI"/>
          <w:color w:val="FFFFFF" w:themeColor="background1"/>
          <w:sz w:val="20"/>
          <w:szCs w:val="20"/>
          <w:u w:val="single"/>
        </w:rPr>
      </w:pPr>
      <w:r w:rsidRPr="0006513D">
        <w:rPr>
          <w:rFonts w:ascii="Arial" w:eastAsia="Times New Roman" w:hAnsi="Arial" w:cs="Arial"/>
          <w:bCs/>
          <w:color w:val="000000" w:themeColor="text1"/>
          <w:sz w:val="24"/>
          <w:szCs w:val="28"/>
          <w:lang w:val="en-ZW"/>
        </w:rPr>
        <w:t>KPI target value: 68 or higher</w:t>
      </w:r>
    </w:p>
    <w:p w14:paraId="72B77EDB" w14:textId="77777777" w:rsidR="00215009" w:rsidRPr="0006513D" w:rsidRDefault="00215009" w:rsidP="00215009">
      <w:pPr>
        <w:autoSpaceDE w:val="0"/>
        <w:autoSpaceDN w:val="0"/>
        <w:spacing w:after="0" w:line="240" w:lineRule="auto"/>
        <w:rPr>
          <w:rStyle w:val="Hyperlink"/>
          <w:rFonts w:ascii="Segoe UI" w:eastAsia="Times New Roman" w:hAnsi="Segoe UI" w:cs="Segoe UI"/>
          <w:color w:val="000000" w:themeColor="text1"/>
          <w:sz w:val="20"/>
          <w:szCs w:val="20"/>
        </w:rPr>
      </w:pPr>
    </w:p>
    <w:p w14:paraId="048A8F99" w14:textId="77777777" w:rsidR="00215009" w:rsidRPr="0006513D" w:rsidRDefault="00215009" w:rsidP="00215009">
      <w:pPr>
        <w:autoSpaceDE w:val="0"/>
        <w:autoSpaceDN w:val="0"/>
        <w:spacing w:after="0" w:line="240" w:lineRule="auto"/>
        <w:rPr>
          <w:rFonts w:ascii="Arial" w:eastAsia="Times New Roman" w:hAnsi="Arial" w:cs="Arial"/>
          <w:bCs/>
          <w:color w:val="000000" w:themeColor="text1"/>
          <w:sz w:val="24"/>
          <w:szCs w:val="28"/>
          <w:lang w:val="en-ZW"/>
        </w:rPr>
      </w:pPr>
      <w:r w:rsidRPr="0006513D">
        <w:rPr>
          <w:rFonts w:ascii="Segoe UI" w:eastAsia="Times New Roman" w:hAnsi="Segoe UI" w:cs="Segoe UI"/>
          <w:color w:val="000000" w:themeColor="text1"/>
          <w:sz w:val="20"/>
          <w:szCs w:val="20"/>
        </w:rPr>
        <w:t> </w:t>
      </w:r>
    </w:p>
    <w:p w14:paraId="52B393C2"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4E3855A3" w14:textId="77777777" w:rsidR="00215009" w:rsidRDefault="00215009" w:rsidP="00215009">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623A3816" w14:textId="77777777" w:rsidR="00215009" w:rsidRDefault="00215009" w:rsidP="00215009">
      <w:pPr>
        <w:spacing w:after="0" w:line="240" w:lineRule="auto"/>
        <w:textAlignment w:val="top"/>
        <w:rPr>
          <w:rFonts w:ascii="Arial" w:eastAsia="Times New Roman" w:hAnsi="Arial" w:cs="Arial"/>
          <w:b/>
          <w:bCs/>
          <w:color w:val="000000" w:themeColor="text1"/>
          <w:sz w:val="28"/>
          <w:szCs w:val="28"/>
          <w:lang w:val="en-ZW"/>
        </w:rPr>
      </w:pPr>
    </w:p>
    <w:p w14:paraId="6E869714" w14:textId="77777777" w:rsidR="00215009" w:rsidRDefault="00215009" w:rsidP="00215009">
      <w:pPr>
        <w:spacing w:after="0" w:line="240" w:lineRule="auto"/>
        <w:rPr>
          <w:rFonts w:ascii="Arial" w:eastAsia="Times New Roman" w:hAnsi="Arial" w:cs="Arial"/>
          <w:noProof/>
          <w:color w:val="000000" w:themeColor="text1"/>
          <w:sz w:val="24"/>
          <w:szCs w:val="24"/>
          <w:lang w:val="en-ZW"/>
        </w:rPr>
      </w:pPr>
      <w:r w:rsidRPr="00302BCB">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3C5EDA78" w14:textId="77777777" w:rsidR="00215009" w:rsidRPr="00627BD7" w:rsidRDefault="00215009" w:rsidP="00215009">
      <w:pPr>
        <w:spacing w:after="0" w:line="240" w:lineRule="auto"/>
        <w:rPr>
          <w:rFonts w:ascii="Arial" w:eastAsia="Times New Roman" w:hAnsi="Arial" w:cs="Arial"/>
          <w:noProof/>
          <w:color w:val="000000" w:themeColor="text1"/>
          <w:sz w:val="24"/>
          <w:szCs w:val="24"/>
          <w:lang w:val="en-ZW"/>
        </w:rPr>
      </w:pPr>
    </w:p>
    <w:p w14:paraId="1DEFFF58" w14:textId="10B51E57" w:rsidR="00215009" w:rsidRDefault="00215009" w:rsidP="00215009">
      <w:pPr>
        <w:pStyle w:val="Default"/>
        <w:rPr>
          <w:b/>
          <w:bCs/>
          <w:color w:val="000000" w:themeColor="text1"/>
          <w:sz w:val="28"/>
          <w:szCs w:val="28"/>
        </w:rPr>
      </w:pPr>
    </w:p>
    <w:p w14:paraId="61F742DE" w14:textId="77777777" w:rsidR="00215009" w:rsidRPr="00006F9B" w:rsidRDefault="00215009" w:rsidP="00215009">
      <w:pPr>
        <w:pStyle w:val="Default"/>
        <w:outlineLvl w:val="0"/>
        <w:rPr>
          <w:b/>
          <w:bCs/>
          <w:color w:val="000000" w:themeColor="text1"/>
          <w:sz w:val="28"/>
          <w:szCs w:val="28"/>
        </w:rPr>
      </w:pPr>
      <w:r>
        <w:rPr>
          <w:b/>
          <w:bCs/>
          <w:color w:val="000000" w:themeColor="text1"/>
          <w:sz w:val="28"/>
          <w:szCs w:val="28"/>
        </w:rPr>
        <w:t xml:space="preserve">Version Control and </w:t>
      </w:r>
      <w:r w:rsidRPr="00006F9B">
        <w:rPr>
          <w:b/>
          <w:bCs/>
          <w:color w:val="000000" w:themeColor="text1"/>
          <w:sz w:val="28"/>
          <w:szCs w:val="28"/>
        </w:rPr>
        <w:t>Review Frequency</w:t>
      </w:r>
    </w:p>
    <w:p w14:paraId="65CD2D77"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0B5620E0" w14:textId="77777777" w:rsidR="00215009" w:rsidRDefault="00215009" w:rsidP="00215009">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w:t>
      </w:r>
      <w:r w:rsidRPr="008A7E82">
        <w:rPr>
          <w:rFonts w:ascii="Arial" w:eastAsia="Times New Roman" w:hAnsi="Arial" w:cs="Arial"/>
          <w:bCs/>
          <w:color w:val="000000" w:themeColor="text1"/>
          <w:sz w:val="24"/>
          <w:szCs w:val="24"/>
          <w:lang w:val="en-ZW"/>
        </w:rPr>
        <w:t xml:space="preserve"> is to be reviewed</w:t>
      </w:r>
      <w:r>
        <w:rPr>
          <w:rFonts w:ascii="Arial" w:eastAsia="Times New Roman" w:hAnsi="Arial" w:cs="Arial"/>
          <w:bCs/>
          <w:color w:val="000000" w:themeColor="text1"/>
          <w:sz w:val="24"/>
          <w:szCs w:val="24"/>
          <w:lang w:val="en-ZW"/>
        </w:rPr>
        <w:t xml:space="preserve"> at minimum</w:t>
      </w:r>
      <w:r w:rsidRPr="008A7E82">
        <w:rPr>
          <w:rFonts w:ascii="Arial" w:eastAsia="Times New Roman" w:hAnsi="Arial" w:cs="Arial"/>
          <w:bCs/>
          <w:color w:val="000000" w:themeColor="text1"/>
          <w:sz w:val="24"/>
          <w:szCs w:val="24"/>
          <w:lang w:val="en-ZW"/>
        </w:rPr>
        <w:t xml:space="preserve"> annually</w:t>
      </w:r>
      <w:r>
        <w:rPr>
          <w:rFonts w:ascii="Arial" w:eastAsia="Times New Roman" w:hAnsi="Arial" w:cs="Arial"/>
          <w:bCs/>
          <w:color w:val="000000" w:themeColor="text1"/>
          <w:sz w:val="24"/>
          <w:szCs w:val="24"/>
          <w:lang w:val="en-ZW"/>
        </w:rPr>
        <w:t>.</w:t>
      </w:r>
    </w:p>
    <w:p w14:paraId="0237E168"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34CF16D1" w14:textId="7D612B98" w:rsidR="00215009" w:rsidRPr="00435784" w:rsidRDefault="00215009" w:rsidP="00215009">
      <w:pPr>
        <w:spacing w:after="0" w:line="240" w:lineRule="auto"/>
        <w:textAlignment w:val="top"/>
        <w:outlineLvl w:val="0"/>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Date Last </w:t>
      </w:r>
      <w:r w:rsidR="00EA79E3">
        <w:rPr>
          <w:rFonts w:ascii="Arial" w:eastAsia="Times New Roman" w:hAnsi="Arial" w:cs="Arial"/>
          <w:bCs/>
          <w:sz w:val="24"/>
          <w:szCs w:val="24"/>
          <w:lang w:val="en-ZW"/>
        </w:rPr>
        <w:t xml:space="preserve">Reviewed: </w:t>
      </w:r>
      <w:r w:rsidR="00A3392D">
        <w:rPr>
          <w:rFonts w:ascii="Arial" w:eastAsia="Times New Roman" w:hAnsi="Arial" w:cs="Arial"/>
          <w:bCs/>
          <w:sz w:val="24"/>
          <w:szCs w:val="24"/>
          <w:lang w:val="en-ZW"/>
        </w:rPr>
        <w:t>4</w:t>
      </w:r>
      <w:r w:rsidR="00EA79E3">
        <w:rPr>
          <w:rFonts w:ascii="Arial" w:eastAsia="Times New Roman" w:hAnsi="Arial" w:cs="Arial"/>
          <w:bCs/>
          <w:sz w:val="24"/>
          <w:szCs w:val="24"/>
          <w:lang w:val="en-ZW"/>
        </w:rPr>
        <w:t>-</w:t>
      </w:r>
      <w:r w:rsidR="00A3392D">
        <w:rPr>
          <w:rFonts w:ascii="Arial" w:eastAsia="Times New Roman" w:hAnsi="Arial" w:cs="Arial"/>
          <w:bCs/>
          <w:sz w:val="24"/>
          <w:szCs w:val="24"/>
          <w:lang w:val="en-ZW"/>
        </w:rPr>
        <w:t>Apr</w:t>
      </w:r>
      <w:r w:rsidR="00EA79E3">
        <w:rPr>
          <w:rFonts w:ascii="Arial" w:eastAsia="Times New Roman" w:hAnsi="Arial" w:cs="Arial"/>
          <w:bCs/>
          <w:sz w:val="24"/>
          <w:szCs w:val="24"/>
          <w:lang w:val="en-ZW"/>
        </w:rPr>
        <w:t>-</w:t>
      </w:r>
      <w:r w:rsidRPr="00435784">
        <w:rPr>
          <w:rFonts w:ascii="Arial" w:eastAsia="Times New Roman" w:hAnsi="Arial" w:cs="Arial"/>
          <w:bCs/>
          <w:sz w:val="24"/>
          <w:szCs w:val="24"/>
          <w:lang w:val="en-ZW"/>
        </w:rPr>
        <w:t>201</w:t>
      </w:r>
      <w:r w:rsidR="00F5162F">
        <w:rPr>
          <w:rFonts w:ascii="Arial" w:eastAsia="Times New Roman" w:hAnsi="Arial" w:cs="Arial"/>
          <w:bCs/>
          <w:sz w:val="24"/>
          <w:szCs w:val="24"/>
          <w:lang w:val="en-ZW"/>
        </w:rPr>
        <w:t>8</w:t>
      </w:r>
    </w:p>
    <w:p w14:paraId="07AB2713" w14:textId="77777777" w:rsidR="00215009" w:rsidRPr="00435784" w:rsidRDefault="00215009" w:rsidP="00215009">
      <w:pPr>
        <w:spacing w:after="0" w:line="240" w:lineRule="auto"/>
        <w:textAlignment w:val="top"/>
        <w:rPr>
          <w:rFonts w:ascii="Arial" w:eastAsia="Times New Roman" w:hAnsi="Arial" w:cs="Arial"/>
          <w:bCs/>
          <w:sz w:val="24"/>
          <w:szCs w:val="24"/>
          <w:lang w:val="en-ZW"/>
        </w:rPr>
      </w:pPr>
      <w:r w:rsidRPr="00435784">
        <w:rPr>
          <w:rFonts w:ascii="Arial" w:eastAsia="Times New Roman" w:hAnsi="Arial" w:cs="Arial"/>
          <w:bCs/>
          <w:sz w:val="24"/>
          <w:szCs w:val="24"/>
          <w:lang w:val="en-ZW"/>
        </w:rPr>
        <w:t xml:space="preserve">Reviewed By: Tobias </w:t>
      </w:r>
      <w:proofErr w:type="spellStart"/>
      <w:r w:rsidRPr="00435784">
        <w:rPr>
          <w:rFonts w:ascii="Arial" w:eastAsia="Times New Roman" w:hAnsi="Arial" w:cs="Arial"/>
          <w:bCs/>
          <w:sz w:val="24"/>
          <w:szCs w:val="24"/>
          <w:lang w:val="en-ZW"/>
        </w:rPr>
        <w:t>Komischke</w:t>
      </w:r>
      <w:proofErr w:type="spellEnd"/>
      <w:r w:rsidRPr="00435784">
        <w:rPr>
          <w:rFonts w:ascii="Arial" w:eastAsia="Times New Roman" w:hAnsi="Arial" w:cs="Arial"/>
          <w:bCs/>
          <w:sz w:val="24"/>
          <w:szCs w:val="24"/>
          <w:lang w:val="en-ZW"/>
        </w:rPr>
        <w:t xml:space="preserve">, IT HUE Leader </w:t>
      </w:r>
    </w:p>
    <w:p w14:paraId="4C06B189"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p w14:paraId="37D5A000" w14:textId="77777777" w:rsidR="00215009" w:rsidRDefault="00215009" w:rsidP="00215009">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29"/>
        <w:gridCol w:w="1871"/>
        <w:gridCol w:w="3082"/>
        <w:gridCol w:w="1275"/>
        <w:gridCol w:w="1551"/>
        <w:gridCol w:w="1444"/>
      </w:tblGrid>
      <w:tr w:rsidR="00215009" w14:paraId="32687625" w14:textId="77777777" w:rsidTr="00CB3EAD">
        <w:tc>
          <w:tcPr>
            <w:tcW w:w="1054" w:type="dxa"/>
          </w:tcPr>
          <w:p w14:paraId="1967E191" w14:textId="77777777" w:rsidR="00215009" w:rsidRPr="00E948E9" w:rsidRDefault="00215009" w:rsidP="00CB3EAD">
            <w:pPr>
              <w:jc w:val="center"/>
              <w:rPr>
                <w:b/>
              </w:rPr>
            </w:pPr>
            <w:r w:rsidRPr="00E948E9">
              <w:rPr>
                <w:b/>
              </w:rPr>
              <w:lastRenderedPageBreak/>
              <w:t>Version</w:t>
            </w:r>
            <w:r>
              <w:rPr>
                <w:b/>
              </w:rPr>
              <w:t xml:space="preserve"> #</w:t>
            </w:r>
          </w:p>
        </w:tc>
        <w:tc>
          <w:tcPr>
            <w:tcW w:w="1229" w:type="dxa"/>
          </w:tcPr>
          <w:p w14:paraId="414528AE" w14:textId="77777777" w:rsidR="00215009" w:rsidRPr="00E948E9" w:rsidRDefault="00215009" w:rsidP="00CB3EAD">
            <w:pPr>
              <w:jc w:val="center"/>
              <w:rPr>
                <w:b/>
              </w:rPr>
            </w:pPr>
            <w:r>
              <w:rPr>
                <w:b/>
              </w:rPr>
              <w:t xml:space="preserve">Effective </w:t>
            </w:r>
            <w:r w:rsidRPr="00E948E9">
              <w:rPr>
                <w:b/>
              </w:rPr>
              <w:t>Date</w:t>
            </w:r>
          </w:p>
        </w:tc>
        <w:tc>
          <w:tcPr>
            <w:tcW w:w="1871" w:type="dxa"/>
          </w:tcPr>
          <w:p w14:paraId="15366D1C" w14:textId="77777777" w:rsidR="00215009" w:rsidRPr="00E948E9" w:rsidRDefault="00215009" w:rsidP="00CB3EAD">
            <w:pPr>
              <w:jc w:val="center"/>
              <w:rPr>
                <w:b/>
              </w:rPr>
            </w:pPr>
            <w:r w:rsidRPr="00E948E9">
              <w:rPr>
                <w:b/>
              </w:rPr>
              <w:t>Section(s)</w:t>
            </w:r>
          </w:p>
        </w:tc>
        <w:tc>
          <w:tcPr>
            <w:tcW w:w="3082" w:type="dxa"/>
          </w:tcPr>
          <w:p w14:paraId="6404931A" w14:textId="77777777" w:rsidR="00215009" w:rsidRPr="00E948E9" w:rsidRDefault="00215009" w:rsidP="00CB3EAD">
            <w:pPr>
              <w:jc w:val="center"/>
              <w:rPr>
                <w:b/>
              </w:rPr>
            </w:pPr>
            <w:r w:rsidRPr="00E948E9">
              <w:rPr>
                <w:b/>
              </w:rPr>
              <w:t>Description</w:t>
            </w:r>
          </w:p>
        </w:tc>
        <w:tc>
          <w:tcPr>
            <w:tcW w:w="1275" w:type="dxa"/>
          </w:tcPr>
          <w:p w14:paraId="1E8C34AC" w14:textId="77777777" w:rsidR="00215009" w:rsidRPr="00E948E9" w:rsidRDefault="00215009" w:rsidP="00CB3EAD">
            <w:pPr>
              <w:jc w:val="center"/>
              <w:rPr>
                <w:b/>
              </w:rPr>
            </w:pPr>
            <w:r w:rsidRPr="00E948E9">
              <w:rPr>
                <w:b/>
              </w:rPr>
              <w:t>Author</w:t>
            </w:r>
          </w:p>
        </w:tc>
        <w:tc>
          <w:tcPr>
            <w:tcW w:w="1551" w:type="dxa"/>
          </w:tcPr>
          <w:p w14:paraId="03CD775D" w14:textId="77777777" w:rsidR="00215009" w:rsidRDefault="00215009" w:rsidP="00CB3EAD">
            <w:pPr>
              <w:jc w:val="center"/>
              <w:rPr>
                <w:b/>
              </w:rPr>
            </w:pPr>
            <w:r>
              <w:rPr>
                <w:b/>
              </w:rPr>
              <w:t>Content/SME</w:t>
            </w:r>
          </w:p>
          <w:p w14:paraId="7C68EC32" w14:textId="77777777" w:rsidR="00215009" w:rsidRPr="00E948E9" w:rsidRDefault="00215009" w:rsidP="00CB3EAD">
            <w:pPr>
              <w:jc w:val="center"/>
              <w:rPr>
                <w:b/>
              </w:rPr>
            </w:pPr>
            <w:r>
              <w:rPr>
                <w:b/>
              </w:rPr>
              <w:t>Approval</w:t>
            </w:r>
          </w:p>
        </w:tc>
        <w:tc>
          <w:tcPr>
            <w:tcW w:w="1444" w:type="dxa"/>
          </w:tcPr>
          <w:p w14:paraId="603A29F5" w14:textId="77777777" w:rsidR="00215009" w:rsidRDefault="00215009" w:rsidP="00CB3EAD">
            <w:pPr>
              <w:jc w:val="center"/>
              <w:rPr>
                <w:b/>
              </w:rPr>
            </w:pPr>
            <w:r>
              <w:rPr>
                <w:b/>
              </w:rPr>
              <w:t>Procedure Owner Approval</w:t>
            </w:r>
          </w:p>
        </w:tc>
      </w:tr>
      <w:tr w:rsidR="00215009" w14:paraId="0F1CFB5E" w14:textId="77777777" w:rsidTr="00CB3EAD">
        <w:tc>
          <w:tcPr>
            <w:tcW w:w="1054" w:type="dxa"/>
          </w:tcPr>
          <w:p w14:paraId="6C89309F" w14:textId="77777777" w:rsidR="00215009" w:rsidRDefault="00215009" w:rsidP="00CB3EAD">
            <w:r>
              <w:t>V1</w:t>
            </w:r>
          </w:p>
        </w:tc>
        <w:tc>
          <w:tcPr>
            <w:tcW w:w="1229" w:type="dxa"/>
          </w:tcPr>
          <w:p w14:paraId="661B3307" w14:textId="48643974" w:rsidR="00215009" w:rsidRDefault="00215009" w:rsidP="00CB3EAD">
            <w:r>
              <w:t>20</w:t>
            </w:r>
            <w:r w:rsidR="00EA79E3">
              <w:t>-Mar-</w:t>
            </w:r>
            <w:r>
              <w:t>2017</w:t>
            </w:r>
          </w:p>
        </w:tc>
        <w:tc>
          <w:tcPr>
            <w:tcW w:w="1871" w:type="dxa"/>
          </w:tcPr>
          <w:p w14:paraId="3C8189B5" w14:textId="77777777" w:rsidR="00215009" w:rsidRDefault="00215009" w:rsidP="00CB3EAD">
            <w:r>
              <w:t>All</w:t>
            </w:r>
          </w:p>
        </w:tc>
        <w:tc>
          <w:tcPr>
            <w:tcW w:w="3082" w:type="dxa"/>
          </w:tcPr>
          <w:p w14:paraId="508CA963" w14:textId="77777777" w:rsidR="00215009" w:rsidRDefault="00215009" w:rsidP="00CB3EAD">
            <w:r>
              <w:t>First draft</w:t>
            </w:r>
          </w:p>
        </w:tc>
        <w:tc>
          <w:tcPr>
            <w:tcW w:w="1275" w:type="dxa"/>
          </w:tcPr>
          <w:p w14:paraId="3F4B237D" w14:textId="77777777" w:rsidR="00215009" w:rsidRDefault="00215009" w:rsidP="00CB3EAD">
            <w:r>
              <w:t xml:space="preserve">Tobias </w:t>
            </w:r>
            <w:proofErr w:type="spellStart"/>
            <w:r>
              <w:t>Komischke</w:t>
            </w:r>
            <w:proofErr w:type="spellEnd"/>
          </w:p>
        </w:tc>
        <w:tc>
          <w:tcPr>
            <w:tcW w:w="1551" w:type="dxa"/>
          </w:tcPr>
          <w:p w14:paraId="409D5B29" w14:textId="77777777" w:rsidR="00215009" w:rsidRDefault="00215009" w:rsidP="00CB3EAD">
            <w:r>
              <w:t>Madhumita Gupta</w:t>
            </w:r>
          </w:p>
        </w:tc>
        <w:tc>
          <w:tcPr>
            <w:tcW w:w="1444" w:type="dxa"/>
          </w:tcPr>
          <w:p w14:paraId="6FBF0B2F" w14:textId="77777777" w:rsidR="00215009" w:rsidRDefault="00215009" w:rsidP="00CB3EAD">
            <w:r>
              <w:t xml:space="preserve">Tobias </w:t>
            </w:r>
            <w:proofErr w:type="spellStart"/>
            <w:r>
              <w:t>Komischke</w:t>
            </w:r>
            <w:proofErr w:type="spellEnd"/>
          </w:p>
        </w:tc>
      </w:tr>
      <w:tr w:rsidR="00215009" w14:paraId="321358AE" w14:textId="77777777" w:rsidTr="00CB3EAD">
        <w:tc>
          <w:tcPr>
            <w:tcW w:w="1054" w:type="dxa"/>
          </w:tcPr>
          <w:p w14:paraId="65E41133" w14:textId="77777777" w:rsidR="00215009" w:rsidRDefault="00215009" w:rsidP="00CB3EAD">
            <w:r>
              <w:t>V1.1</w:t>
            </w:r>
          </w:p>
        </w:tc>
        <w:tc>
          <w:tcPr>
            <w:tcW w:w="1229" w:type="dxa"/>
          </w:tcPr>
          <w:p w14:paraId="7974B960" w14:textId="769605FD" w:rsidR="00215009" w:rsidRDefault="00215009" w:rsidP="00CB3EAD">
            <w:r>
              <w:t>25</w:t>
            </w:r>
            <w:r w:rsidR="00EA79E3">
              <w:t>-Aug-</w:t>
            </w:r>
            <w:r>
              <w:t>2017</w:t>
            </w:r>
          </w:p>
        </w:tc>
        <w:tc>
          <w:tcPr>
            <w:tcW w:w="1871" w:type="dxa"/>
          </w:tcPr>
          <w:p w14:paraId="0DF88EA4" w14:textId="77777777" w:rsidR="00215009" w:rsidRDefault="00215009" w:rsidP="00CB3EAD">
            <w:r>
              <w:t>“Scope” Section</w:t>
            </w:r>
          </w:p>
        </w:tc>
        <w:tc>
          <w:tcPr>
            <w:tcW w:w="3082" w:type="dxa"/>
          </w:tcPr>
          <w:p w14:paraId="1384D94F" w14:textId="77777777" w:rsidR="00215009" w:rsidRDefault="00215009" w:rsidP="00CB3EAD">
            <w:r>
              <w:t>Incorporated new project type definitions</w:t>
            </w:r>
          </w:p>
        </w:tc>
        <w:tc>
          <w:tcPr>
            <w:tcW w:w="1275" w:type="dxa"/>
          </w:tcPr>
          <w:p w14:paraId="6A917A39" w14:textId="77777777" w:rsidR="00215009" w:rsidRDefault="00215009" w:rsidP="00CB3EAD">
            <w:r>
              <w:t xml:space="preserve">Tobias </w:t>
            </w:r>
            <w:proofErr w:type="spellStart"/>
            <w:r>
              <w:t>Komischke</w:t>
            </w:r>
            <w:proofErr w:type="spellEnd"/>
          </w:p>
        </w:tc>
        <w:tc>
          <w:tcPr>
            <w:tcW w:w="1551" w:type="dxa"/>
          </w:tcPr>
          <w:p w14:paraId="6A0AC455" w14:textId="77777777" w:rsidR="00215009" w:rsidRDefault="00215009" w:rsidP="00CB3EAD">
            <w:r>
              <w:t>Madhumita Gupta</w:t>
            </w:r>
          </w:p>
        </w:tc>
        <w:tc>
          <w:tcPr>
            <w:tcW w:w="1444" w:type="dxa"/>
          </w:tcPr>
          <w:p w14:paraId="3A1AD2BC" w14:textId="77777777" w:rsidR="00215009" w:rsidRDefault="00215009" w:rsidP="00CB3EAD">
            <w:r>
              <w:t xml:space="preserve">Tobias </w:t>
            </w:r>
            <w:proofErr w:type="spellStart"/>
            <w:r>
              <w:t>Komischke</w:t>
            </w:r>
            <w:proofErr w:type="spellEnd"/>
          </w:p>
        </w:tc>
      </w:tr>
      <w:tr w:rsidR="00215009" w14:paraId="3798C1AB" w14:textId="77777777" w:rsidTr="00CB3EAD">
        <w:tc>
          <w:tcPr>
            <w:tcW w:w="1054" w:type="dxa"/>
          </w:tcPr>
          <w:p w14:paraId="2B3DD1A5" w14:textId="77777777" w:rsidR="00215009" w:rsidRDefault="00215009" w:rsidP="00CB3EAD">
            <w:r>
              <w:t>V2</w:t>
            </w:r>
          </w:p>
        </w:tc>
        <w:tc>
          <w:tcPr>
            <w:tcW w:w="1229" w:type="dxa"/>
          </w:tcPr>
          <w:p w14:paraId="7DA076E3" w14:textId="336B50F6" w:rsidR="00215009" w:rsidRDefault="00215009" w:rsidP="00CB3EAD">
            <w:r>
              <w:t>01</w:t>
            </w:r>
            <w:r w:rsidR="00EA79E3">
              <w:t>-Nov-</w:t>
            </w:r>
            <w:r>
              <w:t>2017</w:t>
            </w:r>
          </w:p>
        </w:tc>
        <w:tc>
          <w:tcPr>
            <w:tcW w:w="1871" w:type="dxa"/>
          </w:tcPr>
          <w:p w14:paraId="0FFDDB67" w14:textId="77777777" w:rsidR="00215009" w:rsidRDefault="00215009" w:rsidP="00CB3EAD">
            <w:r>
              <w:t>All</w:t>
            </w:r>
          </w:p>
        </w:tc>
        <w:tc>
          <w:tcPr>
            <w:tcW w:w="3082" w:type="dxa"/>
          </w:tcPr>
          <w:p w14:paraId="18D6B87D" w14:textId="77777777" w:rsidR="00215009" w:rsidRDefault="00215009" w:rsidP="00CB3EAD">
            <w:r>
              <w:t>Incorporated new role of HUE representative and aligned to approved HUE process integration with waterfall/agile Software process</w:t>
            </w:r>
          </w:p>
        </w:tc>
        <w:tc>
          <w:tcPr>
            <w:tcW w:w="1275" w:type="dxa"/>
          </w:tcPr>
          <w:p w14:paraId="0070647D" w14:textId="77777777" w:rsidR="00215009" w:rsidRDefault="00215009" w:rsidP="00CB3EAD">
            <w:r>
              <w:t>Madhumita Gupta</w:t>
            </w:r>
          </w:p>
        </w:tc>
        <w:tc>
          <w:tcPr>
            <w:tcW w:w="1551" w:type="dxa"/>
          </w:tcPr>
          <w:p w14:paraId="72CBB10D" w14:textId="77777777" w:rsidR="00215009" w:rsidRDefault="00215009" w:rsidP="00CB3EAD">
            <w:r>
              <w:t xml:space="preserve">Tobias </w:t>
            </w:r>
            <w:proofErr w:type="spellStart"/>
            <w:r>
              <w:t>Komischke</w:t>
            </w:r>
            <w:proofErr w:type="spellEnd"/>
          </w:p>
        </w:tc>
        <w:tc>
          <w:tcPr>
            <w:tcW w:w="1444" w:type="dxa"/>
          </w:tcPr>
          <w:p w14:paraId="0B542EEC" w14:textId="77777777" w:rsidR="00215009" w:rsidRDefault="00215009" w:rsidP="00CB3EAD">
            <w:r>
              <w:t xml:space="preserve">Tobias </w:t>
            </w:r>
            <w:proofErr w:type="spellStart"/>
            <w:r>
              <w:t>Komischke</w:t>
            </w:r>
            <w:proofErr w:type="spellEnd"/>
          </w:p>
        </w:tc>
      </w:tr>
      <w:tr w:rsidR="00215009" w14:paraId="56877340" w14:textId="77777777" w:rsidTr="00A3392D">
        <w:trPr>
          <w:trHeight w:val="836"/>
        </w:trPr>
        <w:tc>
          <w:tcPr>
            <w:tcW w:w="1054" w:type="dxa"/>
          </w:tcPr>
          <w:p w14:paraId="7A4A7DDB" w14:textId="5372CAFF" w:rsidR="00215009" w:rsidRDefault="00EA79E3" w:rsidP="00CB3EAD">
            <w:r>
              <w:t>V2.1</w:t>
            </w:r>
          </w:p>
        </w:tc>
        <w:tc>
          <w:tcPr>
            <w:tcW w:w="1229" w:type="dxa"/>
          </w:tcPr>
          <w:p w14:paraId="16CB385E" w14:textId="089A7CAD" w:rsidR="00215009" w:rsidRDefault="00B136CB" w:rsidP="00B136CB">
            <w:r>
              <w:t>27</w:t>
            </w:r>
            <w:r w:rsidR="00EA79E3">
              <w:t>-</w:t>
            </w:r>
            <w:r>
              <w:t>Feb</w:t>
            </w:r>
            <w:r w:rsidR="00EA79E3">
              <w:t>-2017</w:t>
            </w:r>
          </w:p>
        </w:tc>
        <w:tc>
          <w:tcPr>
            <w:tcW w:w="1871" w:type="dxa"/>
          </w:tcPr>
          <w:p w14:paraId="0D3E20BA" w14:textId="5DD18BDE" w:rsidR="00215009" w:rsidRDefault="00EA79E3" w:rsidP="00CB3EAD">
            <w:r>
              <w:t>All</w:t>
            </w:r>
          </w:p>
        </w:tc>
        <w:tc>
          <w:tcPr>
            <w:tcW w:w="3082" w:type="dxa"/>
          </w:tcPr>
          <w:p w14:paraId="237A4A5A" w14:textId="5FE6D2E6" w:rsidR="00215009" w:rsidRDefault="00EA79E3" w:rsidP="00CB3EAD">
            <w:r>
              <w:t>Formatting edits based on Process Change Register requests</w:t>
            </w:r>
          </w:p>
        </w:tc>
        <w:tc>
          <w:tcPr>
            <w:tcW w:w="1275" w:type="dxa"/>
          </w:tcPr>
          <w:p w14:paraId="25831CD0" w14:textId="74EF4B99" w:rsidR="00215009" w:rsidRDefault="00EA79E3" w:rsidP="00CB3EAD">
            <w:r>
              <w:t xml:space="preserve">Tobias </w:t>
            </w:r>
            <w:proofErr w:type="spellStart"/>
            <w:r>
              <w:t>Komischke</w:t>
            </w:r>
            <w:proofErr w:type="spellEnd"/>
          </w:p>
        </w:tc>
        <w:tc>
          <w:tcPr>
            <w:tcW w:w="1551" w:type="dxa"/>
          </w:tcPr>
          <w:p w14:paraId="31F5214B" w14:textId="1FDF59D3" w:rsidR="00215009" w:rsidRDefault="00EA79E3" w:rsidP="00CB3EAD">
            <w:r>
              <w:t>Madhumita Gupta</w:t>
            </w:r>
          </w:p>
        </w:tc>
        <w:tc>
          <w:tcPr>
            <w:tcW w:w="1444" w:type="dxa"/>
          </w:tcPr>
          <w:p w14:paraId="240B09E6" w14:textId="0834C223" w:rsidR="00215009" w:rsidRDefault="00EA79E3" w:rsidP="00CB3EAD">
            <w:r>
              <w:t xml:space="preserve">Tobias </w:t>
            </w:r>
            <w:proofErr w:type="spellStart"/>
            <w:r>
              <w:t>Komischke</w:t>
            </w:r>
            <w:proofErr w:type="spellEnd"/>
          </w:p>
        </w:tc>
      </w:tr>
      <w:tr w:rsidR="00215009" w14:paraId="222192C4" w14:textId="77777777" w:rsidTr="00CB3EAD">
        <w:tc>
          <w:tcPr>
            <w:tcW w:w="1054" w:type="dxa"/>
          </w:tcPr>
          <w:p w14:paraId="255D4F05" w14:textId="1E8A2D1C" w:rsidR="00215009" w:rsidRDefault="00A3392D" w:rsidP="00CB3EAD">
            <w:r>
              <w:t>V3</w:t>
            </w:r>
          </w:p>
        </w:tc>
        <w:tc>
          <w:tcPr>
            <w:tcW w:w="1229" w:type="dxa"/>
          </w:tcPr>
          <w:p w14:paraId="07AD3475" w14:textId="35F1605E" w:rsidR="00215009" w:rsidRDefault="00A3392D" w:rsidP="00CB3EAD">
            <w:r>
              <w:t>4-Apr-2018</w:t>
            </w:r>
          </w:p>
        </w:tc>
        <w:tc>
          <w:tcPr>
            <w:tcW w:w="1871" w:type="dxa"/>
          </w:tcPr>
          <w:p w14:paraId="1AC2247A" w14:textId="080ABDC9" w:rsidR="00215009" w:rsidRDefault="00A3392D" w:rsidP="00CB3EAD">
            <w:r>
              <w:t>All</w:t>
            </w:r>
          </w:p>
        </w:tc>
        <w:tc>
          <w:tcPr>
            <w:tcW w:w="3082" w:type="dxa"/>
          </w:tcPr>
          <w:p w14:paraId="24FE2A19" w14:textId="18F7D246" w:rsidR="00215009" w:rsidRDefault="00A3392D" w:rsidP="00CB3EAD">
            <w:r>
              <w:t>Retained waterfall related information only</w:t>
            </w:r>
          </w:p>
        </w:tc>
        <w:tc>
          <w:tcPr>
            <w:tcW w:w="1275" w:type="dxa"/>
          </w:tcPr>
          <w:p w14:paraId="45A1C963" w14:textId="764A7894" w:rsidR="00215009" w:rsidRDefault="00A3392D" w:rsidP="00CB3EAD">
            <w:r>
              <w:t>Madhumita Gupta</w:t>
            </w:r>
          </w:p>
        </w:tc>
        <w:tc>
          <w:tcPr>
            <w:tcW w:w="1551" w:type="dxa"/>
          </w:tcPr>
          <w:p w14:paraId="6AB7BFAB" w14:textId="139D827F" w:rsidR="00215009" w:rsidRDefault="00A3392D" w:rsidP="00CB3EAD">
            <w:r>
              <w:t xml:space="preserve">Tobias </w:t>
            </w:r>
            <w:proofErr w:type="spellStart"/>
            <w:r>
              <w:t>Komisc</w:t>
            </w:r>
            <w:bookmarkStart w:id="0" w:name="_GoBack"/>
            <w:bookmarkEnd w:id="0"/>
            <w:r>
              <w:t>hke</w:t>
            </w:r>
            <w:proofErr w:type="spellEnd"/>
          </w:p>
        </w:tc>
        <w:tc>
          <w:tcPr>
            <w:tcW w:w="1444" w:type="dxa"/>
          </w:tcPr>
          <w:p w14:paraId="2640E1C2" w14:textId="1CA40BB8" w:rsidR="00215009" w:rsidRDefault="00A3392D" w:rsidP="00CB3EAD">
            <w:r>
              <w:t xml:space="preserve">Tobias </w:t>
            </w:r>
            <w:proofErr w:type="spellStart"/>
            <w:r>
              <w:t>Komischke</w:t>
            </w:r>
            <w:proofErr w:type="spellEnd"/>
          </w:p>
        </w:tc>
      </w:tr>
      <w:tr w:rsidR="00215009" w14:paraId="53016738" w14:textId="77777777" w:rsidTr="00CB3EAD">
        <w:tc>
          <w:tcPr>
            <w:tcW w:w="1054" w:type="dxa"/>
          </w:tcPr>
          <w:p w14:paraId="7D082105" w14:textId="77777777" w:rsidR="00215009" w:rsidRDefault="00215009" w:rsidP="00CB3EAD"/>
        </w:tc>
        <w:tc>
          <w:tcPr>
            <w:tcW w:w="1229" w:type="dxa"/>
          </w:tcPr>
          <w:p w14:paraId="3BE7C962" w14:textId="77777777" w:rsidR="00215009" w:rsidRDefault="00215009" w:rsidP="00CB3EAD"/>
        </w:tc>
        <w:tc>
          <w:tcPr>
            <w:tcW w:w="1871" w:type="dxa"/>
          </w:tcPr>
          <w:p w14:paraId="46258526" w14:textId="77777777" w:rsidR="00215009" w:rsidRDefault="00215009" w:rsidP="00CB3EAD"/>
        </w:tc>
        <w:tc>
          <w:tcPr>
            <w:tcW w:w="3082" w:type="dxa"/>
          </w:tcPr>
          <w:p w14:paraId="2871E6C3" w14:textId="77777777" w:rsidR="00215009" w:rsidRDefault="00215009" w:rsidP="00CB3EAD"/>
        </w:tc>
        <w:tc>
          <w:tcPr>
            <w:tcW w:w="1275" w:type="dxa"/>
          </w:tcPr>
          <w:p w14:paraId="34AE8628" w14:textId="77777777" w:rsidR="00215009" w:rsidRDefault="00215009" w:rsidP="00CB3EAD"/>
        </w:tc>
        <w:tc>
          <w:tcPr>
            <w:tcW w:w="1551" w:type="dxa"/>
          </w:tcPr>
          <w:p w14:paraId="265D72AB" w14:textId="77777777" w:rsidR="00215009" w:rsidRDefault="00215009" w:rsidP="00CB3EAD"/>
        </w:tc>
        <w:tc>
          <w:tcPr>
            <w:tcW w:w="1444" w:type="dxa"/>
          </w:tcPr>
          <w:p w14:paraId="6A04BE32" w14:textId="77777777" w:rsidR="00215009" w:rsidRDefault="00215009" w:rsidP="00CB3EAD"/>
        </w:tc>
      </w:tr>
      <w:tr w:rsidR="00215009" w14:paraId="39798E14" w14:textId="77777777" w:rsidTr="00CB3EAD">
        <w:tc>
          <w:tcPr>
            <w:tcW w:w="1054" w:type="dxa"/>
          </w:tcPr>
          <w:p w14:paraId="77E1AE20" w14:textId="77777777" w:rsidR="00215009" w:rsidRDefault="00215009" w:rsidP="00CB3EAD"/>
        </w:tc>
        <w:tc>
          <w:tcPr>
            <w:tcW w:w="1229" w:type="dxa"/>
          </w:tcPr>
          <w:p w14:paraId="27E1F936" w14:textId="77777777" w:rsidR="00215009" w:rsidRDefault="00215009" w:rsidP="00CB3EAD"/>
        </w:tc>
        <w:tc>
          <w:tcPr>
            <w:tcW w:w="1871" w:type="dxa"/>
          </w:tcPr>
          <w:p w14:paraId="23226290" w14:textId="77777777" w:rsidR="00215009" w:rsidRDefault="00215009" w:rsidP="00CB3EAD"/>
        </w:tc>
        <w:tc>
          <w:tcPr>
            <w:tcW w:w="3082" w:type="dxa"/>
          </w:tcPr>
          <w:p w14:paraId="792BEEE6" w14:textId="77777777" w:rsidR="00215009" w:rsidRDefault="00215009" w:rsidP="00CB3EAD"/>
        </w:tc>
        <w:tc>
          <w:tcPr>
            <w:tcW w:w="1275" w:type="dxa"/>
          </w:tcPr>
          <w:p w14:paraId="2578DD6D" w14:textId="77777777" w:rsidR="00215009" w:rsidRDefault="00215009" w:rsidP="00CB3EAD"/>
        </w:tc>
        <w:tc>
          <w:tcPr>
            <w:tcW w:w="1551" w:type="dxa"/>
          </w:tcPr>
          <w:p w14:paraId="28D3596B" w14:textId="77777777" w:rsidR="00215009" w:rsidRDefault="00215009" w:rsidP="00CB3EAD"/>
        </w:tc>
        <w:tc>
          <w:tcPr>
            <w:tcW w:w="1444" w:type="dxa"/>
          </w:tcPr>
          <w:p w14:paraId="4F1A27E6" w14:textId="77777777" w:rsidR="00215009" w:rsidRDefault="00215009" w:rsidP="00CB3EAD"/>
        </w:tc>
      </w:tr>
      <w:tr w:rsidR="00215009" w14:paraId="0428103C" w14:textId="77777777" w:rsidTr="00CB3EAD">
        <w:tc>
          <w:tcPr>
            <w:tcW w:w="1054" w:type="dxa"/>
          </w:tcPr>
          <w:p w14:paraId="074C61D9" w14:textId="77777777" w:rsidR="00215009" w:rsidRDefault="00215009" w:rsidP="00CB3EAD"/>
        </w:tc>
        <w:tc>
          <w:tcPr>
            <w:tcW w:w="1229" w:type="dxa"/>
          </w:tcPr>
          <w:p w14:paraId="18526760" w14:textId="77777777" w:rsidR="00215009" w:rsidRDefault="00215009" w:rsidP="00CB3EAD"/>
        </w:tc>
        <w:tc>
          <w:tcPr>
            <w:tcW w:w="1871" w:type="dxa"/>
          </w:tcPr>
          <w:p w14:paraId="2C54816D" w14:textId="77777777" w:rsidR="00215009" w:rsidRDefault="00215009" w:rsidP="00CB3EAD"/>
        </w:tc>
        <w:tc>
          <w:tcPr>
            <w:tcW w:w="3082" w:type="dxa"/>
          </w:tcPr>
          <w:p w14:paraId="40F60B3D" w14:textId="77777777" w:rsidR="00215009" w:rsidRDefault="00215009" w:rsidP="00CB3EAD"/>
        </w:tc>
        <w:tc>
          <w:tcPr>
            <w:tcW w:w="1275" w:type="dxa"/>
          </w:tcPr>
          <w:p w14:paraId="3A19F86E" w14:textId="77777777" w:rsidR="00215009" w:rsidRDefault="00215009" w:rsidP="00CB3EAD"/>
        </w:tc>
        <w:tc>
          <w:tcPr>
            <w:tcW w:w="1551" w:type="dxa"/>
          </w:tcPr>
          <w:p w14:paraId="115C6290" w14:textId="77777777" w:rsidR="00215009" w:rsidRDefault="00215009" w:rsidP="00CB3EAD"/>
        </w:tc>
        <w:tc>
          <w:tcPr>
            <w:tcW w:w="1444" w:type="dxa"/>
          </w:tcPr>
          <w:p w14:paraId="203DF68C" w14:textId="77777777" w:rsidR="00215009" w:rsidRDefault="00215009" w:rsidP="00CB3EAD"/>
        </w:tc>
      </w:tr>
      <w:tr w:rsidR="00215009" w14:paraId="7C67C3FE" w14:textId="77777777" w:rsidTr="00CB3EAD">
        <w:tc>
          <w:tcPr>
            <w:tcW w:w="1054" w:type="dxa"/>
          </w:tcPr>
          <w:p w14:paraId="10038A31" w14:textId="77777777" w:rsidR="00215009" w:rsidRDefault="00215009" w:rsidP="00CB3EAD"/>
        </w:tc>
        <w:tc>
          <w:tcPr>
            <w:tcW w:w="1229" w:type="dxa"/>
          </w:tcPr>
          <w:p w14:paraId="72D93CB5" w14:textId="77777777" w:rsidR="00215009" w:rsidRDefault="00215009" w:rsidP="00CB3EAD"/>
        </w:tc>
        <w:tc>
          <w:tcPr>
            <w:tcW w:w="1871" w:type="dxa"/>
          </w:tcPr>
          <w:p w14:paraId="12FAF3D4" w14:textId="77777777" w:rsidR="00215009" w:rsidRDefault="00215009" w:rsidP="00CB3EAD"/>
        </w:tc>
        <w:tc>
          <w:tcPr>
            <w:tcW w:w="3082" w:type="dxa"/>
          </w:tcPr>
          <w:p w14:paraId="4068BA19" w14:textId="77777777" w:rsidR="00215009" w:rsidRDefault="00215009" w:rsidP="00CB3EAD"/>
        </w:tc>
        <w:tc>
          <w:tcPr>
            <w:tcW w:w="1275" w:type="dxa"/>
          </w:tcPr>
          <w:p w14:paraId="0CB81FC3" w14:textId="77777777" w:rsidR="00215009" w:rsidRDefault="00215009" w:rsidP="00CB3EAD"/>
        </w:tc>
        <w:tc>
          <w:tcPr>
            <w:tcW w:w="1551" w:type="dxa"/>
          </w:tcPr>
          <w:p w14:paraId="0EA724AE" w14:textId="77777777" w:rsidR="00215009" w:rsidRDefault="00215009" w:rsidP="00CB3EAD"/>
        </w:tc>
        <w:tc>
          <w:tcPr>
            <w:tcW w:w="1444" w:type="dxa"/>
          </w:tcPr>
          <w:p w14:paraId="3D36DA76" w14:textId="77777777" w:rsidR="00215009" w:rsidRDefault="00215009" w:rsidP="00CB3EAD"/>
        </w:tc>
      </w:tr>
    </w:tbl>
    <w:p w14:paraId="33D6F364" w14:textId="77777777" w:rsidR="00215009" w:rsidRPr="00781FF1" w:rsidRDefault="00215009" w:rsidP="00215009">
      <w:pPr>
        <w:spacing w:after="0" w:line="240" w:lineRule="auto"/>
        <w:textAlignment w:val="top"/>
        <w:rPr>
          <w:rFonts w:ascii="Arial" w:eastAsia="Times New Roman" w:hAnsi="Arial" w:cs="Arial"/>
          <w:bCs/>
          <w:color w:val="000000" w:themeColor="text1"/>
          <w:sz w:val="18"/>
          <w:szCs w:val="18"/>
          <w:lang w:val="en-ZW"/>
        </w:rPr>
      </w:pPr>
      <w:r w:rsidRPr="00781FF1">
        <w:rPr>
          <w:rFonts w:ascii="Arial" w:eastAsia="Times New Roman" w:hAnsi="Arial" w:cs="Arial"/>
          <w:bCs/>
          <w:color w:val="000000" w:themeColor="text1"/>
          <w:sz w:val="18"/>
          <w:szCs w:val="18"/>
          <w:lang w:val="en-ZW"/>
        </w:rPr>
        <w:t>*Process Owner</w:t>
      </w:r>
      <w:r>
        <w:rPr>
          <w:rFonts w:ascii="Arial" w:eastAsia="Times New Roman" w:hAnsi="Arial" w:cs="Arial"/>
          <w:bCs/>
          <w:color w:val="000000" w:themeColor="text1"/>
          <w:sz w:val="18"/>
          <w:szCs w:val="18"/>
          <w:lang w:val="en-ZW"/>
        </w:rPr>
        <w:t xml:space="preserve">, </w:t>
      </w:r>
      <w:r w:rsidRPr="00781FF1">
        <w:rPr>
          <w:rFonts w:ascii="Arial" w:eastAsia="Times New Roman" w:hAnsi="Arial" w:cs="Arial"/>
          <w:bCs/>
          <w:color w:val="000000" w:themeColor="text1"/>
          <w:sz w:val="18"/>
          <w:szCs w:val="18"/>
          <w:lang w:val="en-ZW"/>
        </w:rPr>
        <w:t xml:space="preserve">Process Governance </w:t>
      </w:r>
      <w:r>
        <w:rPr>
          <w:rFonts w:ascii="Arial" w:eastAsia="Times New Roman" w:hAnsi="Arial" w:cs="Arial"/>
          <w:bCs/>
          <w:color w:val="000000" w:themeColor="text1"/>
          <w:sz w:val="18"/>
          <w:szCs w:val="18"/>
          <w:lang w:val="en-ZW"/>
        </w:rPr>
        <w:t xml:space="preserve">and External Compliance </w:t>
      </w:r>
      <w:r w:rsidRPr="00781FF1">
        <w:rPr>
          <w:rFonts w:ascii="Arial" w:eastAsia="Times New Roman" w:hAnsi="Arial" w:cs="Arial"/>
          <w:bCs/>
          <w:color w:val="000000" w:themeColor="text1"/>
          <w:sz w:val="18"/>
          <w:szCs w:val="18"/>
          <w:lang w:val="en-ZW"/>
        </w:rPr>
        <w:t>approvals are thr</w:t>
      </w:r>
      <w:r>
        <w:rPr>
          <w:rFonts w:ascii="Arial" w:eastAsia="Times New Roman" w:hAnsi="Arial" w:cs="Arial"/>
          <w:bCs/>
          <w:color w:val="000000" w:themeColor="text1"/>
          <w:sz w:val="18"/>
          <w:szCs w:val="18"/>
          <w:lang w:val="en-ZW"/>
        </w:rPr>
        <w:t>o</w:t>
      </w:r>
      <w:r w:rsidRPr="00781FF1">
        <w:rPr>
          <w:rFonts w:ascii="Arial" w:eastAsia="Times New Roman" w:hAnsi="Arial" w:cs="Arial"/>
          <w:bCs/>
          <w:color w:val="000000" w:themeColor="text1"/>
          <w:sz w:val="18"/>
          <w:szCs w:val="18"/>
          <w:lang w:val="en-ZW"/>
        </w:rPr>
        <w:t>u</w:t>
      </w:r>
      <w:r>
        <w:rPr>
          <w:rFonts w:ascii="Arial" w:eastAsia="Times New Roman" w:hAnsi="Arial" w:cs="Arial"/>
          <w:bCs/>
          <w:color w:val="000000" w:themeColor="text1"/>
          <w:sz w:val="18"/>
          <w:szCs w:val="18"/>
          <w:lang w:val="en-ZW"/>
        </w:rPr>
        <w:t>gh</w:t>
      </w:r>
      <w:r w:rsidRPr="00781FF1">
        <w:rPr>
          <w:rFonts w:ascii="Arial" w:eastAsia="Times New Roman" w:hAnsi="Arial" w:cs="Arial"/>
          <w:bCs/>
          <w:color w:val="000000" w:themeColor="text1"/>
          <w:sz w:val="18"/>
          <w:szCs w:val="18"/>
          <w:lang w:val="en-ZW"/>
        </w:rPr>
        <w:t xml:space="preserve"> the automated tool</w:t>
      </w:r>
    </w:p>
    <w:p w14:paraId="58441094" w14:textId="77777777" w:rsidR="00215009" w:rsidRPr="00265304" w:rsidRDefault="00215009" w:rsidP="00215009"/>
    <w:p w14:paraId="1F22854A" w14:textId="3BA5CC0C" w:rsidR="002E7B43" w:rsidRPr="00215009" w:rsidRDefault="002E7B43" w:rsidP="00215009"/>
    <w:sectPr w:rsidR="002E7B43" w:rsidRPr="00215009" w:rsidSect="00D366B4">
      <w:headerReference w:type="even" r:id="rId32"/>
      <w:headerReference w:type="default" r:id="rId33"/>
      <w:footerReference w:type="even" r:id="rId34"/>
      <w:footerReference w:type="default" r:id="rId35"/>
      <w:headerReference w:type="first" r:id="rId36"/>
      <w:footerReference w:type="first" r:id="rId37"/>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8A9EA2" w14:textId="77777777" w:rsidR="00123ADF" w:rsidRDefault="00123ADF" w:rsidP="00983921">
      <w:pPr>
        <w:spacing w:after="0" w:line="240" w:lineRule="auto"/>
      </w:pPr>
      <w:r>
        <w:separator/>
      </w:r>
    </w:p>
  </w:endnote>
  <w:endnote w:type="continuationSeparator" w:id="0">
    <w:p w14:paraId="03F34B85" w14:textId="77777777" w:rsidR="00123ADF" w:rsidRDefault="00123ADF"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Segoe UI">
    <w:altName w:val="Calibri"/>
    <w:charset w:val="00"/>
    <w:family w:val="swiss"/>
    <w:pitch w:val="variable"/>
    <w:sig w:usb0="E10022FF" w:usb1="C000E47F" w:usb2="00000029" w:usb3="00000000" w:csb0="000001D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F1BB74" w14:textId="68638094" w:rsidR="00E90D70" w:rsidRPr="0034565B" w:rsidRDefault="0084025A" w:rsidP="0034565B">
    <w:pPr>
      <w:pStyle w:val="Footer"/>
    </w:pPr>
    <w:fldSimple w:instr=" DOCPROPERTY bjFooterEvenPageDocProperty \* MERGEFORMAT " w:fldLock="1">
      <w:r w:rsidR="0034565B" w:rsidRPr="0034565B">
        <w:rPr>
          <w:rFonts w:ascii="Arial" w:hAnsi="Arial" w:cs="Arial"/>
          <w:color w:val="7F7F7F"/>
          <w:sz w:val="18"/>
        </w:rPr>
        <w:t>Honeywell Internal</w:t>
      </w:r>
    </w:fldSimple>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7CB3D832"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A3392D">
      <w:rPr>
        <w:rStyle w:val="PageNumber"/>
        <w:noProof/>
        <w:sz w:val="24"/>
        <w:szCs w:val="24"/>
      </w:rPr>
      <w:t>9</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51378AFF" w:rsidR="00983921" w:rsidRDefault="00F61AE0" w:rsidP="00F61AE0">
    <w:pPr>
      <w:pStyle w:val="Footer"/>
      <w:ind w:right="360"/>
      <w:jc w:val="center"/>
      <w:rPr>
        <w:sz w:val="18"/>
      </w:rPr>
    </w:pPr>
    <w:r w:rsidRPr="00983921">
      <w:rPr>
        <w:sz w:val="18"/>
      </w:rPr>
      <w:t>Enterprise Process Template v1.0</w:t>
    </w:r>
  </w:p>
  <w:p w14:paraId="5ADC4C1A" w14:textId="6B621CBC" w:rsidR="0034565B" w:rsidRDefault="0034565B" w:rsidP="0034565B">
    <w:pPr>
      <w:pStyle w:val="Footer"/>
      <w:ind w:right="360"/>
      <w:rPr>
        <w:sz w:val="18"/>
      </w:rPr>
    </w:pPr>
    <w:r>
      <w:rPr>
        <w:sz w:val="18"/>
      </w:rPr>
      <w:fldChar w:fldCharType="begin" w:fldLock="1"/>
    </w:r>
    <w:r>
      <w:rPr>
        <w:sz w:val="18"/>
      </w:rPr>
      <w:instrText xml:space="preserve"> DOCPROPERTY bjFooterBothDocProperty \* MERGEFORMAT </w:instrText>
    </w:r>
    <w:r>
      <w:rPr>
        <w:sz w:val="18"/>
      </w:rPr>
      <w:fldChar w:fldCharType="separate"/>
    </w:r>
    <w:r w:rsidRPr="0034565B">
      <w:rPr>
        <w:rFonts w:ascii="Arial" w:hAnsi="Arial" w:cs="Arial"/>
        <w:color w:val="7F7F7F"/>
        <w:sz w:val="18"/>
      </w:rPr>
      <w:t>Honeywell Internal</w:t>
    </w:r>
    <w:r>
      <w:rPr>
        <w:sz w:val="18"/>
      </w:rPr>
      <w:fldChar w:fldCharType="end"/>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FEFC35" w14:textId="55448C06" w:rsidR="00E90D70" w:rsidRPr="0034565B" w:rsidRDefault="0084025A" w:rsidP="0034565B">
    <w:pPr>
      <w:pStyle w:val="Footer"/>
    </w:pPr>
    <w:fldSimple w:instr=" DOCPROPERTY bjFooterFirstPageDocProperty \* MERGEFORMAT " w:fldLock="1">
      <w:r w:rsidR="0034565B" w:rsidRPr="0034565B">
        <w:rPr>
          <w:rFonts w:ascii="Arial" w:hAnsi="Arial" w:cs="Arial"/>
          <w:color w:val="7F7F7F"/>
          <w:sz w:val="18"/>
        </w:rPr>
        <w:t>Honeywell Internal</w:t>
      </w:r>
    </w:fldSimple>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BF0A9A" w14:textId="77777777" w:rsidR="00123ADF" w:rsidRDefault="00123ADF" w:rsidP="00983921">
      <w:pPr>
        <w:spacing w:after="0" w:line="240" w:lineRule="auto"/>
      </w:pPr>
      <w:r>
        <w:separator/>
      </w:r>
    </w:p>
  </w:footnote>
  <w:footnote w:type="continuationSeparator" w:id="0">
    <w:p w14:paraId="0ECA1A96" w14:textId="77777777" w:rsidR="00123ADF" w:rsidRDefault="00123ADF" w:rsidP="00983921">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ADE2A8" w14:textId="77777777" w:rsidR="00E90D70" w:rsidRDefault="00E90D70">
    <w:pPr>
      <w:pStyle w:val="Header"/>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5DEC17" w14:textId="77777777" w:rsidR="00E90D70" w:rsidRDefault="00E90D70">
    <w:pPr>
      <w:pStyle w:val="Header"/>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A8A6EB7" w14:textId="77777777" w:rsidR="00E90D70" w:rsidRDefault="00E90D70">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7D581C"/>
    <w:multiLevelType w:val="hybridMultilevel"/>
    <w:tmpl w:val="C2222DE0"/>
    <w:lvl w:ilvl="0" w:tplc="AC70DDB4">
      <w:start w:val="1"/>
      <w:numFmt w:val="bullet"/>
      <w:lvlText w:val="•"/>
      <w:lvlJc w:val="left"/>
      <w:pPr>
        <w:ind w:left="720" w:hanging="360"/>
      </w:pPr>
      <w:rPr>
        <w:rFonts w:ascii="Times New Roman" w:hAnsi="Times New Roman" w:hint="default"/>
      </w:rPr>
    </w:lvl>
    <w:lvl w:ilvl="1" w:tplc="AC70DDB4">
      <w:start w:val="1"/>
      <w:numFmt w:val="bullet"/>
      <w:lvlText w:val="•"/>
      <w:lvlJc w:val="left"/>
      <w:pPr>
        <w:ind w:left="1440" w:hanging="360"/>
      </w:pPr>
      <w:rPr>
        <w:rFonts w:ascii="Times New Roman" w:hAnsi="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13DD46A8"/>
    <w:multiLevelType w:val="hybridMultilevel"/>
    <w:tmpl w:val="BA668174"/>
    <w:lvl w:ilvl="0" w:tplc="AC70DDB4">
      <w:start w:val="1"/>
      <w:numFmt w:val="bullet"/>
      <w:lvlText w:val="•"/>
      <w:lvlJc w:val="left"/>
      <w:pPr>
        <w:tabs>
          <w:tab w:val="num" w:pos="720"/>
        </w:tabs>
        <w:ind w:left="720" w:hanging="360"/>
      </w:pPr>
      <w:rPr>
        <w:rFonts w:ascii="Times New Roman" w:hAnsi="Times New Roman" w:hint="default"/>
      </w:rPr>
    </w:lvl>
    <w:lvl w:ilvl="1" w:tplc="FD4296B6">
      <w:numFmt w:val="bullet"/>
      <w:lvlText w:val="-"/>
      <w:lvlJc w:val="left"/>
      <w:pPr>
        <w:tabs>
          <w:tab w:val="num" w:pos="1440"/>
        </w:tabs>
        <w:ind w:left="1440" w:hanging="360"/>
      </w:pPr>
      <w:rPr>
        <w:rFonts w:ascii="Arial" w:hAnsi="Arial" w:hint="default"/>
      </w:rPr>
    </w:lvl>
    <w:lvl w:ilvl="2" w:tplc="4538D50E" w:tentative="1">
      <w:start w:val="1"/>
      <w:numFmt w:val="bullet"/>
      <w:lvlText w:val="•"/>
      <w:lvlJc w:val="left"/>
      <w:pPr>
        <w:tabs>
          <w:tab w:val="num" w:pos="2160"/>
        </w:tabs>
        <w:ind w:left="2160" w:hanging="360"/>
      </w:pPr>
      <w:rPr>
        <w:rFonts w:ascii="Times New Roman" w:hAnsi="Times New Roman" w:hint="default"/>
      </w:rPr>
    </w:lvl>
    <w:lvl w:ilvl="3" w:tplc="196C9E5A" w:tentative="1">
      <w:start w:val="1"/>
      <w:numFmt w:val="bullet"/>
      <w:lvlText w:val="•"/>
      <w:lvlJc w:val="left"/>
      <w:pPr>
        <w:tabs>
          <w:tab w:val="num" w:pos="2880"/>
        </w:tabs>
        <w:ind w:left="2880" w:hanging="360"/>
      </w:pPr>
      <w:rPr>
        <w:rFonts w:ascii="Times New Roman" w:hAnsi="Times New Roman" w:hint="default"/>
      </w:rPr>
    </w:lvl>
    <w:lvl w:ilvl="4" w:tplc="4A541136" w:tentative="1">
      <w:start w:val="1"/>
      <w:numFmt w:val="bullet"/>
      <w:lvlText w:val="•"/>
      <w:lvlJc w:val="left"/>
      <w:pPr>
        <w:tabs>
          <w:tab w:val="num" w:pos="3600"/>
        </w:tabs>
        <w:ind w:left="3600" w:hanging="360"/>
      </w:pPr>
      <w:rPr>
        <w:rFonts w:ascii="Times New Roman" w:hAnsi="Times New Roman" w:hint="default"/>
      </w:rPr>
    </w:lvl>
    <w:lvl w:ilvl="5" w:tplc="9462113C" w:tentative="1">
      <w:start w:val="1"/>
      <w:numFmt w:val="bullet"/>
      <w:lvlText w:val="•"/>
      <w:lvlJc w:val="left"/>
      <w:pPr>
        <w:tabs>
          <w:tab w:val="num" w:pos="4320"/>
        </w:tabs>
        <w:ind w:left="4320" w:hanging="360"/>
      </w:pPr>
      <w:rPr>
        <w:rFonts w:ascii="Times New Roman" w:hAnsi="Times New Roman" w:hint="default"/>
      </w:rPr>
    </w:lvl>
    <w:lvl w:ilvl="6" w:tplc="A51CBE08" w:tentative="1">
      <w:start w:val="1"/>
      <w:numFmt w:val="bullet"/>
      <w:lvlText w:val="•"/>
      <w:lvlJc w:val="left"/>
      <w:pPr>
        <w:tabs>
          <w:tab w:val="num" w:pos="5040"/>
        </w:tabs>
        <w:ind w:left="5040" w:hanging="360"/>
      </w:pPr>
      <w:rPr>
        <w:rFonts w:ascii="Times New Roman" w:hAnsi="Times New Roman" w:hint="default"/>
      </w:rPr>
    </w:lvl>
    <w:lvl w:ilvl="7" w:tplc="B67053FA" w:tentative="1">
      <w:start w:val="1"/>
      <w:numFmt w:val="bullet"/>
      <w:lvlText w:val="•"/>
      <w:lvlJc w:val="left"/>
      <w:pPr>
        <w:tabs>
          <w:tab w:val="num" w:pos="5760"/>
        </w:tabs>
        <w:ind w:left="5760" w:hanging="360"/>
      </w:pPr>
      <w:rPr>
        <w:rFonts w:ascii="Times New Roman" w:hAnsi="Times New Roman" w:hint="default"/>
      </w:rPr>
    </w:lvl>
    <w:lvl w:ilvl="8" w:tplc="01A8FBD2" w:tentative="1">
      <w:start w:val="1"/>
      <w:numFmt w:val="bullet"/>
      <w:lvlText w:val="•"/>
      <w:lvlJc w:val="left"/>
      <w:pPr>
        <w:tabs>
          <w:tab w:val="num" w:pos="6480"/>
        </w:tabs>
        <w:ind w:left="6480" w:hanging="360"/>
      </w:pPr>
      <w:rPr>
        <w:rFonts w:ascii="Times New Roman" w:hAnsi="Times New Roman" w:hint="default"/>
      </w:rPr>
    </w:lvl>
  </w:abstractNum>
  <w:abstractNum w:abstractNumId="4">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E0D1165"/>
    <w:multiLevelType w:val="hybridMultilevel"/>
    <w:tmpl w:val="2B967260"/>
    <w:lvl w:ilvl="0" w:tplc="AC70DDB4">
      <w:start w:val="1"/>
      <w:numFmt w:val="bullet"/>
      <w:lvlText w:val="•"/>
      <w:lvlJc w:val="left"/>
      <w:pPr>
        <w:ind w:left="720" w:hanging="360"/>
      </w:pPr>
      <w:rPr>
        <w:rFonts w:ascii="Times New Roman" w:hAnsi="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F4B2D48"/>
    <w:multiLevelType w:val="hybridMultilevel"/>
    <w:tmpl w:val="DB2A79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2D7449B"/>
    <w:multiLevelType w:val="hybridMultilevel"/>
    <w:tmpl w:val="68A62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3156FB5"/>
    <w:multiLevelType w:val="hybridMultilevel"/>
    <w:tmpl w:val="627A4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132DFF"/>
    <w:multiLevelType w:val="hybridMultilevel"/>
    <w:tmpl w:val="B0205306"/>
    <w:lvl w:ilvl="0" w:tplc="FD4296B6">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F153DAB"/>
    <w:multiLevelType w:val="hybridMultilevel"/>
    <w:tmpl w:val="1DB62D28"/>
    <w:lvl w:ilvl="0" w:tplc="C8342634">
      <w:start w:val="1"/>
      <w:numFmt w:val="bullet"/>
      <w:lvlText w:val="-"/>
      <w:lvlJc w:val="left"/>
      <w:pPr>
        <w:tabs>
          <w:tab w:val="num" w:pos="720"/>
        </w:tabs>
        <w:ind w:left="720" w:hanging="360"/>
      </w:pPr>
      <w:rPr>
        <w:rFonts w:ascii="Arial" w:hAnsi="Arial" w:hint="default"/>
      </w:rPr>
    </w:lvl>
    <w:lvl w:ilvl="1" w:tplc="093ED12C">
      <w:start w:val="1"/>
      <w:numFmt w:val="bullet"/>
      <w:lvlText w:val="-"/>
      <w:lvlJc w:val="left"/>
      <w:pPr>
        <w:tabs>
          <w:tab w:val="num" w:pos="1440"/>
        </w:tabs>
        <w:ind w:left="1440" w:hanging="360"/>
      </w:pPr>
      <w:rPr>
        <w:rFonts w:ascii="Arial" w:hAnsi="Arial" w:hint="default"/>
      </w:rPr>
    </w:lvl>
    <w:lvl w:ilvl="2" w:tplc="FAE82EA8" w:tentative="1">
      <w:start w:val="1"/>
      <w:numFmt w:val="bullet"/>
      <w:lvlText w:val="-"/>
      <w:lvlJc w:val="left"/>
      <w:pPr>
        <w:tabs>
          <w:tab w:val="num" w:pos="2160"/>
        </w:tabs>
        <w:ind w:left="2160" w:hanging="360"/>
      </w:pPr>
      <w:rPr>
        <w:rFonts w:ascii="Arial" w:hAnsi="Arial" w:hint="default"/>
      </w:rPr>
    </w:lvl>
    <w:lvl w:ilvl="3" w:tplc="6592EC70" w:tentative="1">
      <w:start w:val="1"/>
      <w:numFmt w:val="bullet"/>
      <w:lvlText w:val="-"/>
      <w:lvlJc w:val="left"/>
      <w:pPr>
        <w:tabs>
          <w:tab w:val="num" w:pos="2880"/>
        </w:tabs>
        <w:ind w:left="2880" w:hanging="360"/>
      </w:pPr>
      <w:rPr>
        <w:rFonts w:ascii="Arial" w:hAnsi="Arial" w:hint="default"/>
      </w:rPr>
    </w:lvl>
    <w:lvl w:ilvl="4" w:tplc="39FE1A38" w:tentative="1">
      <w:start w:val="1"/>
      <w:numFmt w:val="bullet"/>
      <w:lvlText w:val="-"/>
      <w:lvlJc w:val="left"/>
      <w:pPr>
        <w:tabs>
          <w:tab w:val="num" w:pos="3600"/>
        </w:tabs>
        <w:ind w:left="3600" w:hanging="360"/>
      </w:pPr>
      <w:rPr>
        <w:rFonts w:ascii="Arial" w:hAnsi="Arial" w:hint="default"/>
      </w:rPr>
    </w:lvl>
    <w:lvl w:ilvl="5" w:tplc="5A32AA1A" w:tentative="1">
      <w:start w:val="1"/>
      <w:numFmt w:val="bullet"/>
      <w:lvlText w:val="-"/>
      <w:lvlJc w:val="left"/>
      <w:pPr>
        <w:tabs>
          <w:tab w:val="num" w:pos="4320"/>
        </w:tabs>
        <w:ind w:left="4320" w:hanging="360"/>
      </w:pPr>
      <w:rPr>
        <w:rFonts w:ascii="Arial" w:hAnsi="Arial" w:hint="default"/>
      </w:rPr>
    </w:lvl>
    <w:lvl w:ilvl="6" w:tplc="1F4028B4" w:tentative="1">
      <w:start w:val="1"/>
      <w:numFmt w:val="bullet"/>
      <w:lvlText w:val="-"/>
      <w:lvlJc w:val="left"/>
      <w:pPr>
        <w:tabs>
          <w:tab w:val="num" w:pos="5040"/>
        </w:tabs>
        <w:ind w:left="5040" w:hanging="360"/>
      </w:pPr>
      <w:rPr>
        <w:rFonts w:ascii="Arial" w:hAnsi="Arial" w:hint="default"/>
      </w:rPr>
    </w:lvl>
    <w:lvl w:ilvl="7" w:tplc="098809C4" w:tentative="1">
      <w:start w:val="1"/>
      <w:numFmt w:val="bullet"/>
      <w:lvlText w:val="-"/>
      <w:lvlJc w:val="left"/>
      <w:pPr>
        <w:tabs>
          <w:tab w:val="num" w:pos="5760"/>
        </w:tabs>
        <w:ind w:left="5760" w:hanging="360"/>
      </w:pPr>
      <w:rPr>
        <w:rFonts w:ascii="Arial" w:hAnsi="Arial" w:hint="default"/>
      </w:rPr>
    </w:lvl>
    <w:lvl w:ilvl="8" w:tplc="F0C45856" w:tentative="1">
      <w:start w:val="1"/>
      <w:numFmt w:val="bullet"/>
      <w:lvlText w:val="-"/>
      <w:lvlJc w:val="left"/>
      <w:pPr>
        <w:tabs>
          <w:tab w:val="num" w:pos="6480"/>
        </w:tabs>
        <w:ind w:left="6480" w:hanging="360"/>
      </w:pPr>
      <w:rPr>
        <w:rFonts w:ascii="Arial" w:hAnsi="Arial" w:hint="default"/>
      </w:rPr>
    </w:lvl>
  </w:abstractNum>
  <w:abstractNum w:abstractNumId="12">
    <w:nsid w:val="43960AD1"/>
    <w:multiLevelType w:val="hybridMultilevel"/>
    <w:tmpl w:val="361C47EA"/>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840A9E"/>
    <w:multiLevelType w:val="hybridMultilevel"/>
    <w:tmpl w:val="24DEA1B0"/>
    <w:lvl w:ilvl="0" w:tplc="FD4296B6">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23A201F"/>
    <w:multiLevelType w:val="hybridMultilevel"/>
    <w:tmpl w:val="F3B2A73A"/>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355767B"/>
    <w:multiLevelType w:val="hybridMultilevel"/>
    <w:tmpl w:val="5036A1EC"/>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4310227"/>
    <w:multiLevelType w:val="hybridMultilevel"/>
    <w:tmpl w:val="40B0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69656FF"/>
    <w:multiLevelType w:val="hybridMultilevel"/>
    <w:tmpl w:val="88CC9DFC"/>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7335DBF"/>
    <w:multiLevelType w:val="hybridMultilevel"/>
    <w:tmpl w:val="5A4A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F3B7B56"/>
    <w:multiLevelType w:val="hybridMultilevel"/>
    <w:tmpl w:val="DF20560E"/>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F77579E"/>
    <w:multiLevelType w:val="hybridMultilevel"/>
    <w:tmpl w:val="1E421D4E"/>
    <w:lvl w:ilvl="0" w:tplc="AC70DDB4">
      <w:start w:val="1"/>
      <w:numFmt w:val="bullet"/>
      <w:lvlText w:val="•"/>
      <w:lvlJc w:val="left"/>
      <w:pPr>
        <w:ind w:left="720" w:hanging="360"/>
      </w:pPr>
      <w:rPr>
        <w:rFonts w:ascii="Times New Roman" w:hAnsi="Times New Roman" w:hint="default"/>
      </w:rPr>
    </w:lvl>
    <w:lvl w:ilvl="1" w:tplc="FD4296B6">
      <w:numFmt w:val="bullet"/>
      <w:lvlText w:val="-"/>
      <w:lvlJc w:val="left"/>
      <w:pPr>
        <w:ind w:left="1440" w:hanging="360"/>
      </w:pPr>
      <w:rPr>
        <w:rFonts w:ascii="Arial" w:hAnsi="Aria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20"/>
  </w:num>
  <w:num w:numId="4">
    <w:abstractNumId w:val="4"/>
  </w:num>
  <w:num w:numId="5">
    <w:abstractNumId w:val="0"/>
  </w:num>
  <w:num w:numId="6">
    <w:abstractNumId w:val="13"/>
  </w:num>
  <w:num w:numId="7">
    <w:abstractNumId w:val="11"/>
  </w:num>
  <w:num w:numId="8">
    <w:abstractNumId w:val="3"/>
  </w:num>
  <w:num w:numId="9">
    <w:abstractNumId w:val="19"/>
  </w:num>
  <w:num w:numId="10">
    <w:abstractNumId w:val="7"/>
  </w:num>
  <w:num w:numId="11">
    <w:abstractNumId w:val="6"/>
  </w:num>
  <w:num w:numId="12">
    <w:abstractNumId w:val="17"/>
  </w:num>
  <w:num w:numId="13">
    <w:abstractNumId w:val="9"/>
  </w:num>
  <w:num w:numId="14">
    <w:abstractNumId w:val="10"/>
  </w:num>
  <w:num w:numId="15">
    <w:abstractNumId w:val="14"/>
  </w:num>
  <w:num w:numId="16">
    <w:abstractNumId w:val="5"/>
  </w:num>
  <w:num w:numId="17">
    <w:abstractNumId w:val="12"/>
  </w:num>
  <w:num w:numId="18">
    <w:abstractNumId w:val="1"/>
  </w:num>
  <w:num w:numId="19">
    <w:abstractNumId w:val="18"/>
  </w:num>
  <w:num w:numId="20">
    <w:abstractNumId w:val="15"/>
  </w:num>
  <w:num w:numId="21">
    <w:abstractNumId w:val="21"/>
  </w:num>
  <w:num w:numId="22">
    <w:abstractNumId w:val="22"/>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52335"/>
    <w:rsid w:val="0006513D"/>
    <w:rsid w:val="00075153"/>
    <w:rsid w:val="00076839"/>
    <w:rsid w:val="000803ED"/>
    <w:rsid w:val="00083E01"/>
    <w:rsid w:val="0009364D"/>
    <w:rsid w:val="000937AD"/>
    <w:rsid w:val="00094435"/>
    <w:rsid w:val="000B75D8"/>
    <w:rsid w:val="000C16A9"/>
    <w:rsid w:val="000D2311"/>
    <w:rsid w:val="000D4898"/>
    <w:rsid w:val="000E1890"/>
    <w:rsid w:val="00101C2A"/>
    <w:rsid w:val="001068AE"/>
    <w:rsid w:val="001229BF"/>
    <w:rsid w:val="00123ADF"/>
    <w:rsid w:val="00125355"/>
    <w:rsid w:val="00126AE3"/>
    <w:rsid w:val="0013453E"/>
    <w:rsid w:val="00145713"/>
    <w:rsid w:val="001502B2"/>
    <w:rsid w:val="00161D33"/>
    <w:rsid w:val="00164107"/>
    <w:rsid w:val="00167B93"/>
    <w:rsid w:val="00171B83"/>
    <w:rsid w:val="00173DDA"/>
    <w:rsid w:val="001749C9"/>
    <w:rsid w:val="00190EA3"/>
    <w:rsid w:val="001A0F8F"/>
    <w:rsid w:val="001A7800"/>
    <w:rsid w:val="001B2E16"/>
    <w:rsid w:val="001C6B85"/>
    <w:rsid w:val="001E03B3"/>
    <w:rsid w:val="001E1041"/>
    <w:rsid w:val="001F0187"/>
    <w:rsid w:val="001F5351"/>
    <w:rsid w:val="00203D7C"/>
    <w:rsid w:val="002072CE"/>
    <w:rsid w:val="00211B03"/>
    <w:rsid w:val="00215009"/>
    <w:rsid w:val="00222BB8"/>
    <w:rsid w:val="002303D9"/>
    <w:rsid w:val="002348DE"/>
    <w:rsid w:val="00241ABC"/>
    <w:rsid w:val="00244AA9"/>
    <w:rsid w:val="002459F3"/>
    <w:rsid w:val="00265304"/>
    <w:rsid w:val="00270A7A"/>
    <w:rsid w:val="00275E67"/>
    <w:rsid w:val="00276638"/>
    <w:rsid w:val="0029615D"/>
    <w:rsid w:val="002A2E66"/>
    <w:rsid w:val="002A4056"/>
    <w:rsid w:val="002A440E"/>
    <w:rsid w:val="002A6008"/>
    <w:rsid w:val="002B2351"/>
    <w:rsid w:val="002B4387"/>
    <w:rsid w:val="002B4F88"/>
    <w:rsid w:val="002C5627"/>
    <w:rsid w:val="002D4C50"/>
    <w:rsid w:val="002D7CE8"/>
    <w:rsid w:val="002E76DC"/>
    <w:rsid w:val="002E7B43"/>
    <w:rsid w:val="0032271B"/>
    <w:rsid w:val="00324120"/>
    <w:rsid w:val="00336C8F"/>
    <w:rsid w:val="00342C73"/>
    <w:rsid w:val="00343333"/>
    <w:rsid w:val="0034565B"/>
    <w:rsid w:val="00346CE6"/>
    <w:rsid w:val="0035162C"/>
    <w:rsid w:val="0036613E"/>
    <w:rsid w:val="003662BE"/>
    <w:rsid w:val="00386A09"/>
    <w:rsid w:val="0039017A"/>
    <w:rsid w:val="003C6EEC"/>
    <w:rsid w:val="003D0032"/>
    <w:rsid w:val="003D4B0E"/>
    <w:rsid w:val="003D7674"/>
    <w:rsid w:val="003D7A95"/>
    <w:rsid w:val="003E0D01"/>
    <w:rsid w:val="003E6C00"/>
    <w:rsid w:val="003F3083"/>
    <w:rsid w:val="0040686A"/>
    <w:rsid w:val="00407084"/>
    <w:rsid w:val="00425DA4"/>
    <w:rsid w:val="004309E8"/>
    <w:rsid w:val="00433AE7"/>
    <w:rsid w:val="004362E7"/>
    <w:rsid w:val="00440002"/>
    <w:rsid w:val="00446339"/>
    <w:rsid w:val="0045084B"/>
    <w:rsid w:val="00454B1C"/>
    <w:rsid w:val="00454DAA"/>
    <w:rsid w:val="004607D6"/>
    <w:rsid w:val="00470687"/>
    <w:rsid w:val="00473E50"/>
    <w:rsid w:val="00477E63"/>
    <w:rsid w:val="004847F3"/>
    <w:rsid w:val="004952D7"/>
    <w:rsid w:val="004A08AF"/>
    <w:rsid w:val="004A42FE"/>
    <w:rsid w:val="004A581A"/>
    <w:rsid w:val="004A6D7A"/>
    <w:rsid w:val="004B04C8"/>
    <w:rsid w:val="004C1072"/>
    <w:rsid w:val="004C1523"/>
    <w:rsid w:val="004C2E42"/>
    <w:rsid w:val="004D73AC"/>
    <w:rsid w:val="00502906"/>
    <w:rsid w:val="0050737C"/>
    <w:rsid w:val="005144C1"/>
    <w:rsid w:val="0052669D"/>
    <w:rsid w:val="005306A2"/>
    <w:rsid w:val="0053408A"/>
    <w:rsid w:val="00554746"/>
    <w:rsid w:val="00560402"/>
    <w:rsid w:val="00570778"/>
    <w:rsid w:val="005B3A18"/>
    <w:rsid w:val="005D5230"/>
    <w:rsid w:val="005F3168"/>
    <w:rsid w:val="005F3DD2"/>
    <w:rsid w:val="00604590"/>
    <w:rsid w:val="0060546F"/>
    <w:rsid w:val="00614199"/>
    <w:rsid w:val="006250E4"/>
    <w:rsid w:val="00627BD7"/>
    <w:rsid w:val="00640041"/>
    <w:rsid w:val="00650F85"/>
    <w:rsid w:val="0065509F"/>
    <w:rsid w:val="006808B3"/>
    <w:rsid w:val="006A0254"/>
    <w:rsid w:val="006C1817"/>
    <w:rsid w:val="006C2C73"/>
    <w:rsid w:val="006C3B9F"/>
    <w:rsid w:val="006D0C6D"/>
    <w:rsid w:val="006D0EBF"/>
    <w:rsid w:val="006D257C"/>
    <w:rsid w:val="006D3442"/>
    <w:rsid w:val="006F1AAF"/>
    <w:rsid w:val="006F7BB8"/>
    <w:rsid w:val="007122CB"/>
    <w:rsid w:val="00715CE4"/>
    <w:rsid w:val="0072104F"/>
    <w:rsid w:val="00723AE4"/>
    <w:rsid w:val="00732823"/>
    <w:rsid w:val="00735D48"/>
    <w:rsid w:val="00745BF0"/>
    <w:rsid w:val="007522C0"/>
    <w:rsid w:val="00755820"/>
    <w:rsid w:val="00771F7F"/>
    <w:rsid w:val="00781FF1"/>
    <w:rsid w:val="007857E5"/>
    <w:rsid w:val="007A10CB"/>
    <w:rsid w:val="007A4B1C"/>
    <w:rsid w:val="007B5806"/>
    <w:rsid w:val="007C6903"/>
    <w:rsid w:val="007D5922"/>
    <w:rsid w:val="007E7A11"/>
    <w:rsid w:val="007F1BE5"/>
    <w:rsid w:val="007F474E"/>
    <w:rsid w:val="007F5A2A"/>
    <w:rsid w:val="007F74E9"/>
    <w:rsid w:val="008063BA"/>
    <w:rsid w:val="00807B39"/>
    <w:rsid w:val="00813645"/>
    <w:rsid w:val="00813ACC"/>
    <w:rsid w:val="008178A7"/>
    <w:rsid w:val="00824CBC"/>
    <w:rsid w:val="00826E84"/>
    <w:rsid w:val="008322F3"/>
    <w:rsid w:val="00832638"/>
    <w:rsid w:val="0084025A"/>
    <w:rsid w:val="00844896"/>
    <w:rsid w:val="008758B1"/>
    <w:rsid w:val="008845E4"/>
    <w:rsid w:val="00893328"/>
    <w:rsid w:val="008971DE"/>
    <w:rsid w:val="008A1259"/>
    <w:rsid w:val="008A35CD"/>
    <w:rsid w:val="008A7E82"/>
    <w:rsid w:val="008C07C7"/>
    <w:rsid w:val="008E4D21"/>
    <w:rsid w:val="008F109B"/>
    <w:rsid w:val="008F4531"/>
    <w:rsid w:val="00932D56"/>
    <w:rsid w:val="00933192"/>
    <w:rsid w:val="0094194A"/>
    <w:rsid w:val="00941AC5"/>
    <w:rsid w:val="00941B67"/>
    <w:rsid w:val="009551EA"/>
    <w:rsid w:val="009625C0"/>
    <w:rsid w:val="00966B88"/>
    <w:rsid w:val="009720E1"/>
    <w:rsid w:val="009732DA"/>
    <w:rsid w:val="00974441"/>
    <w:rsid w:val="009819A4"/>
    <w:rsid w:val="00983921"/>
    <w:rsid w:val="009874C3"/>
    <w:rsid w:val="00996AB3"/>
    <w:rsid w:val="00996C22"/>
    <w:rsid w:val="009D12F0"/>
    <w:rsid w:val="009D7931"/>
    <w:rsid w:val="009E0DD1"/>
    <w:rsid w:val="009F5063"/>
    <w:rsid w:val="00A20495"/>
    <w:rsid w:val="00A261BC"/>
    <w:rsid w:val="00A2775D"/>
    <w:rsid w:val="00A307C2"/>
    <w:rsid w:val="00A3392D"/>
    <w:rsid w:val="00A560C6"/>
    <w:rsid w:val="00A56311"/>
    <w:rsid w:val="00A6443C"/>
    <w:rsid w:val="00A70946"/>
    <w:rsid w:val="00A72539"/>
    <w:rsid w:val="00A813FA"/>
    <w:rsid w:val="00A86B76"/>
    <w:rsid w:val="00AB32A0"/>
    <w:rsid w:val="00AB6D0D"/>
    <w:rsid w:val="00AE0B17"/>
    <w:rsid w:val="00AF0EAA"/>
    <w:rsid w:val="00B029C7"/>
    <w:rsid w:val="00B07B55"/>
    <w:rsid w:val="00B12786"/>
    <w:rsid w:val="00B136CB"/>
    <w:rsid w:val="00B25513"/>
    <w:rsid w:val="00B344E3"/>
    <w:rsid w:val="00B46708"/>
    <w:rsid w:val="00B543FF"/>
    <w:rsid w:val="00B6692E"/>
    <w:rsid w:val="00B704FB"/>
    <w:rsid w:val="00B93BE3"/>
    <w:rsid w:val="00B93FA3"/>
    <w:rsid w:val="00B9558F"/>
    <w:rsid w:val="00BA09A8"/>
    <w:rsid w:val="00BA1CE7"/>
    <w:rsid w:val="00BA2F61"/>
    <w:rsid w:val="00BA4527"/>
    <w:rsid w:val="00BA5589"/>
    <w:rsid w:val="00BB1C5C"/>
    <w:rsid w:val="00BB4511"/>
    <w:rsid w:val="00BC22CC"/>
    <w:rsid w:val="00BC5DB3"/>
    <w:rsid w:val="00BD4E81"/>
    <w:rsid w:val="00BD6887"/>
    <w:rsid w:val="00BE035A"/>
    <w:rsid w:val="00BE2459"/>
    <w:rsid w:val="00BF68BA"/>
    <w:rsid w:val="00C04740"/>
    <w:rsid w:val="00C11FDE"/>
    <w:rsid w:val="00C12D50"/>
    <w:rsid w:val="00C2122F"/>
    <w:rsid w:val="00C30480"/>
    <w:rsid w:val="00C376A3"/>
    <w:rsid w:val="00C53F7D"/>
    <w:rsid w:val="00C54338"/>
    <w:rsid w:val="00C663A4"/>
    <w:rsid w:val="00C70DF8"/>
    <w:rsid w:val="00C8016D"/>
    <w:rsid w:val="00C93A73"/>
    <w:rsid w:val="00C970C0"/>
    <w:rsid w:val="00CA77A9"/>
    <w:rsid w:val="00CB141E"/>
    <w:rsid w:val="00CD6371"/>
    <w:rsid w:val="00CE4927"/>
    <w:rsid w:val="00CF1989"/>
    <w:rsid w:val="00D31BDF"/>
    <w:rsid w:val="00D33E1B"/>
    <w:rsid w:val="00D366B4"/>
    <w:rsid w:val="00D41A9C"/>
    <w:rsid w:val="00D52F00"/>
    <w:rsid w:val="00D5334E"/>
    <w:rsid w:val="00D6308C"/>
    <w:rsid w:val="00D721BB"/>
    <w:rsid w:val="00D76730"/>
    <w:rsid w:val="00D83BB7"/>
    <w:rsid w:val="00D97374"/>
    <w:rsid w:val="00DA4964"/>
    <w:rsid w:val="00DD7B1C"/>
    <w:rsid w:val="00DE016E"/>
    <w:rsid w:val="00DE1F8D"/>
    <w:rsid w:val="00DE759E"/>
    <w:rsid w:val="00E0198E"/>
    <w:rsid w:val="00E06E04"/>
    <w:rsid w:val="00E10C9F"/>
    <w:rsid w:val="00E2642C"/>
    <w:rsid w:val="00E33ACE"/>
    <w:rsid w:val="00E52C34"/>
    <w:rsid w:val="00E64EC4"/>
    <w:rsid w:val="00E761E0"/>
    <w:rsid w:val="00E83B07"/>
    <w:rsid w:val="00E8658B"/>
    <w:rsid w:val="00E9013E"/>
    <w:rsid w:val="00E90D70"/>
    <w:rsid w:val="00E911A1"/>
    <w:rsid w:val="00E95BB9"/>
    <w:rsid w:val="00EA712F"/>
    <w:rsid w:val="00EA79E3"/>
    <w:rsid w:val="00EC235E"/>
    <w:rsid w:val="00ED1181"/>
    <w:rsid w:val="00EE2DB1"/>
    <w:rsid w:val="00EF0DCB"/>
    <w:rsid w:val="00F016F7"/>
    <w:rsid w:val="00F21A15"/>
    <w:rsid w:val="00F25A38"/>
    <w:rsid w:val="00F27CAE"/>
    <w:rsid w:val="00F367FE"/>
    <w:rsid w:val="00F5162F"/>
    <w:rsid w:val="00F54C75"/>
    <w:rsid w:val="00F60B8C"/>
    <w:rsid w:val="00F61AE0"/>
    <w:rsid w:val="00F6486D"/>
    <w:rsid w:val="00F6765D"/>
    <w:rsid w:val="00F71140"/>
    <w:rsid w:val="00F71E76"/>
    <w:rsid w:val="00F7728E"/>
    <w:rsid w:val="00F965C5"/>
    <w:rsid w:val="00FA6AAF"/>
    <w:rsid w:val="00FB038A"/>
    <w:rsid w:val="00FB0AA5"/>
    <w:rsid w:val="00FB2D4B"/>
    <w:rsid w:val="00FB7E97"/>
    <w:rsid w:val="00FC196F"/>
    <w:rsid w:val="00FD24FD"/>
    <w:rsid w:val="00FD3251"/>
    <w:rsid w:val="00FF32CA"/>
    <w:rsid w:val="00FF34F0"/>
    <w:rsid w:val="00FF7BB5"/>
    <w:rsid w:val="00FF7C7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character" w:styleId="FollowedHyperlink">
    <w:name w:val="FollowedHyperlink"/>
    <w:basedOn w:val="DefaultParagraphFont"/>
    <w:uiPriority w:val="99"/>
    <w:semiHidden/>
    <w:unhideWhenUsed/>
    <w:rsid w:val="00BD4E8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151963">
      <w:bodyDiv w:val="1"/>
      <w:marLeft w:val="0"/>
      <w:marRight w:val="0"/>
      <w:marTop w:val="0"/>
      <w:marBottom w:val="0"/>
      <w:divBdr>
        <w:top w:val="none" w:sz="0" w:space="0" w:color="auto"/>
        <w:left w:val="none" w:sz="0" w:space="0" w:color="auto"/>
        <w:bottom w:val="none" w:sz="0" w:space="0" w:color="auto"/>
        <w:right w:val="none" w:sz="0" w:space="0" w:color="auto"/>
      </w:divBdr>
    </w:div>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983508">
      <w:bodyDiv w:val="1"/>
      <w:marLeft w:val="0"/>
      <w:marRight w:val="0"/>
      <w:marTop w:val="0"/>
      <w:marBottom w:val="0"/>
      <w:divBdr>
        <w:top w:val="none" w:sz="0" w:space="0" w:color="auto"/>
        <w:left w:val="none" w:sz="0" w:space="0" w:color="auto"/>
        <w:bottom w:val="none" w:sz="0" w:space="0" w:color="auto"/>
        <w:right w:val="none" w:sz="0" w:space="0" w:color="auto"/>
      </w:divBdr>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105464864">
      <w:bodyDiv w:val="1"/>
      <w:marLeft w:val="0"/>
      <w:marRight w:val="0"/>
      <w:marTop w:val="0"/>
      <w:marBottom w:val="0"/>
      <w:divBdr>
        <w:top w:val="none" w:sz="0" w:space="0" w:color="auto"/>
        <w:left w:val="none" w:sz="0" w:space="0" w:color="auto"/>
        <w:bottom w:val="none" w:sz="0" w:space="0" w:color="auto"/>
        <w:right w:val="none" w:sz="0" w:space="0" w:color="auto"/>
      </w:divBdr>
    </w:div>
    <w:div w:id="1109859799">
      <w:bodyDiv w:val="1"/>
      <w:marLeft w:val="0"/>
      <w:marRight w:val="0"/>
      <w:marTop w:val="0"/>
      <w:marBottom w:val="0"/>
      <w:divBdr>
        <w:top w:val="none" w:sz="0" w:space="0" w:color="auto"/>
        <w:left w:val="none" w:sz="0" w:space="0" w:color="auto"/>
        <w:bottom w:val="none" w:sz="0" w:space="0" w:color="auto"/>
        <w:right w:val="none" w:sz="0" w:space="0" w:color="auto"/>
      </w:divBdr>
    </w:div>
    <w:div w:id="1157648248">
      <w:bodyDiv w:val="1"/>
      <w:marLeft w:val="0"/>
      <w:marRight w:val="0"/>
      <w:marTop w:val="0"/>
      <w:marBottom w:val="0"/>
      <w:divBdr>
        <w:top w:val="none" w:sz="0" w:space="0" w:color="auto"/>
        <w:left w:val="none" w:sz="0" w:space="0" w:color="auto"/>
        <w:bottom w:val="none" w:sz="0" w:space="0" w:color="auto"/>
        <w:right w:val="none" w:sz="0" w:space="0" w:color="auto"/>
      </w:divBdr>
    </w:div>
    <w:div w:id="1177816110">
      <w:bodyDiv w:val="1"/>
      <w:marLeft w:val="0"/>
      <w:marRight w:val="0"/>
      <w:marTop w:val="0"/>
      <w:marBottom w:val="0"/>
      <w:divBdr>
        <w:top w:val="none" w:sz="0" w:space="0" w:color="auto"/>
        <w:left w:val="none" w:sz="0" w:space="0" w:color="auto"/>
        <w:bottom w:val="none" w:sz="0" w:space="0" w:color="auto"/>
        <w:right w:val="none" w:sz="0" w:space="0" w:color="auto"/>
      </w:divBdr>
      <w:divsChild>
        <w:div w:id="1379622683">
          <w:marLeft w:val="720"/>
          <w:marRight w:val="0"/>
          <w:marTop w:val="101"/>
          <w:marBottom w:val="0"/>
          <w:divBdr>
            <w:top w:val="none" w:sz="0" w:space="0" w:color="auto"/>
            <w:left w:val="none" w:sz="0" w:space="0" w:color="auto"/>
            <w:bottom w:val="none" w:sz="0" w:space="0" w:color="auto"/>
            <w:right w:val="none" w:sz="0" w:space="0" w:color="auto"/>
          </w:divBdr>
        </w:div>
      </w:divsChild>
    </w:div>
    <w:div w:id="1344280973">
      <w:bodyDiv w:val="1"/>
      <w:marLeft w:val="0"/>
      <w:marRight w:val="0"/>
      <w:marTop w:val="0"/>
      <w:marBottom w:val="0"/>
      <w:divBdr>
        <w:top w:val="none" w:sz="0" w:space="0" w:color="auto"/>
        <w:left w:val="none" w:sz="0" w:space="0" w:color="auto"/>
        <w:bottom w:val="none" w:sz="0" w:space="0" w:color="auto"/>
        <w:right w:val="none" w:sz="0" w:space="0" w:color="auto"/>
      </w:divBdr>
    </w:div>
    <w:div w:id="1764569476">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 w:id="1950811993">
      <w:bodyDiv w:val="1"/>
      <w:marLeft w:val="0"/>
      <w:marRight w:val="0"/>
      <w:marTop w:val="0"/>
      <w:marBottom w:val="0"/>
      <w:divBdr>
        <w:top w:val="none" w:sz="0" w:space="0" w:color="auto"/>
        <w:left w:val="none" w:sz="0" w:space="0" w:color="auto"/>
        <w:bottom w:val="none" w:sz="0" w:space="0" w:color="auto"/>
        <w:right w:val="none" w:sz="0" w:space="0" w:color="auto"/>
      </w:divBdr>
    </w:div>
    <w:div w:id="2014604138">
      <w:bodyDiv w:val="1"/>
      <w:marLeft w:val="0"/>
      <w:marRight w:val="0"/>
      <w:marTop w:val="0"/>
      <w:marBottom w:val="0"/>
      <w:divBdr>
        <w:top w:val="none" w:sz="0" w:space="0" w:color="auto"/>
        <w:left w:val="none" w:sz="0" w:space="0" w:color="auto"/>
        <w:bottom w:val="none" w:sz="0" w:space="0" w:color="auto"/>
        <w:right w:val="none" w:sz="0" w:space="0" w:color="auto"/>
      </w:divBdr>
      <w:divsChild>
        <w:div w:id="372312185">
          <w:marLeft w:val="274"/>
          <w:marRight w:val="0"/>
          <w:marTop w:val="101"/>
          <w:marBottom w:val="0"/>
          <w:divBdr>
            <w:top w:val="none" w:sz="0" w:space="0" w:color="auto"/>
            <w:left w:val="none" w:sz="0" w:space="0" w:color="auto"/>
            <w:bottom w:val="none" w:sz="0" w:space="0" w:color="auto"/>
            <w:right w:val="none" w:sz="0" w:space="0" w:color="auto"/>
          </w:divBdr>
        </w:div>
        <w:div w:id="2053379808">
          <w:marLeft w:val="720"/>
          <w:marRight w:val="0"/>
          <w:marTop w:val="101"/>
          <w:marBottom w:val="0"/>
          <w:divBdr>
            <w:top w:val="none" w:sz="0" w:space="0" w:color="auto"/>
            <w:left w:val="none" w:sz="0" w:space="0" w:color="auto"/>
            <w:bottom w:val="none" w:sz="0" w:space="0" w:color="auto"/>
            <w:right w:val="none" w:sz="0" w:space="0" w:color="auto"/>
          </w:divBdr>
        </w:div>
        <w:div w:id="147599074">
          <w:marLeft w:val="274"/>
          <w:marRight w:val="0"/>
          <w:marTop w:val="101"/>
          <w:marBottom w:val="0"/>
          <w:divBdr>
            <w:top w:val="none" w:sz="0" w:space="0" w:color="auto"/>
            <w:left w:val="none" w:sz="0" w:space="0" w:color="auto"/>
            <w:bottom w:val="none" w:sz="0" w:space="0" w:color="auto"/>
            <w:right w:val="none" w:sz="0" w:space="0" w:color="auto"/>
          </w:divBdr>
        </w:div>
        <w:div w:id="1689864844">
          <w:marLeft w:val="720"/>
          <w:marRight w:val="0"/>
          <w:marTop w:val="101"/>
          <w:marBottom w:val="0"/>
          <w:divBdr>
            <w:top w:val="none" w:sz="0" w:space="0" w:color="auto"/>
            <w:left w:val="none" w:sz="0" w:space="0" w:color="auto"/>
            <w:bottom w:val="none" w:sz="0" w:space="0" w:color="auto"/>
            <w:right w:val="none" w:sz="0" w:space="0" w:color="auto"/>
          </w:divBdr>
        </w:div>
        <w:div w:id="1796481630">
          <w:marLeft w:val="720"/>
          <w:marRight w:val="0"/>
          <w:marTop w:val="101"/>
          <w:marBottom w:val="0"/>
          <w:divBdr>
            <w:top w:val="none" w:sz="0" w:space="0" w:color="auto"/>
            <w:left w:val="none" w:sz="0" w:space="0" w:color="auto"/>
            <w:bottom w:val="none" w:sz="0" w:space="0" w:color="auto"/>
            <w:right w:val="none" w:sz="0" w:space="0" w:color="auto"/>
          </w:divBdr>
        </w:div>
      </w:divsChild>
    </w:div>
  </w:divs>
  <w:optimizeForBrowser/>
  <w:relyOnVML/>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honeywellprod.sharepoint.com/:w:/r/sites/ITHUECorporate/Shared%20Documents/General/04%20Tools,%20Assets%20and%20Templates/IT%20HUE%20Portal%20Assets/Work%20Instructions/10%20Work%20Instruction%20User%20Requirements.docx?d=wd214dda6272443f7" TargetMode="External"/><Relationship Id="rId21" Type="http://schemas.openxmlformats.org/officeDocument/2006/relationships/hyperlink" Target="https://honeywellprod.sharepoint.com/:w:/r/sites/ITHUECorporate/Shared%20Documents/General/04%20Tools,%20Assets%20and%20Templates/IT%20HUE%20Portal%20Assets/Work%20Instructions/12%20Work%20Instruction%20Prototyping.docx?d=w8f35f59c74c940388cd62b54" TargetMode="External"/><Relationship Id="rId22"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Relationship Id="rId23" Type="http://schemas.openxmlformats.org/officeDocument/2006/relationships/hyperlink" Target="https://honeywellprod.sharepoint.com/:w:/r/sites/ITHUECorporate/Shared%20Documents/General/04%20Tools,%20Assets%20and%20Templates/IT%20HUE%20Portal%20Assets/Work%20Instructions/15%20Work%20Instruction%20Usability%20Inspection.docx?d=wcbf57df7d16f4" TargetMode="External"/><Relationship Id="rId24"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25" Type="http://schemas.openxmlformats.org/officeDocument/2006/relationships/hyperlink" Target="https://honeywellprod.sharepoint.com/:w:/r/sites/ITHUECorporate/Shared%20Documents/General/04%20Tools,%20Assets%20and%20Templates/IT%20HUE%20Portal%20Assets/Work%20Instructions/4%20Work%20Instruction%20Experience%20Diagramming.docx?d=wb890c2ce9bbc" TargetMode="External"/><Relationship Id="rId26" Type="http://schemas.openxmlformats.org/officeDocument/2006/relationships/hyperlink" Target="https://honeywellprod.sharepoint.com/:w:/r/sites/ITHUECorporate/Shared%20Documents/General/04%20Tools,%20Assets%20and%20Templates/IT%20HUE%20Portal%20Assets/Work%20Instructions/13%20Work%20Instruction%20Heuristic%20Evaluation.docx?d=w9323e0bbedff4" TargetMode="External"/><Relationship Id="rId27" Type="http://schemas.openxmlformats.org/officeDocument/2006/relationships/hyperlink" Target="https://honeywellprod.sharepoint.com/:w:/r/sites/ITHUECorporate/Shared%20Documents/General/04%20Tools,%20Assets%20and%20Templates/IT%20HUE%20Portal%20Assets/Work%20Instructions/14%20Work%20Instruction%20Usability%20Testing.docx?d=w3d394fd5c5634fc4" TargetMode="External"/><Relationship Id="rId28" Type="http://schemas.openxmlformats.org/officeDocument/2006/relationships/hyperlink" Target="https://honeywellprod.sharepoint.com/:w:/r/sites/ITHUECorporate/Shared%20Documents/General/04%20Tools,%20Assets%20and%20Templates/IT%20HUE%20Portal%20Assets/Work%20Instructions/5%20Work%20Instruction%20Competitive%20Analysis.docx?d=wa4bbdb8011cc42" TargetMode="External"/><Relationship Id="rId29" Type="http://schemas.openxmlformats.org/officeDocument/2006/relationships/hyperlink" Target="https://honeywellprod.sharepoint.com/:w:/r/sites/ITHUECorporate/Shared%20Documents/General/04%20Tools,%20Assets%20and%20Templates/IT%20HUE%20Portal%20Assets/Work%20Instructions/11%20Work%20Instruction%20Concept%20Ideation.docx?d=w49790a23b3564646a"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customXml" Target="../customXml/item5.xml"/><Relationship Id="rId30" Type="http://schemas.openxmlformats.org/officeDocument/2006/relationships/hyperlink" Target="http://go.honeywell.com/ITKPIs" TargetMode="External"/><Relationship Id="rId31"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32" Type="http://schemas.openxmlformats.org/officeDocument/2006/relationships/header" Target="header1.xml"/><Relationship Id="rId9" Type="http://schemas.openxmlformats.org/officeDocument/2006/relationships/webSettings" Target="webSetting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settings" Target="settings.xml"/><Relationship Id="rId33" Type="http://schemas.openxmlformats.org/officeDocument/2006/relationships/header" Target="header2.xml"/><Relationship Id="rId34" Type="http://schemas.openxmlformats.org/officeDocument/2006/relationships/footer" Target="footer1.xml"/><Relationship Id="rId35" Type="http://schemas.openxmlformats.org/officeDocument/2006/relationships/footer" Target="footer2.xml"/><Relationship Id="rId36" Type="http://schemas.openxmlformats.org/officeDocument/2006/relationships/header" Target="header3.xml"/><Relationship Id="rId10" Type="http://schemas.openxmlformats.org/officeDocument/2006/relationships/footnotes" Target="footnotes.xml"/><Relationship Id="rId11" Type="http://schemas.openxmlformats.org/officeDocument/2006/relationships/endnotes" Target="endnotes.xml"/><Relationship Id="rId12" Type="http://schemas.openxmlformats.org/officeDocument/2006/relationships/image" Target="media/image1.wmf"/><Relationship Id="rId13" Type="http://schemas.openxmlformats.org/officeDocument/2006/relationships/image" Target="media/image2.png"/><Relationship Id="rId14" Type="http://schemas.openxmlformats.org/officeDocument/2006/relationships/hyperlink" Target="https://honeywellprod.sharepoint.com/:w:/r/sites/ITHUECorporate/Shared%20Documents/General/04%20Tools,%20Assets%20and%20Templates/IT%20HUE%20Portal%20Assets/Work%20Instructions/2%20Work%20Instruction%20HUE%20Planning.docx?d=w95780cca8a2140ae95cb7f" TargetMode="External"/><Relationship Id="rId15" Type="http://schemas.openxmlformats.org/officeDocument/2006/relationships/hyperlink" Target="https://honeywellprod.sharepoint.com/:w:/r/sites/ITHUECorporate/Shared%20Documents/General/04%20Tools,%20Assets%20and%20Templates/IT%20HUE%20Portal%20Assets/Work%20Instructions/3%20Work%20Instruction%20Stakeholder%20Mapping.docx?d=w21802d0c6a764fe" TargetMode="External"/><Relationship Id="rId16"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7" Type="http://schemas.openxmlformats.org/officeDocument/2006/relationships/hyperlink" Target="https://honeywellprod.sharepoint.com/:w:/r/sites/ITHUECorporate/Shared%20Documents/General/04%20Tools,%20Assets%20and%20Templates/IT%20HUE%20Portal%20Assets/Work%20Instructions/6a%20Work%20Instruction%20Interviews.docx?d=we5a08a159ed2494ca25b42518" TargetMode="External"/><Relationship Id="rId18" Type="http://schemas.openxmlformats.org/officeDocument/2006/relationships/hyperlink" Target="https://honeywellprod.sharepoint.com/:w:/r/sites/ITHUECorporate/Shared%20Documents/General/04%20Tools,%20Assets%20and%20Templates/IT%20HUE%20Portal%20Assets/Work%20Instructions/7%20Work%20Instruction%20Field%20Observations.docx?d=w494909e520e549b2" TargetMode="External"/><Relationship Id="rId19"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37" Type="http://schemas.openxmlformats.org/officeDocument/2006/relationships/footer" Target="footer3.xml"/><Relationship Id="rId38" Type="http://schemas.openxmlformats.org/officeDocument/2006/relationships/fontTable" Target="fontTable.xml"/><Relationship Id="rId3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i="http://www.w3.org/2001/XMLSchema-instance" xmlns:xsd="http://www.w3.org/2001/XMLSchema" xmlns="http://www.boldonjames.com/2008/01/sie/internal/label" sislVersion="0" policy="bf276872-af07-4968-a71d-1c83e80bd0bf" origin="userSelected">
  <element uid="id_protectivemarking_protect"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0E989-99F4-4FFA-BF4A-72D60893FFB4}">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06975ADB-0359-44CA-AD01-94131871FA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4.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5.xml><?xml version="1.0" encoding="utf-8"?>
<ds:datastoreItem xmlns:ds="http://schemas.openxmlformats.org/officeDocument/2006/customXml" ds:itemID="{5E6B0B61-6B13-5A4C-9F30-4311A7D0B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2057</Words>
  <Characters>11725</Characters>
  <Application>Microsoft Macintosh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13755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4</cp:revision>
  <cp:lastPrinted>2016-01-06T15:53:00Z</cp:lastPrinted>
  <dcterms:created xsi:type="dcterms:W3CDTF">2018-04-04T05:23:00Z</dcterms:created>
  <dcterms:modified xsi:type="dcterms:W3CDTF">2018-04-04T05:28:00Z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y fmtid="{D5CDD505-2E9C-101B-9397-08002B2CF9AE}" pid="4" name="docIndexRef">
    <vt:lpwstr>0d27bfb1-507f-4b80-8eaa-e66530f4b32c</vt:lpwstr>
  </property>
  <property fmtid="{D5CDD505-2E9C-101B-9397-08002B2CF9AE}" pid="5" name="bjSaver">
    <vt:lpwstr>u++bnGCNKydyGdmskR0LkuWUJEa6X8Jm</vt:lpwstr>
  </property>
  <property fmtid="{D5CDD505-2E9C-101B-9397-08002B2CF9AE}" pid="6" name="bjDocumentLabelXML">
    <vt:lpwstr>&lt;?xml version="1.0" encoding="us-ascii"?&gt;&lt;sisl xmlns:xsi="http://www.w3.org/2001/XMLSchema-instance" xmlns:xsd="http://www.w3.org/2001/XMLSchema" sislVersion="0" policy="bf276872-af07-4968-a71d-1c83e80bd0bf" origin="userSelected" xmlns="http://www.boldonj</vt:lpwstr>
  </property>
  <property fmtid="{D5CDD505-2E9C-101B-9397-08002B2CF9AE}" pid="7" name="bjDocumentLabelXML-0">
    <vt:lpwstr>ames.com/2008/01/sie/internal/label"&gt;&lt;element uid="id_protectivemarking_protect" value="" /&gt;&lt;/sisl&gt;</vt:lpwstr>
  </property>
  <property fmtid="{D5CDD505-2E9C-101B-9397-08002B2CF9AE}" pid="8" name="bjDocumentSecurityLabel">
    <vt:lpwstr>Honeywell Internal</vt:lpwstr>
  </property>
  <property fmtid="{D5CDD505-2E9C-101B-9397-08002B2CF9AE}" pid="9" name="BJClassification">
    <vt:lpwstr>Honeywell Internal</vt:lpwstr>
  </property>
  <property fmtid="{D5CDD505-2E9C-101B-9397-08002B2CF9AE}" pid="10" name="bjFooterBothDocProperty">
    <vt:lpwstr>Honeywell Internal</vt:lpwstr>
  </property>
  <property fmtid="{D5CDD505-2E9C-101B-9397-08002B2CF9AE}" pid="11" name="bjFooterFirstPageDocProperty">
    <vt:lpwstr>Honeywell Internal</vt:lpwstr>
  </property>
  <property fmtid="{D5CDD505-2E9C-101B-9397-08002B2CF9AE}" pid="12" name="bjFooterEvenPageDocProperty">
    <vt:lpwstr>Honeywell Internal</vt:lpwstr>
  </property>
</Properties>
</file>