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8982E" w14:textId="77777777" w:rsidR="00AE7C10" w:rsidRPr="00B255EB" w:rsidRDefault="00AE7C10" w:rsidP="00AE7C10">
      <w:pPr>
        <w:ind w:left="78"/>
        <w:rPr>
          <w:rFonts w:ascii="Times New Roman" w:hAnsi="Times New Roman" w:cs="Times New Roman"/>
          <w:noProof w:val="0"/>
          <w:sz w:val="15"/>
          <w:szCs w:val="15"/>
        </w:rPr>
      </w:pPr>
    </w:p>
    <w:p w14:paraId="1D9307C9" w14:textId="77777777" w:rsidR="00AE7C10" w:rsidRPr="00B255EB" w:rsidRDefault="00AE7C10" w:rsidP="00AE7C10">
      <w:pPr>
        <w:spacing w:line="161" w:lineRule="atLeast"/>
        <w:ind w:left="200"/>
        <w:rPr>
          <w:rFonts w:ascii="Arial" w:hAnsi="Arial" w:cs="Arial"/>
          <w:noProof w:val="0"/>
          <w:sz w:val="18"/>
          <w:szCs w:val="14"/>
        </w:rPr>
      </w:pPr>
      <w:r w:rsidRPr="00B255EB">
        <w:rPr>
          <w:rFonts w:ascii="Arial" w:hAnsi="Arial" w:cs="Arial"/>
          <w:noProof w:val="0"/>
          <w:sz w:val="18"/>
          <w:szCs w:val="14"/>
        </w:rPr>
        <w:t>HUE Checklist</w:t>
      </w:r>
    </w:p>
    <w:p w14:paraId="2C9E733A" w14:textId="77777777" w:rsidR="00AE7C10" w:rsidRPr="00B255EB" w:rsidRDefault="00AE7C10" w:rsidP="00AE7C10">
      <w:pPr>
        <w:spacing w:line="161" w:lineRule="atLeast"/>
        <w:ind w:left="200"/>
        <w:rPr>
          <w:rFonts w:ascii="Arial" w:hAnsi="Arial" w:cs="Arial"/>
          <w:noProof w:val="0"/>
          <w:sz w:val="18"/>
          <w:szCs w:val="14"/>
        </w:rPr>
      </w:pPr>
    </w:p>
    <w:p w14:paraId="29E69BFA" w14:textId="77777777" w:rsidR="00B92B8F" w:rsidRPr="00B255EB" w:rsidRDefault="00AE7C10" w:rsidP="00AE7C10">
      <w:pPr>
        <w:spacing w:line="161" w:lineRule="atLeast"/>
        <w:ind w:left="200"/>
        <w:rPr>
          <w:rFonts w:ascii="Arial" w:hAnsi="Arial" w:cs="Arial"/>
          <w:noProof w:val="0"/>
          <w:sz w:val="18"/>
          <w:szCs w:val="14"/>
        </w:rPr>
      </w:pPr>
      <w:r w:rsidRPr="00B255EB">
        <w:rPr>
          <w:rFonts w:ascii="Arial" w:hAnsi="Arial" w:cs="Arial"/>
          <w:noProof w:val="0"/>
          <w:sz w:val="18"/>
          <w:szCs w:val="14"/>
        </w:rPr>
        <w:t>Use this checklist to see if HUE (Honeywell User Experience) is covered appropriately in your project.</w:t>
      </w:r>
      <w:r w:rsidR="003B55E3" w:rsidRPr="00B255EB">
        <w:rPr>
          <w:rFonts w:ascii="Arial" w:hAnsi="Arial" w:cs="Arial"/>
          <w:noProof w:val="0"/>
          <w:sz w:val="18"/>
          <w:szCs w:val="14"/>
        </w:rPr>
        <w:t xml:space="preserve"> </w:t>
      </w:r>
    </w:p>
    <w:p w14:paraId="55B73D4E" w14:textId="13878E24" w:rsidR="00AE7C10" w:rsidRPr="00B255EB" w:rsidRDefault="00B92B8F" w:rsidP="00AE7C10">
      <w:pPr>
        <w:spacing w:line="161" w:lineRule="atLeast"/>
        <w:ind w:left="200"/>
        <w:rPr>
          <w:rFonts w:ascii="Arial" w:hAnsi="Arial" w:cs="Arial"/>
          <w:noProof w:val="0"/>
          <w:sz w:val="18"/>
          <w:szCs w:val="14"/>
        </w:rPr>
      </w:pPr>
      <w:r w:rsidRPr="00B255EB">
        <w:rPr>
          <w:rFonts w:ascii="Arial" w:hAnsi="Arial" w:cs="Arial"/>
          <w:noProof w:val="0"/>
          <w:color w:val="FF0000"/>
          <w:sz w:val="15"/>
          <w:szCs w:val="14"/>
        </w:rPr>
        <w:t>*</w:t>
      </w:r>
      <w:r w:rsidR="00D83D12" w:rsidRPr="00B255EB">
        <w:rPr>
          <w:rFonts w:ascii="Arial" w:hAnsi="Arial" w:cs="Arial"/>
          <w:noProof w:val="0"/>
          <w:sz w:val="18"/>
          <w:szCs w:val="14"/>
        </w:rPr>
        <w:t xml:space="preserve"> marked are mandatory steps</w:t>
      </w:r>
    </w:p>
    <w:p w14:paraId="71B7ACE1" w14:textId="77777777" w:rsidR="00AE7C10" w:rsidRPr="00B255EB" w:rsidRDefault="00AE7C10" w:rsidP="00AE7C10">
      <w:pPr>
        <w:rPr>
          <w:rFonts w:ascii="Arial" w:hAnsi="Arial" w:cs="Arial"/>
          <w:noProof w:val="0"/>
          <w:sz w:val="15"/>
          <w:szCs w:val="15"/>
        </w:rPr>
      </w:pPr>
    </w:p>
    <w:p w14:paraId="2E7021E2" w14:textId="77777777" w:rsidR="00AE7C10" w:rsidRPr="00B255EB" w:rsidRDefault="00AE7C10" w:rsidP="00AE7C10">
      <w:pPr>
        <w:pStyle w:val="ListParagraph"/>
        <w:kinsoku w:val="0"/>
        <w:overflowPunct w:val="0"/>
        <w:spacing w:before="10" w:after="1"/>
        <w:rPr>
          <w:sz w:val="9"/>
          <w:szCs w:val="9"/>
        </w:rPr>
      </w:pPr>
    </w:p>
    <w:p w14:paraId="1ED0B58B" w14:textId="77777777" w:rsidR="00AE7C10" w:rsidRPr="00B255EB" w:rsidRDefault="00AE7C10" w:rsidP="00AE7C10">
      <w:pPr>
        <w:pStyle w:val="ListParagraph"/>
        <w:kinsoku w:val="0"/>
        <w:overflowPunct w:val="0"/>
        <w:ind w:left="1255"/>
        <w:rPr>
          <w:sz w:val="20"/>
          <w:szCs w:val="20"/>
        </w:rPr>
      </w:pPr>
      <w:r w:rsidRPr="00B255E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F579572" wp14:editId="0AA535D0">
                <wp:extent cx="3916045" cy="228600"/>
                <wp:effectExtent l="0" t="0" r="825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228600"/>
                          <a:chOff x="0" y="0"/>
                          <a:chExt cx="6167" cy="36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8"/>
                            <a:ext cx="860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6" y="0"/>
                            <a:ext cx="1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1" y="0"/>
                            <a:ext cx="1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2434" y="166"/>
                            <a:ext cx="290" cy="20"/>
                          </a:xfrm>
                          <a:custGeom>
                            <a:avLst/>
                            <a:gdLst>
                              <a:gd name="T0" fmla="*/ 0 w 290"/>
                              <a:gd name="T1" fmla="*/ 0 h 20"/>
                              <a:gd name="T2" fmla="*/ 289 w 29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90" h="20">
                                <a:moveTo>
                                  <a:pt x="0" y="0"/>
                                </a:moveTo>
                                <a:lnTo>
                                  <a:pt x="289" y="0"/>
                                </a:lnTo>
                              </a:path>
                            </a:pathLst>
                          </a:custGeom>
                          <a:noFill/>
                          <a:ln w="2538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2644" y="106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0 w 120"/>
                              <a:gd name="T3" fmla="*/ 120 h 120"/>
                              <a:gd name="T4" fmla="*/ 120 w 120"/>
                              <a:gd name="T5" fmla="*/ 60 h 120"/>
                              <a:gd name="T6" fmla="*/ 0 w 120"/>
                              <a:gd name="T7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5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27" y="0"/>
                            <a:ext cx="154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5" y="107"/>
                            <a:ext cx="34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38" y="84"/>
                            <a:ext cx="217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5DFF4" w14:textId="77777777" w:rsidR="00AE7C10" w:rsidRDefault="00AE7C10" w:rsidP="00AE7C10">
                              <w:pPr>
                                <w:pStyle w:val="ListParagraph"/>
                                <w:kinsoku w:val="0"/>
                                <w:overflowPunct w:val="0"/>
                                <w:spacing w:before="8"/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  <w:t xml:space="preserve">HUE =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21"/>
                                  <w:szCs w:val="21"/>
                                </w:rPr>
                                <w:t>UNDERSTAND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193" y="84"/>
                            <a:ext cx="75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F5ACB" w14:textId="77777777" w:rsidR="00AE7C10" w:rsidRDefault="00AE7C10" w:rsidP="00AE7C10">
                              <w:pPr>
                                <w:pStyle w:val="ListParagraph"/>
                                <w:kinsoku w:val="0"/>
                                <w:overflowPunct w:val="0"/>
                                <w:spacing w:before="8"/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w w:val="90"/>
                                  <w:sz w:val="21"/>
                                  <w:szCs w:val="21"/>
                                </w:rPr>
                                <w:t>DESIGN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931" y="84"/>
                            <a:ext cx="100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62F068" w14:textId="77777777" w:rsidR="00AE7C10" w:rsidRDefault="00AE7C10" w:rsidP="00AE7C10">
                              <w:pPr>
                                <w:pStyle w:val="ListParagraph"/>
                                <w:kinsoku w:val="0"/>
                                <w:overflowPunct w:val="0"/>
                                <w:spacing w:before="8"/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w w:val="85"/>
                                  <w:sz w:val="21"/>
                                  <w:szCs w:val="21"/>
                                </w:rPr>
                                <w:t>EVALUATE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w w:val="83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79572" id="Group 1" o:spid="_x0000_s1026" style="width:308.35pt;height:18pt;mso-position-horizontal-relative:char;mso-position-vertical-relative:line" coordsize="6167,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78;width:860;height: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">
                  <v:imagedata r:id="rId10" o:title=""/>
                </v:shape>
                <v:shape id="Picture 4" o:spid="_x0000_s1028" type="#_x0000_t75" style="position:absolute;left:896;width:154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">
                  <v:imagedata r:id="rId11" o:title=""/>
                </v:shape>
                <v:shape id="Picture 5" o:spid="_x0000_s1029" type="#_x0000_t75" style="position:absolute;left:2761;width:154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">
                  <v:imagedata r:id="rId12" o:title=""/>
                </v:shape>
                <v:shape id="Freeform 6" o:spid="_x0000_s1030" style="position:absolute;left:2434;top:166;width:290;height:20;visibility:visible;mso-wrap-style:square;v-text-anchor:top" coordsize="29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" path="m,l289,e" filled="f" strokecolor="#b5b5b5" strokeweight=".70519mm">
                  <v:path arrowok="t" o:connecttype="custom" o:connectlocs="0,0;289,0" o:connectangles="0,0"/>
                </v:shape>
                <v:shape id="Freeform 7" o:spid="_x0000_s1031" style="position:absolute;left:2644;top:106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" path="m,l,120,120,60,,xe" fillcolor="#b5b5b5" stroked="f">
                  <v:path arrowok="t" o:connecttype="custom" o:connectlocs="0,0;0,120;120,60;0,0" o:connectangles="0,0,0,0"/>
                </v:shape>
                <v:shape id="Picture 8" o:spid="_x0000_s1032" type="#_x0000_t75" style="position:absolute;left:4627;width:154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">
                  <v:imagedata r:id="rId13" o:title=""/>
                </v:shape>
                <v:shape id="Picture 9" o:spid="_x0000_s1033" type="#_x0000_t75" style="position:absolute;left:4305;top:107;width:34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238;top:84;width:217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F05DFF4" w14:textId="77777777" w:rsidR="00AE7C10" w:rsidRDefault="00AE7C10" w:rsidP="00AE7C10">
                        <w:pPr>
                          <w:pStyle w:val="ListParagraph"/>
                          <w:kinsoku w:val="0"/>
                          <w:overflowPunct w:val="0"/>
                          <w:spacing w:before="8"/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sz w:val="21"/>
                            <w:szCs w:val="21"/>
                          </w:rPr>
                          <w:t xml:space="preserve">HUE =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21"/>
                            <w:szCs w:val="21"/>
                          </w:rPr>
                          <w:t>UNDERSTAND</w:t>
                        </w:r>
                        <w:r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1" o:spid="_x0000_s1035" type="#_x0000_t202" style="position:absolute;left:3193;top:84;width:75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E5F5ACB" w14:textId="77777777" w:rsidR="00AE7C10" w:rsidRDefault="00AE7C10" w:rsidP="00AE7C10">
                        <w:pPr>
                          <w:pStyle w:val="ListParagraph"/>
                          <w:kinsoku w:val="0"/>
                          <w:overflowPunct w:val="0"/>
                          <w:spacing w:before="8"/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w w:val="90"/>
                            <w:sz w:val="21"/>
                            <w:szCs w:val="21"/>
                          </w:rPr>
                          <w:t>DESIGN</w:t>
                        </w:r>
                        <w:r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2" o:spid="_x0000_s1036" type="#_x0000_t202" style="position:absolute;left:4931;top:84;width:100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C62F068" w14:textId="77777777" w:rsidR="00AE7C10" w:rsidRDefault="00AE7C10" w:rsidP="00AE7C10">
                        <w:pPr>
                          <w:pStyle w:val="ListParagraph"/>
                          <w:kinsoku w:val="0"/>
                          <w:overflowPunct w:val="0"/>
                          <w:spacing w:before="8"/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w w:val="85"/>
                            <w:sz w:val="21"/>
                            <w:szCs w:val="21"/>
                          </w:rPr>
                          <w:t>EVALUATE</w:t>
                        </w:r>
                        <w:r>
                          <w:rPr>
                            <w:rFonts w:ascii="Arial" w:hAnsi="Arial" w:cs="Arial"/>
                            <w:color w:val="FFFFFF"/>
                            <w:w w:val="83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D15230" w14:textId="77777777" w:rsidR="00AE7C10" w:rsidRPr="00B255EB" w:rsidRDefault="00AE7C10" w:rsidP="00AE7C10">
      <w:pPr>
        <w:ind w:left="1407"/>
        <w:rPr>
          <w:rFonts w:ascii="Arial" w:hAnsi="Arial" w:cs="Arial"/>
          <w:noProof w:val="0"/>
          <w:sz w:val="15"/>
          <w:szCs w:val="15"/>
        </w:rPr>
      </w:pPr>
    </w:p>
    <w:p w14:paraId="444ADA39" w14:textId="77777777" w:rsidR="00AE7C10" w:rsidRPr="00B255EB" w:rsidRDefault="00AE7C10" w:rsidP="00AE7C10">
      <w:pPr>
        <w:spacing w:before="3" w:after="2"/>
        <w:rPr>
          <w:rFonts w:ascii="Times New Roman" w:hAnsi="Times New Roman" w:cs="Times New Roman"/>
          <w:noProof w:val="0"/>
          <w:sz w:val="14"/>
          <w:szCs w:val="14"/>
        </w:rPr>
      </w:pPr>
    </w:p>
    <w:tbl>
      <w:tblPr>
        <w:tblStyle w:val="GridTable4"/>
        <w:tblW w:w="7985" w:type="dxa"/>
        <w:tblLook w:val="04A0" w:firstRow="1" w:lastRow="0" w:firstColumn="1" w:lastColumn="0" w:noHBand="0" w:noVBand="1"/>
      </w:tblPr>
      <w:tblGrid>
        <w:gridCol w:w="451"/>
        <w:gridCol w:w="2864"/>
        <w:gridCol w:w="2080"/>
        <w:gridCol w:w="1133"/>
        <w:gridCol w:w="1457"/>
      </w:tblGrid>
      <w:tr w:rsidR="00D83D12" w:rsidRPr="00B255EB" w14:paraId="32E2CB90" w14:textId="5C17DF35" w:rsidTr="00D83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28DEF" w14:textId="77777777" w:rsidR="002C2D02" w:rsidRPr="00B255EB" w:rsidRDefault="002C2D02" w:rsidP="00AE7C10">
            <w:pPr>
              <w:spacing w:before="8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 xml:space="preserve">  </w:t>
            </w:r>
            <w:r w:rsidRPr="00B255EB">
              <w:rPr>
                <w:rFonts w:ascii="Arial" w:hAnsi="Arial" w:cs="Arial"/>
                <w:b w:val="0"/>
                <w:noProof w:val="0"/>
                <w:color w:val="FFFFFF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  <w:hideMark/>
          </w:tcPr>
          <w:p w14:paraId="252BB968" w14:textId="77777777" w:rsidR="002C2D02" w:rsidRPr="00B255EB" w:rsidRDefault="002C2D02" w:rsidP="003B55E3">
            <w:pPr>
              <w:spacing w:before="3"/>
              <w:ind w:left="7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</w:pPr>
            <w:r w:rsidRPr="00B255EB"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  <w:t>ITEMS</w:t>
            </w:r>
          </w:p>
        </w:tc>
        <w:tc>
          <w:tcPr>
            <w:tcW w:w="2080" w:type="dxa"/>
            <w:vAlign w:val="center"/>
            <w:hideMark/>
          </w:tcPr>
          <w:p w14:paraId="19748B5F" w14:textId="77777777" w:rsidR="002C2D02" w:rsidRPr="00B255EB" w:rsidRDefault="002C2D02" w:rsidP="003B55E3">
            <w:pPr>
              <w:spacing w:before="3"/>
              <w:ind w:left="8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</w:pPr>
            <w:r w:rsidRPr="00B255EB"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  <w:t>ACTIVITIES</w:t>
            </w:r>
          </w:p>
        </w:tc>
        <w:tc>
          <w:tcPr>
            <w:tcW w:w="1133" w:type="dxa"/>
            <w:vAlign w:val="center"/>
            <w:hideMark/>
          </w:tcPr>
          <w:p w14:paraId="27138505" w14:textId="77777777" w:rsidR="002C2D02" w:rsidRPr="00B255EB" w:rsidRDefault="002C2D02" w:rsidP="003B55E3">
            <w:pPr>
              <w:spacing w:before="3"/>
              <w:ind w:left="8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</w:pPr>
            <w:r w:rsidRPr="00B255EB"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  <w:t>PHASE</w:t>
            </w:r>
          </w:p>
        </w:tc>
        <w:tc>
          <w:tcPr>
            <w:tcW w:w="1457" w:type="dxa"/>
          </w:tcPr>
          <w:p w14:paraId="1ADAD9A2" w14:textId="5F380D2E" w:rsidR="002C2D02" w:rsidRPr="00B255EB" w:rsidRDefault="002C2D02" w:rsidP="003B55E3">
            <w:pPr>
              <w:spacing w:before="3"/>
              <w:ind w:left="8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</w:pPr>
            <w:r w:rsidRPr="00B255EB">
              <w:rPr>
                <w:rFonts w:ascii="Arial" w:hAnsi="Arial" w:cs="Arial"/>
                <w:b w:val="0"/>
                <w:noProof w:val="0"/>
                <w:color w:val="FFFFFF"/>
                <w:sz w:val="15"/>
                <w:szCs w:val="14"/>
              </w:rPr>
              <w:t>WORK INSTRUCTIONS</w:t>
            </w:r>
          </w:p>
        </w:tc>
      </w:tr>
      <w:tr w:rsidR="00D83D12" w:rsidRPr="00B255EB" w14:paraId="4755162A" w14:textId="58DBEC79" w:rsidTr="00D83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84AF9C" w14:textId="044D563E" w:rsidR="002C2D02" w:rsidRPr="00B255EB" w:rsidRDefault="002C2D02" w:rsidP="003B55E3">
            <w:pPr>
              <w:spacing w:before="62"/>
              <w:ind w:left="83"/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7F51E4E3" w14:textId="60B9BC2D" w:rsidR="002C2D02" w:rsidRPr="00B255EB" w:rsidRDefault="002C2D02" w:rsidP="003B55E3">
            <w:pPr>
              <w:spacing w:before="3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>*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HUE activities have been planned and agreed upon</w:t>
            </w:r>
          </w:p>
        </w:tc>
        <w:tc>
          <w:tcPr>
            <w:tcW w:w="2080" w:type="dxa"/>
            <w:vAlign w:val="center"/>
          </w:tcPr>
          <w:p w14:paraId="03C6C3EB" w14:textId="67C389A0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HUE planning</w:t>
            </w:r>
          </w:p>
        </w:tc>
        <w:tc>
          <w:tcPr>
            <w:tcW w:w="1133" w:type="dxa"/>
            <w:vAlign w:val="center"/>
          </w:tcPr>
          <w:p w14:paraId="7B56ADC3" w14:textId="5383B463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Plan</w:t>
            </w:r>
          </w:p>
        </w:tc>
        <w:tc>
          <w:tcPr>
            <w:tcW w:w="1457" w:type="dxa"/>
            <w:vAlign w:val="center"/>
          </w:tcPr>
          <w:p w14:paraId="080BC8E2" w14:textId="12F6C966" w:rsidR="002C2D02" w:rsidRPr="00B255EB" w:rsidRDefault="002C2D02" w:rsidP="00A718C8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HUE Planning</w:t>
            </w:r>
          </w:p>
        </w:tc>
      </w:tr>
      <w:tr w:rsidR="00D83D12" w:rsidRPr="00B255EB" w14:paraId="662C1C5C" w14:textId="4726414B" w:rsidTr="00D83D12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A81660" w14:textId="77777777" w:rsidR="002C2D02" w:rsidRPr="00B255EB" w:rsidRDefault="002C2D02" w:rsidP="003B55E3">
            <w:pPr>
              <w:spacing w:before="62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  <w:hideMark/>
          </w:tcPr>
          <w:p w14:paraId="686F2A27" w14:textId="5D477CBD" w:rsidR="002C2D02" w:rsidRPr="00B255EB" w:rsidRDefault="002C2D02" w:rsidP="003B55E3">
            <w:pPr>
              <w:spacing w:before="3"/>
              <w:ind w:left="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 xml:space="preserve">* 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Persons with a stake in the solution have been identified and prioritized. Users have been mapped with existing personas</w:t>
            </w:r>
          </w:p>
        </w:tc>
        <w:tc>
          <w:tcPr>
            <w:tcW w:w="2080" w:type="dxa"/>
            <w:vAlign w:val="center"/>
            <w:hideMark/>
          </w:tcPr>
          <w:p w14:paraId="0BB10CBD" w14:textId="6E581EB0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Stakeholder Mapping, Bulls Eye Diagramming, Persona Mapping</w:t>
            </w:r>
          </w:p>
        </w:tc>
        <w:tc>
          <w:tcPr>
            <w:tcW w:w="1133" w:type="dxa"/>
            <w:vAlign w:val="center"/>
            <w:hideMark/>
          </w:tcPr>
          <w:p w14:paraId="224257B9" w14:textId="77777777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Understand</w:t>
            </w:r>
          </w:p>
        </w:tc>
        <w:tc>
          <w:tcPr>
            <w:tcW w:w="1457" w:type="dxa"/>
            <w:vAlign w:val="center"/>
          </w:tcPr>
          <w:p w14:paraId="4CB1FCF0" w14:textId="77777777" w:rsidR="00D83D12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Stakeholder Mapping</w:t>
            </w:r>
          </w:p>
          <w:p w14:paraId="21A3C71E" w14:textId="38A929B6" w:rsidR="002C2D02" w:rsidRPr="00B255EB" w:rsidRDefault="000E154D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Personas</w:t>
            </w:r>
          </w:p>
        </w:tc>
      </w:tr>
      <w:tr w:rsidR="00D83D12" w:rsidRPr="00B255EB" w14:paraId="45BAAE20" w14:textId="231AA0D1" w:rsidTr="00D83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3D7671" w14:textId="0A5189A5" w:rsidR="002C2D02" w:rsidRPr="00B255EB" w:rsidRDefault="002C2D02" w:rsidP="003B55E3">
            <w:pPr>
              <w:spacing w:before="62"/>
              <w:ind w:left="83"/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13F57D88" w14:textId="64D3B231" w:rsidR="002C2D02" w:rsidRPr="00B255EB" w:rsidRDefault="002C2D02" w:rsidP="003B55E3">
            <w:pPr>
              <w:spacing w:before="3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 xml:space="preserve">* 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User characteristics, activities, and needs have been gathered directly from the target users and a baseline System Usability Score (SUS) have been captured</w:t>
            </w:r>
          </w:p>
        </w:tc>
        <w:tc>
          <w:tcPr>
            <w:tcW w:w="2080" w:type="dxa"/>
            <w:vAlign w:val="center"/>
          </w:tcPr>
          <w:p w14:paraId="4BDD91E3" w14:textId="22EABA4B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Surveys, Interviews, Observations, System Usability Score</w:t>
            </w:r>
          </w:p>
        </w:tc>
        <w:tc>
          <w:tcPr>
            <w:tcW w:w="1133" w:type="dxa"/>
            <w:vAlign w:val="center"/>
          </w:tcPr>
          <w:p w14:paraId="0E32963F" w14:textId="0250A67E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Understand</w:t>
            </w:r>
          </w:p>
        </w:tc>
        <w:tc>
          <w:tcPr>
            <w:tcW w:w="1457" w:type="dxa"/>
            <w:vAlign w:val="center"/>
          </w:tcPr>
          <w:p w14:paraId="1B303297" w14:textId="77777777" w:rsidR="00D83D12" w:rsidRPr="00B255EB" w:rsidRDefault="00A718C8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Field Observations</w:t>
            </w:r>
          </w:p>
          <w:p w14:paraId="1F2D4567" w14:textId="77777777" w:rsidR="00D83D12" w:rsidRPr="00B255EB" w:rsidRDefault="000E154D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Interviews</w:t>
            </w:r>
          </w:p>
          <w:p w14:paraId="4F984060" w14:textId="45D533B3" w:rsidR="002C2D02" w:rsidRPr="00B255EB" w:rsidRDefault="00A718C8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Surveys</w:t>
            </w:r>
          </w:p>
        </w:tc>
      </w:tr>
      <w:tr w:rsidR="007A51EB" w:rsidRPr="00B255EB" w14:paraId="38B3E5EE" w14:textId="77777777" w:rsidTr="00650062">
        <w:trPr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AF571F" w14:textId="77777777" w:rsidR="007A51EB" w:rsidRPr="00B255EB" w:rsidRDefault="007A51EB" w:rsidP="00650062">
            <w:pPr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78ADF9CE" w14:textId="77777777" w:rsidR="007A51EB" w:rsidRPr="007A51EB" w:rsidRDefault="007A51EB" w:rsidP="00650062">
            <w:pPr>
              <w:spacing w:before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  <w:lang w:val="en-ZW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 xml:space="preserve">* </w:t>
            </w:r>
            <w:r>
              <w:rPr>
                <w:rFonts w:ascii="Arial" w:hAnsi="Arial" w:cs="Arial"/>
                <w:sz w:val="15"/>
                <w:szCs w:val="14"/>
              </w:rPr>
              <w:t>E</w:t>
            </w:r>
            <w:r w:rsidRPr="007A51EB">
              <w:rPr>
                <w:rFonts w:ascii="Arial" w:hAnsi="Arial" w:cs="Arial"/>
                <w:sz w:val="15"/>
                <w:szCs w:val="14"/>
              </w:rPr>
              <w:t>vidence-based target characteristics and abilities of the solution that are important for its users in terms of usefulness, usability and desirability</w:t>
            </w:r>
            <w:r>
              <w:rPr>
                <w:rFonts w:ascii="Arial" w:hAnsi="Arial" w:cs="Arial"/>
                <w:sz w:val="15"/>
                <w:szCs w:val="14"/>
              </w:rPr>
              <w:t xml:space="preserve"> have been documented</w:t>
            </w:r>
            <w:r w:rsidRPr="007A51EB">
              <w:rPr>
                <w:rFonts w:ascii="Arial" w:hAnsi="Arial" w:cs="Arial"/>
                <w:sz w:val="15"/>
                <w:szCs w:val="14"/>
              </w:rPr>
              <w:t>.</w:t>
            </w:r>
          </w:p>
        </w:tc>
        <w:tc>
          <w:tcPr>
            <w:tcW w:w="2080" w:type="dxa"/>
            <w:vAlign w:val="center"/>
          </w:tcPr>
          <w:p w14:paraId="455540DB" w14:textId="77777777" w:rsidR="007A51EB" w:rsidRPr="00B255EB" w:rsidRDefault="007A51EB" w:rsidP="00650062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>
              <w:rPr>
                <w:rFonts w:ascii="Arial" w:hAnsi="Arial" w:cs="Arial"/>
                <w:noProof w:val="0"/>
                <w:sz w:val="15"/>
                <w:szCs w:val="14"/>
              </w:rPr>
              <w:t>User Requirements documentation &amp; prioritization</w:t>
            </w:r>
          </w:p>
        </w:tc>
        <w:tc>
          <w:tcPr>
            <w:tcW w:w="1133" w:type="dxa"/>
            <w:vAlign w:val="center"/>
          </w:tcPr>
          <w:p w14:paraId="72A5F67C" w14:textId="77777777" w:rsidR="007A51EB" w:rsidRPr="00B255EB" w:rsidRDefault="007A51EB" w:rsidP="00650062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Understand</w:t>
            </w:r>
          </w:p>
        </w:tc>
        <w:tc>
          <w:tcPr>
            <w:tcW w:w="1457" w:type="dxa"/>
            <w:vAlign w:val="center"/>
          </w:tcPr>
          <w:p w14:paraId="63EDE696" w14:textId="77777777" w:rsidR="007A51EB" w:rsidRPr="007A51EB" w:rsidRDefault="007A51EB" w:rsidP="00650062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>
              <w:rPr>
                <w:rFonts w:ascii="Arial" w:hAnsi="Arial" w:cs="Arial"/>
                <w:noProof w:val="0"/>
                <w:sz w:val="15"/>
                <w:szCs w:val="14"/>
              </w:rPr>
              <w:t>User Requirements</w:t>
            </w:r>
          </w:p>
        </w:tc>
      </w:tr>
      <w:tr w:rsidR="00D83D12" w:rsidRPr="00B255EB" w14:paraId="23D1867F" w14:textId="1EEA8389" w:rsidTr="00D83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E6BEC8" w14:textId="77777777" w:rsidR="002C2D02" w:rsidRPr="00B255EB" w:rsidRDefault="002C2D02" w:rsidP="003B55E3">
            <w:pPr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bookmarkStart w:id="0" w:name="_GoBack"/>
            <w:bookmarkEnd w:id="0"/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  <w:hideMark/>
          </w:tcPr>
          <w:p w14:paraId="0231E131" w14:textId="77777777" w:rsidR="002C2D02" w:rsidRPr="00B255EB" w:rsidRDefault="002C2D02" w:rsidP="003B55E3">
            <w:pPr>
              <w:spacing w:before="3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A UX baseline has been assessed</w:t>
            </w:r>
          </w:p>
        </w:tc>
        <w:tc>
          <w:tcPr>
            <w:tcW w:w="2080" w:type="dxa"/>
            <w:vAlign w:val="center"/>
            <w:hideMark/>
          </w:tcPr>
          <w:p w14:paraId="4E98C2E2" w14:textId="248385E1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Heuristic Evaluation, Usability Testing, Competitive Analysis</w:t>
            </w:r>
          </w:p>
        </w:tc>
        <w:tc>
          <w:tcPr>
            <w:tcW w:w="1133" w:type="dxa"/>
            <w:vAlign w:val="center"/>
            <w:hideMark/>
          </w:tcPr>
          <w:p w14:paraId="557926C7" w14:textId="77777777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Understand</w:t>
            </w:r>
          </w:p>
        </w:tc>
        <w:tc>
          <w:tcPr>
            <w:tcW w:w="1457" w:type="dxa"/>
            <w:vAlign w:val="center"/>
          </w:tcPr>
          <w:p w14:paraId="25C4DE63" w14:textId="54DC1C41" w:rsidR="002C2D02" w:rsidRPr="00B255EB" w:rsidRDefault="00A718C8" w:rsidP="00A718C8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Competitive Analysis</w:t>
            </w:r>
          </w:p>
        </w:tc>
      </w:tr>
      <w:tr w:rsidR="00D83D12" w:rsidRPr="00B255EB" w14:paraId="7FF5B831" w14:textId="0C94379C" w:rsidTr="00D83D1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48F28D" w14:textId="77777777" w:rsidR="002C2D02" w:rsidRPr="00B255EB" w:rsidRDefault="002C2D02" w:rsidP="003B55E3">
            <w:pPr>
              <w:spacing w:before="62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  <w:hideMark/>
          </w:tcPr>
          <w:p w14:paraId="1A8DF21A" w14:textId="77777777" w:rsidR="002C2D02" w:rsidRPr="00B255EB" w:rsidRDefault="002C2D02" w:rsidP="003B55E3">
            <w:pPr>
              <w:spacing w:before="3"/>
              <w:ind w:left="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End-to-End user journeys have been identified and documented</w:t>
            </w:r>
          </w:p>
        </w:tc>
        <w:tc>
          <w:tcPr>
            <w:tcW w:w="2080" w:type="dxa"/>
            <w:vAlign w:val="center"/>
            <w:hideMark/>
          </w:tcPr>
          <w:p w14:paraId="528D91FB" w14:textId="77777777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Journey Mapping, Touchpoint Analysis</w:t>
            </w:r>
          </w:p>
        </w:tc>
        <w:tc>
          <w:tcPr>
            <w:tcW w:w="1133" w:type="dxa"/>
            <w:vAlign w:val="center"/>
            <w:hideMark/>
          </w:tcPr>
          <w:p w14:paraId="1C262F6A" w14:textId="77777777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Understand</w:t>
            </w:r>
          </w:p>
        </w:tc>
        <w:tc>
          <w:tcPr>
            <w:tcW w:w="1457" w:type="dxa"/>
            <w:vAlign w:val="center"/>
          </w:tcPr>
          <w:p w14:paraId="2D2625A1" w14:textId="03CBCEF2" w:rsidR="002C2D02" w:rsidRPr="00B255EB" w:rsidRDefault="000B13B6" w:rsidP="00A718C8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Experience Diagramming</w:t>
            </w:r>
          </w:p>
        </w:tc>
      </w:tr>
      <w:tr w:rsidR="00D83D12" w:rsidRPr="00B255EB" w14:paraId="1A967FC3" w14:textId="6C1ACA74" w:rsidTr="00D83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316C27" w14:textId="77777777" w:rsidR="002C2D02" w:rsidRPr="00B255EB" w:rsidRDefault="002C2D02" w:rsidP="003B55E3">
            <w:pPr>
              <w:spacing w:before="62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6ABC4722" w14:textId="77777777" w:rsidR="002C2D02" w:rsidRPr="00B255EB" w:rsidRDefault="002C2D02" w:rsidP="00363798">
            <w:pPr>
              <w:spacing w:before="5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>*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</w:t>
            </w:r>
            <w:r w:rsidR="00363798"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Solution concepts 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have been created</w:t>
            </w:r>
            <w:r w:rsidR="00363798" w:rsidRPr="00B255EB">
              <w:rPr>
                <w:rFonts w:ascii="Arial" w:hAnsi="Arial" w:cs="Arial"/>
                <w:noProof w:val="0"/>
                <w:sz w:val="15"/>
                <w:szCs w:val="14"/>
              </w:rPr>
              <w:t>:</w:t>
            </w:r>
          </w:p>
          <w:p w14:paraId="44C94378" w14:textId="509CB4A4" w:rsidR="00363798" w:rsidRPr="00B255EB" w:rsidRDefault="00363798" w:rsidP="00363798">
            <w:pPr>
              <w:spacing w:before="5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- For digital offerings: user interface mockups</w:t>
            </w:r>
          </w:p>
          <w:p w14:paraId="7A0F0502" w14:textId="52F12E29" w:rsidR="00363798" w:rsidRPr="00B255EB" w:rsidRDefault="00D83D12" w:rsidP="00363798">
            <w:pPr>
              <w:spacing w:before="5"/>
              <w:ind w:left="7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- For service</w:t>
            </w:r>
            <w:r w:rsidR="00363798"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offerings: future-state experience diagrams</w:t>
            </w:r>
          </w:p>
        </w:tc>
        <w:tc>
          <w:tcPr>
            <w:tcW w:w="2080" w:type="dxa"/>
            <w:vAlign w:val="center"/>
          </w:tcPr>
          <w:p w14:paraId="2D400CB2" w14:textId="6E3FD545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Prototyping</w:t>
            </w:r>
          </w:p>
        </w:tc>
        <w:tc>
          <w:tcPr>
            <w:tcW w:w="1133" w:type="dxa"/>
            <w:vAlign w:val="center"/>
          </w:tcPr>
          <w:p w14:paraId="0D33E2F5" w14:textId="21E5B247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Design</w:t>
            </w:r>
          </w:p>
        </w:tc>
        <w:tc>
          <w:tcPr>
            <w:tcW w:w="1457" w:type="dxa"/>
            <w:vAlign w:val="center"/>
          </w:tcPr>
          <w:p w14:paraId="1FDF838E" w14:textId="77777777" w:rsidR="00D83D12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 xml:space="preserve">Digital offerings: </w:t>
            </w:r>
            <w:r w:rsidR="00A718C8" w:rsidRPr="00B255EB">
              <w:rPr>
                <w:rFonts w:ascii="Arial" w:hAnsi="Arial" w:cs="Arial"/>
                <w:sz w:val="15"/>
                <w:szCs w:val="14"/>
              </w:rPr>
              <w:t>Prototyping</w:t>
            </w:r>
          </w:p>
          <w:p w14:paraId="5AD5A6AC" w14:textId="3B21EF20" w:rsidR="002C2D02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 xml:space="preserve">Service Offerings: </w:t>
            </w:r>
            <w:r w:rsidR="00363798" w:rsidRPr="00B255EB">
              <w:rPr>
                <w:rFonts w:ascii="Arial" w:hAnsi="Arial" w:cs="Arial"/>
                <w:sz w:val="15"/>
                <w:szCs w:val="14"/>
              </w:rPr>
              <w:t>Experience Diagramming</w:t>
            </w:r>
          </w:p>
        </w:tc>
      </w:tr>
      <w:tr w:rsidR="00D83D12" w:rsidRPr="00B255EB" w14:paraId="5ACD5F07" w14:textId="66812AE9" w:rsidTr="00D83D12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1BC29D" w14:textId="77777777" w:rsidR="002C2D02" w:rsidRPr="00B255EB" w:rsidRDefault="002C2D02" w:rsidP="003B55E3">
            <w:pPr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171CAE02" w14:textId="5CF282D1" w:rsidR="002C2D02" w:rsidRPr="00B255EB" w:rsidRDefault="002C2D02" w:rsidP="003B55E3">
            <w:pPr>
              <w:spacing w:before="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>*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</w:t>
            </w:r>
            <w:r w:rsidR="00363798" w:rsidRPr="00B255EB">
              <w:rPr>
                <w:rFonts w:ascii="Arial" w:hAnsi="Arial" w:cs="Arial"/>
                <w:noProof w:val="0"/>
                <w:sz w:val="15"/>
                <w:szCs w:val="14"/>
              </w:rPr>
              <w:t>Concepts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have been validated with users</w:t>
            </w:r>
          </w:p>
        </w:tc>
        <w:tc>
          <w:tcPr>
            <w:tcW w:w="2080" w:type="dxa"/>
            <w:vAlign w:val="center"/>
          </w:tcPr>
          <w:p w14:paraId="424C5213" w14:textId="1CEC27BD" w:rsidR="002C2D02" w:rsidRPr="00B255EB" w:rsidRDefault="002C2D02" w:rsidP="003B55E3">
            <w:pPr>
              <w:spacing w:before="5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Usability Testing, incl. System Usability Score</w:t>
            </w:r>
          </w:p>
        </w:tc>
        <w:tc>
          <w:tcPr>
            <w:tcW w:w="1133" w:type="dxa"/>
            <w:vAlign w:val="center"/>
          </w:tcPr>
          <w:p w14:paraId="04F58A75" w14:textId="2ABD4D89" w:rsidR="002C2D02" w:rsidRPr="00B255EB" w:rsidRDefault="002C2D02" w:rsidP="003B55E3">
            <w:pPr>
              <w:spacing w:before="5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Evaluate</w:t>
            </w:r>
          </w:p>
        </w:tc>
        <w:tc>
          <w:tcPr>
            <w:tcW w:w="1457" w:type="dxa"/>
            <w:vAlign w:val="center"/>
          </w:tcPr>
          <w:p w14:paraId="396931EB" w14:textId="77777777" w:rsidR="00D83D12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Usability Testing</w:t>
            </w:r>
          </w:p>
          <w:p w14:paraId="4FCB48CE" w14:textId="520C3565" w:rsidR="002C2D02" w:rsidRPr="00B255EB" w:rsidRDefault="00A718C8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Heuristic Evaluation</w:t>
            </w:r>
          </w:p>
          <w:p w14:paraId="04582CA0" w14:textId="347A4285" w:rsidR="00C82C30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System Usability Scale</w:t>
            </w:r>
          </w:p>
        </w:tc>
      </w:tr>
      <w:tr w:rsidR="00D83D12" w:rsidRPr="00B255EB" w14:paraId="4FB1F324" w14:textId="45B4B2E4" w:rsidTr="00D83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C3760C" w14:textId="77777777" w:rsidR="002C2D02" w:rsidRPr="00B255EB" w:rsidRDefault="002C2D02" w:rsidP="003B55E3">
            <w:pPr>
              <w:spacing w:before="147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4C94706B" w14:textId="5264C16F" w:rsidR="002C2D02" w:rsidRPr="00B255EB" w:rsidRDefault="002C2D02" w:rsidP="003B55E3">
            <w:pPr>
              <w:spacing w:before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>*</w:t>
            </w: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Implemented solution has been reviewed before deployment</w:t>
            </w:r>
            <w:r w:rsidR="00363798" w:rsidRPr="00B255EB">
              <w:rPr>
                <w:rFonts w:ascii="Arial" w:hAnsi="Arial" w:cs="Arial"/>
                <w:noProof w:val="0"/>
                <w:sz w:val="15"/>
                <w:szCs w:val="14"/>
              </w:rPr>
              <w:t xml:space="preserve"> to ensure there is no gap between design intent and actual implementation</w:t>
            </w:r>
          </w:p>
        </w:tc>
        <w:tc>
          <w:tcPr>
            <w:tcW w:w="2080" w:type="dxa"/>
            <w:vAlign w:val="center"/>
          </w:tcPr>
          <w:p w14:paraId="75A98C57" w14:textId="2C02BCEB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Heuristic Evaluation</w:t>
            </w:r>
          </w:p>
        </w:tc>
        <w:tc>
          <w:tcPr>
            <w:tcW w:w="1133" w:type="dxa"/>
            <w:vAlign w:val="center"/>
          </w:tcPr>
          <w:p w14:paraId="0479CCC9" w14:textId="00164623" w:rsidR="002C2D02" w:rsidRPr="00B255EB" w:rsidRDefault="002C2D02" w:rsidP="003B55E3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Evaluate</w:t>
            </w:r>
          </w:p>
        </w:tc>
        <w:tc>
          <w:tcPr>
            <w:tcW w:w="1457" w:type="dxa"/>
            <w:vAlign w:val="center"/>
          </w:tcPr>
          <w:p w14:paraId="403FBA95" w14:textId="0FF7B951" w:rsidR="002C2D02" w:rsidRPr="00B255EB" w:rsidRDefault="00A718C8" w:rsidP="00A718C8">
            <w:pPr>
              <w:spacing w:before="3"/>
              <w:ind w:left="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Usability Inspection</w:t>
            </w:r>
          </w:p>
        </w:tc>
      </w:tr>
      <w:tr w:rsidR="00D83D12" w:rsidRPr="00B255EB" w14:paraId="2097A2AC" w14:textId="67E5B33A" w:rsidTr="00D83D12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C987CA" w14:textId="77777777" w:rsidR="002C2D02" w:rsidRPr="00B255EB" w:rsidRDefault="002C2D02" w:rsidP="003B55E3">
            <w:pPr>
              <w:spacing w:before="62"/>
              <w:ind w:left="83"/>
              <w:rPr>
                <w:rFonts w:ascii="Arial" w:hAnsi="Arial" w:cs="Arial"/>
                <w:b w:val="0"/>
                <w:noProof w:val="0"/>
                <w:sz w:val="15"/>
                <w:szCs w:val="16"/>
              </w:rPr>
            </w:pPr>
            <w:r w:rsidRPr="00B255EB">
              <w:rPr>
                <w:rFonts w:ascii="Arial Unicode MS" w:eastAsia="Arial Unicode MS" w:hAnsi="Arial Unicode MS" w:cs="Arial Unicode MS"/>
                <w:b w:val="0"/>
                <w:noProof w:val="0"/>
                <w:sz w:val="15"/>
                <w:szCs w:val="16"/>
              </w:rPr>
              <w:t>☐</w:t>
            </w:r>
            <w:r w:rsidRPr="00B255EB">
              <w:rPr>
                <w:rFonts w:ascii="Arial" w:hAnsi="Arial" w:cs="Arial"/>
                <w:b w:val="0"/>
                <w:noProof w:val="0"/>
                <w:sz w:val="15"/>
                <w:szCs w:val="16"/>
              </w:rPr>
              <w:t> </w:t>
            </w:r>
          </w:p>
        </w:tc>
        <w:tc>
          <w:tcPr>
            <w:tcW w:w="2864" w:type="dxa"/>
            <w:vAlign w:val="center"/>
          </w:tcPr>
          <w:p w14:paraId="666B36CF" w14:textId="29123201" w:rsidR="002C2D02" w:rsidRPr="00B255EB" w:rsidRDefault="002C2D02" w:rsidP="003B55E3">
            <w:pPr>
              <w:spacing w:before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color w:val="FF0000"/>
                <w:sz w:val="15"/>
                <w:szCs w:val="14"/>
              </w:rPr>
              <w:t>*</w:t>
            </w:r>
            <w:r w:rsidRPr="00B255EB">
              <w:rPr>
                <w:rFonts w:ascii="Arial" w:hAnsi="Arial" w:cs="Arial"/>
                <w:sz w:val="15"/>
                <w:szCs w:val="14"/>
              </w:rPr>
              <w:t xml:space="preserve"> UX has been assessed after deployment when in use for a while</w:t>
            </w:r>
          </w:p>
        </w:tc>
        <w:tc>
          <w:tcPr>
            <w:tcW w:w="2080" w:type="dxa"/>
            <w:vAlign w:val="center"/>
          </w:tcPr>
          <w:p w14:paraId="3A2288BA" w14:textId="56C733F3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Usability Testing, incl. SUS, Heuristic Evaluation</w:t>
            </w:r>
          </w:p>
        </w:tc>
        <w:tc>
          <w:tcPr>
            <w:tcW w:w="1133" w:type="dxa"/>
            <w:vAlign w:val="center"/>
          </w:tcPr>
          <w:p w14:paraId="59E42621" w14:textId="3320CCEA" w:rsidR="002C2D02" w:rsidRPr="00B255EB" w:rsidRDefault="002C2D02" w:rsidP="003B55E3">
            <w:pPr>
              <w:spacing w:before="3"/>
              <w:ind w:left="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 w:val="0"/>
                <w:sz w:val="15"/>
                <w:szCs w:val="14"/>
              </w:rPr>
            </w:pPr>
            <w:r w:rsidRPr="00B255EB">
              <w:rPr>
                <w:rFonts w:ascii="Arial" w:hAnsi="Arial" w:cs="Arial"/>
                <w:noProof w:val="0"/>
                <w:sz w:val="15"/>
                <w:szCs w:val="14"/>
              </w:rPr>
              <w:t>Evaluate</w:t>
            </w:r>
          </w:p>
        </w:tc>
        <w:tc>
          <w:tcPr>
            <w:tcW w:w="1457" w:type="dxa"/>
            <w:vAlign w:val="center"/>
          </w:tcPr>
          <w:p w14:paraId="2AD943A5" w14:textId="77777777" w:rsidR="00D83D12" w:rsidRPr="00B255EB" w:rsidRDefault="00D83D12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Usability Testing</w:t>
            </w:r>
          </w:p>
          <w:p w14:paraId="7219B4C0" w14:textId="6A9680D4" w:rsidR="002C2D02" w:rsidRPr="00B255EB" w:rsidRDefault="00A718C8" w:rsidP="00D83D12">
            <w:pPr>
              <w:pStyle w:val="ListParagraph"/>
              <w:numPr>
                <w:ilvl w:val="0"/>
                <w:numId w:val="3"/>
              </w:numPr>
              <w:spacing w:before="3"/>
              <w:ind w:left="107" w:hanging="1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4"/>
              </w:rPr>
            </w:pPr>
            <w:r w:rsidRPr="00B255EB">
              <w:rPr>
                <w:rFonts w:ascii="Arial" w:hAnsi="Arial" w:cs="Arial"/>
                <w:sz w:val="15"/>
                <w:szCs w:val="14"/>
              </w:rPr>
              <w:t>Heuristic Evaluation</w:t>
            </w:r>
          </w:p>
        </w:tc>
      </w:tr>
    </w:tbl>
    <w:p w14:paraId="501777B1" w14:textId="77777777" w:rsidR="004225C8" w:rsidRPr="00B255EB" w:rsidRDefault="007A51EB"/>
    <w:sectPr w:rsidR="004225C8" w:rsidRPr="00B255EB" w:rsidSect="00D9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D8C"/>
    <w:multiLevelType w:val="multilevel"/>
    <w:tmpl w:val="592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1E65AD"/>
    <w:multiLevelType w:val="hybridMultilevel"/>
    <w:tmpl w:val="D6006DE0"/>
    <w:lvl w:ilvl="0" w:tplc="AD40FBF6">
      <w:numFmt w:val="bullet"/>
      <w:lvlText w:val=""/>
      <w:lvlJc w:val="left"/>
      <w:pPr>
        <w:ind w:left="438" w:hanging="360"/>
      </w:pPr>
      <w:rPr>
        <w:rFonts w:ascii="Symbol" w:eastAsiaTheme="minorHAnsi" w:hAnsi="Symbol" w:cs="Aria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7F85574F"/>
    <w:multiLevelType w:val="hybridMultilevel"/>
    <w:tmpl w:val="5B7AAE94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10"/>
    <w:rsid w:val="000B13B6"/>
    <w:rsid w:val="000E154D"/>
    <w:rsid w:val="00172037"/>
    <w:rsid w:val="00250DB2"/>
    <w:rsid w:val="002C2D02"/>
    <w:rsid w:val="00363798"/>
    <w:rsid w:val="003B55E3"/>
    <w:rsid w:val="006E0CAD"/>
    <w:rsid w:val="007A51EB"/>
    <w:rsid w:val="008E01DA"/>
    <w:rsid w:val="009A22A6"/>
    <w:rsid w:val="009D312C"/>
    <w:rsid w:val="00A16B16"/>
    <w:rsid w:val="00A718C8"/>
    <w:rsid w:val="00AE7C10"/>
    <w:rsid w:val="00B255EB"/>
    <w:rsid w:val="00B92B8F"/>
    <w:rsid w:val="00C82C30"/>
    <w:rsid w:val="00D67ABA"/>
    <w:rsid w:val="00D83D12"/>
    <w:rsid w:val="00D9384D"/>
    <w:rsid w:val="00F9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CB7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E7C10"/>
    <w:pPr>
      <w:spacing w:before="3" w:after="2"/>
    </w:pPr>
    <w:rPr>
      <w:rFonts w:ascii="Times New Roman" w:hAnsi="Times New Roman" w:cs="Times New Roman"/>
      <w:noProof w:val="0"/>
      <w:sz w:val="14"/>
      <w:szCs w:val="14"/>
    </w:rPr>
  </w:style>
  <w:style w:type="paragraph" w:customStyle="1" w:styleId="p2">
    <w:name w:val="p2"/>
    <w:basedOn w:val="Normal"/>
    <w:rsid w:val="00AE7C10"/>
    <w:pPr>
      <w:spacing w:before="8"/>
      <w:ind w:left="83"/>
    </w:pPr>
    <w:rPr>
      <w:rFonts w:ascii="Arial" w:hAnsi="Arial" w:cs="Arial"/>
      <w:noProof w:val="0"/>
      <w:sz w:val="16"/>
      <w:szCs w:val="16"/>
    </w:rPr>
  </w:style>
  <w:style w:type="paragraph" w:customStyle="1" w:styleId="p3">
    <w:name w:val="p3"/>
    <w:basedOn w:val="Normal"/>
    <w:rsid w:val="00AE7C10"/>
    <w:pPr>
      <w:spacing w:before="3"/>
      <w:ind w:left="78"/>
    </w:pPr>
    <w:rPr>
      <w:rFonts w:ascii="Arial" w:hAnsi="Arial" w:cs="Arial"/>
      <w:noProof w:val="0"/>
      <w:color w:val="FFFFFF"/>
      <w:sz w:val="14"/>
      <w:szCs w:val="14"/>
    </w:rPr>
  </w:style>
  <w:style w:type="paragraph" w:customStyle="1" w:styleId="p4">
    <w:name w:val="p4"/>
    <w:basedOn w:val="Normal"/>
    <w:rsid w:val="00AE7C10"/>
    <w:pPr>
      <w:spacing w:before="3"/>
      <w:ind w:left="83"/>
    </w:pPr>
    <w:rPr>
      <w:rFonts w:ascii="Arial" w:hAnsi="Arial" w:cs="Arial"/>
      <w:noProof w:val="0"/>
      <w:color w:val="FFFFFF"/>
      <w:sz w:val="14"/>
      <w:szCs w:val="14"/>
    </w:rPr>
  </w:style>
  <w:style w:type="paragraph" w:customStyle="1" w:styleId="p5">
    <w:name w:val="p5"/>
    <w:basedOn w:val="Normal"/>
    <w:rsid w:val="00AE7C10"/>
    <w:pPr>
      <w:spacing w:before="62"/>
      <w:ind w:left="83"/>
    </w:pPr>
    <w:rPr>
      <w:rFonts w:ascii="Arial" w:hAnsi="Arial" w:cs="Arial"/>
      <w:noProof w:val="0"/>
      <w:sz w:val="16"/>
      <w:szCs w:val="16"/>
    </w:rPr>
  </w:style>
  <w:style w:type="paragraph" w:customStyle="1" w:styleId="p6">
    <w:name w:val="p6"/>
    <w:basedOn w:val="Normal"/>
    <w:rsid w:val="00AE7C10"/>
    <w:pPr>
      <w:spacing w:before="3"/>
      <w:ind w:left="78"/>
    </w:pPr>
    <w:rPr>
      <w:rFonts w:ascii="Arial" w:hAnsi="Arial" w:cs="Arial"/>
      <w:noProof w:val="0"/>
      <w:sz w:val="14"/>
      <w:szCs w:val="14"/>
    </w:rPr>
  </w:style>
  <w:style w:type="paragraph" w:customStyle="1" w:styleId="p7">
    <w:name w:val="p7"/>
    <w:basedOn w:val="Normal"/>
    <w:rsid w:val="00AE7C10"/>
    <w:pPr>
      <w:spacing w:before="3"/>
      <w:ind w:left="83"/>
    </w:pPr>
    <w:rPr>
      <w:rFonts w:ascii="Arial" w:hAnsi="Arial" w:cs="Arial"/>
      <w:noProof w:val="0"/>
      <w:sz w:val="14"/>
      <w:szCs w:val="14"/>
    </w:rPr>
  </w:style>
  <w:style w:type="paragraph" w:customStyle="1" w:styleId="p8">
    <w:name w:val="p8"/>
    <w:basedOn w:val="Normal"/>
    <w:rsid w:val="00AE7C10"/>
    <w:pPr>
      <w:spacing w:before="2"/>
    </w:pPr>
    <w:rPr>
      <w:rFonts w:ascii="Times New Roman" w:hAnsi="Times New Roman" w:cs="Times New Roman"/>
      <w:noProof w:val="0"/>
      <w:sz w:val="20"/>
      <w:szCs w:val="20"/>
    </w:rPr>
  </w:style>
  <w:style w:type="paragraph" w:customStyle="1" w:styleId="p9">
    <w:name w:val="p9"/>
    <w:basedOn w:val="Normal"/>
    <w:rsid w:val="00AE7C10"/>
    <w:pPr>
      <w:ind w:left="83"/>
    </w:pPr>
    <w:rPr>
      <w:rFonts w:ascii="Arial" w:hAnsi="Arial" w:cs="Arial"/>
      <w:noProof w:val="0"/>
      <w:sz w:val="16"/>
      <w:szCs w:val="16"/>
    </w:rPr>
  </w:style>
  <w:style w:type="paragraph" w:customStyle="1" w:styleId="p10">
    <w:name w:val="p10"/>
    <w:basedOn w:val="Normal"/>
    <w:rsid w:val="00AE7C10"/>
    <w:rPr>
      <w:rFonts w:ascii="Times New Roman" w:hAnsi="Times New Roman" w:cs="Times New Roman"/>
      <w:noProof w:val="0"/>
      <w:sz w:val="20"/>
      <w:szCs w:val="20"/>
    </w:rPr>
  </w:style>
  <w:style w:type="paragraph" w:customStyle="1" w:styleId="p11">
    <w:name w:val="p11"/>
    <w:basedOn w:val="Normal"/>
    <w:rsid w:val="00AE7C10"/>
    <w:pPr>
      <w:spacing w:before="5"/>
      <w:ind w:left="78"/>
    </w:pPr>
    <w:rPr>
      <w:rFonts w:ascii="Arial" w:hAnsi="Arial" w:cs="Arial"/>
      <w:noProof w:val="0"/>
      <w:sz w:val="14"/>
      <w:szCs w:val="14"/>
    </w:rPr>
  </w:style>
  <w:style w:type="paragraph" w:customStyle="1" w:styleId="p14">
    <w:name w:val="p14"/>
    <w:basedOn w:val="Normal"/>
    <w:rsid w:val="00AE7C10"/>
    <w:pPr>
      <w:spacing w:before="5"/>
      <w:ind w:left="83"/>
    </w:pPr>
    <w:rPr>
      <w:rFonts w:ascii="Arial" w:hAnsi="Arial" w:cs="Arial"/>
      <w:noProof w:val="0"/>
      <w:sz w:val="14"/>
      <w:szCs w:val="14"/>
    </w:rPr>
  </w:style>
  <w:style w:type="paragraph" w:customStyle="1" w:styleId="p15">
    <w:name w:val="p15"/>
    <w:basedOn w:val="Normal"/>
    <w:rsid w:val="00AE7C10"/>
    <w:pPr>
      <w:spacing w:before="147"/>
      <w:ind w:left="83"/>
    </w:pPr>
    <w:rPr>
      <w:rFonts w:ascii="Arial" w:hAnsi="Arial" w:cs="Arial"/>
      <w:noProof w:val="0"/>
      <w:sz w:val="16"/>
      <w:szCs w:val="16"/>
    </w:rPr>
  </w:style>
  <w:style w:type="character" w:customStyle="1" w:styleId="s2">
    <w:name w:val="s2"/>
    <w:basedOn w:val="DefaultParagraphFont"/>
    <w:rsid w:val="00AE7C10"/>
    <w:rPr>
      <w:rFonts w:ascii="Arial Unicode MS" w:eastAsia="Arial Unicode MS" w:hAnsi="Arial Unicode MS" w:cs="Arial Unicode MS" w:hint="eastAsia"/>
      <w:sz w:val="16"/>
      <w:szCs w:val="16"/>
    </w:rPr>
  </w:style>
  <w:style w:type="character" w:customStyle="1" w:styleId="apple-converted-space">
    <w:name w:val="apple-converted-space"/>
    <w:basedOn w:val="DefaultParagraphFont"/>
    <w:rsid w:val="00AE7C10"/>
  </w:style>
  <w:style w:type="paragraph" w:styleId="ListParagraph">
    <w:name w:val="List Paragraph"/>
    <w:basedOn w:val="Normal"/>
    <w:uiPriority w:val="1"/>
    <w:qFormat/>
    <w:rsid w:val="00AE7C10"/>
    <w:pPr>
      <w:widowControl w:val="0"/>
      <w:autoSpaceDE w:val="0"/>
      <w:autoSpaceDN w:val="0"/>
      <w:adjustRightInd w:val="0"/>
    </w:pPr>
    <w:rPr>
      <w:rFonts w:ascii="Times New Roman" w:hAnsi="Times New Roman" w:cs="Times New Roman"/>
      <w:noProof w:val="0"/>
    </w:rPr>
  </w:style>
  <w:style w:type="table" w:styleId="PlainTable1">
    <w:name w:val="Plain Table 1"/>
    <w:basedOn w:val="TableNormal"/>
    <w:uiPriority w:val="41"/>
    <w:rsid w:val="003B55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3B55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9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AEF24CE16714DBFF89EBB24D23B04" ma:contentTypeVersion="8" ma:contentTypeDescription="Create a new document." ma:contentTypeScope="" ma:versionID="fa174c6afff32858f53b06cc5e25cc73">
  <xsd:schema xmlns:xsd="http://www.w3.org/2001/XMLSchema" xmlns:xs="http://www.w3.org/2001/XMLSchema" xmlns:p="http://schemas.microsoft.com/office/2006/metadata/properties" xmlns:ns2="4c1981db-d8fb-4ca3-9d14-523ffc40b38c" xmlns:ns3="6ea289bd-17f2-459a-993b-2af49462c21e" targetNamespace="http://schemas.microsoft.com/office/2006/metadata/properties" ma:root="true" ma:fieldsID="bc283a575266b0a8c5b580b2751d02af" ns2:_="" ns3:_="">
    <xsd:import namespace="4c1981db-d8fb-4ca3-9d14-523ffc40b38c"/>
    <xsd:import namespace="6ea289bd-17f2-459a-993b-2af49462c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981db-d8fb-4ca3-9d14-523ffc40b3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89bd-17f2-459a-993b-2af49462c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C41D1-673C-44E4-9F0B-2B5A0042A1F4}"/>
</file>

<file path=customXml/itemProps2.xml><?xml version="1.0" encoding="utf-8"?>
<ds:datastoreItem xmlns:ds="http://schemas.openxmlformats.org/officeDocument/2006/customXml" ds:itemID="{37BB5771-69CF-4263-9CF7-5C661E6CE6E3}"/>
</file>

<file path=customXml/itemProps3.xml><?xml version="1.0" encoding="utf-8"?>
<ds:datastoreItem xmlns:ds="http://schemas.openxmlformats.org/officeDocument/2006/customXml" ds:itemID="{1E99F6A7-6649-4CB7-804E-CA42C9BF7B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Madhumita</dc:creator>
  <cp:keywords/>
  <dc:description/>
  <cp:lastModifiedBy>Komischke, Tobias</cp:lastModifiedBy>
  <cp:revision>4</cp:revision>
  <dcterms:created xsi:type="dcterms:W3CDTF">2017-10-26T17:01:00Z</dcterms:created>
  <dcterms:modified xsi:type="dcterms:W3CDTF">2017-11-06T19:19:00Z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0x010100DDEAEF24CE16714DBFF89EBB24D23B04</vt:lpwstr>
  </property>
</Properties>
</file>