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42B9D1" w14:textId="77777777" w:rsidR="00F052B0" w:rsidRPr="00F052B0" w:rsidRDefault="00F052B0" w:rsidP="00F052B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052B0">
        <w:rPr>
          <w:rFonts w:ascii="Times New Roman" w:eastAsia="Times New Roman" w:hAnsi="Times New Roman" w:cs="Times New Roman"/>
          <w:b/>
          <w:bCs/>
          <w:kern w:val="36"/>
          <w:sz w:val="48"/>
          <w:szCs w:val="48"/>
          <w14:ligatures w14:val="none"/>
        </w:rPr>
        <w:t>Microsoft Digital Defense Report Analysis: Uncovering Cyber Threats with RAG and Phi-3.5</w:t>
      </w:r>
    </w:p>
    <w:p w14:paraId="1EDF57C7" w14:textId="77777777" w:rsidR="00F052B0" w:rsidRPr="00F052B0" w:rsidRDefault="00F052B0" w:rsidP="00F052B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052B0">
        <w:rPr>
          <w:rFonts w:ascii="Times New Roman" w:eastAsia="Times New Roman" w:hAnsi="Times New Roman" w:cs="Times New Roman"/>
          <w:b/>
          <w:bCs/>
          <w:kern w:val="0"/>
          <w:sz w:val="36"/>
          <w:szCs w:val="36"/>
          <w14:ligatures w14:val="none"/>
        </w:rPr>
        <w:t>Introduction</w:t>
      </w:r>
    </w:p>
    <w:p w14:paraId="79372064" w14:textId="77777777" w:rsidR="00F052B0" w:rsidRPr="00F052B0" w:rsidRDefault="00F052B0" w:rsidP="00F052B0">
      <w:pPr>
        <w:spacing w:before="100" w:beforeAutospacing="1" w:after="100" w:afterAutospacing="1" w:line="240" w:lineRule="auto"/>
        <w:rPr>
          <w:rFonts w:ascii="Times New Roman" w:eastAsia="Times New Roman" w:hAnsi="Times New Roman" w:cs="Times New Roman"/>
          <w:kern w:val="0"/>
          <w14:ligatures w14:val="none"/>
        </w:rPr>
      </w:pPr>
      <w:r w:rsidRPr="00F052B0">
        <w:rPr>
          <w:rFonts w:ascii="Times New Roman" w:eastAsia="Times New Roman" w:hAnsi="Times New Roman" w:cs="Times New Roman"/>
          <w:kern w:val="0"/>
          <w14:ligatures w14:val="none"/>
        </w:rPr>
        <w:t>In today's rapidly evolving cybersecurity landscape, staying ahead of emerging threats requires not just access to good intelligence, but the ability to extract actionable insights from vast amounts of data. Microsoft's Digital Defense Reports offer a treasure trove of information on the current state of cybersecurity, but at 80-120 pages each, manually extracting and analyzing the most relevant information is time-consuming and prone to oversight.</w:t>
      </w:r>
    </w:p>
    <w:p w14:paraId="52E297E2" w14:textId="77777777" w:rsidR="00F052B0" w:rsidRPr="00F052B0" w:rsidRDefault="00F052B0" w:rsidP="00F052B0">
      <w:pPr>
        <w:spacing w:before="100" w:beforeAutospacing="1" w:after="100" w:afterAutospacing="1" w:line="240" w:lineRule="auto"/>
        <w:rPr>
          <w:rFonts w:ascii="Times New Roman" w:eastAsia="Times New Roman" w:hAnsi="Times New Roman" w:cs="Times New Roman"/>
          <w:kern w:val="0"/>
          <w14:ligatures w14:val="none"/>
        </w:rPr>
      </w:pPr>
      <w:r w:rsidRPr="00F052B0">
        <w:rPr>
          <w:rFonts w:ascii="Times New Roman" w:eastAsia="Times New Roman" w:hAnsi="Times New Roman" w:cs="Times New Roman"/>
          <w:kern w:val="0"/>
          <w14:ligatures w14:val="none"/>
        </w:rPr>
        <w:t>In my recent project completed in December 2024, I developed a Retrieval-Augmented Generation (RAG) pipeline to analyze Microsoft Digital Defense Reports from 2020-2024, providing security professionals with quick access to critical threat intelligence and mitigation strategies.</w:t>
      </w:r>
    </w:p>
    <w:p w14:paraId="59E9A72C" w14:textId="77777777" w:rsidR="00F052B0" w:rsidRPr="00F052B0" w:rsidRDefault="00F052B0" w:rsidP="00F052B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052B0">
        <w:rPr>
          <w:rFonts w:ascii="Times New Roman" w:eastAsia="Times New Roman" w:hAnsi="Times New Roman" w:cs="Times New Roman"/>
          <w:b/>
          <w:bCs/>
          <w:kern w:val="0"/>
          <w:sz w:val="36"/>
          <w:szCs w:val="36"/>
          <w14:ligatures w14:val="none"/>
        </w:rPr>
        <w:t>The Challenge of Security Intelligence Analysis</w:t>
      </w:r>
    </w:p>
    <w:p w14:paraId="73BF164D" w14:textId="77777777" w:rsidR="00F052B0" w:rsidRPr="00F052B0" w:rsidRDefault="00F052B0" w:rsidP="00F052B0">
      <w:pPr>
        <w:spacing w:before="100" w:beforeAutospacing="1" w:after="100" w:afterAutospacing="1" w:line="240" w:lineRule="auto"/>
        <w:rPr>
          <w:rFonts w:ascii="Times New Roman" w:eastAsia="Times New Roman" w:hAnsi="Times New Roman" w:cs="Times New Roman"/>
          <w:kern w:val="0"/>
          <w14:ligatures w14:val="none"/>
        </w:rPr>
      </w:pPr>
      <w:r w:rsidRPr="00F052B0">
        <w:rPr>
          <w:rFonts w:ascii="Times New Roman" w:eastAsia="Times New Roman" w:hAnsi="Times New Roman" w:cs="Times New Roman"/>
          <w:kern w:val="0"/>
          <w14:ligatures w14:val="none"/>
        </w:rPr>
        <w:t>Microsoft Digital Defense Reports are comprehensive resources that offer invaluable insights into the global threat landscape. However, they present several challenges:</w:t>
      </w:r>
    </w:p>
    <w:p w14:paraId="04C78794" w14:textId="77777777" w:rsidR="00F052B0" w:rsidRPr="00F052B0" w:rsidRDefault="00F052B0" w:rsidP="00F052B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052B0">
        <w:rPr>
          <w:rFonts w:ascii="Times New Roman" w:eastAsia="Times New Roman" w:hAnsi="Times New Roman" w:cs="Times New Roman"/>
          <w:b/>
          <w:bCs/>
          <w:kern w:val="0"/>
          <w14:ligatures w14:val="none"/>
        </w:rPr>
        <w:t>Volume</w:t>
      </w:r>
      <w:r w:rsidRPr="00F052B0">
        <w:rPr>
          <w:rFonts w:ascii="Times New Roman" w:eastAsia="Times New Roman" w:hAnsi="Times New Roman" w:cs="Times New Roman"/>
          <w:kern w:val="0"/>
          <w14:ligatures w14:val="none"/>
        </w:rPr>
        <w:t>: Each report spans 80-120 pages of dense information</w:t>
      </w:r>
    </w:p>
    <w:p w14:paraId="75A8F920" w14:textId="77777777" w:rsidR="00F052B0" w:rsidRPr="00F052B0" w:rsidRDefault="00F052B0" w:rsidP="00F052B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052B0">
        <w:rPr>
          <w:rFonts w:ascii="Times New Roman" w:eastAsia="Times New Roman" w:hAnsi="Times New Roman" w:cs="Times New Roman"/>
          <w:b/>
          <w:bCs/>
          <w:kern w:val="0"/>
          <w14:ligatures w14:val="none"/>
        </w:rPr>
        <w:t>Complex Structure</w:t>
      </w:r>
      <w:r w:rsidRPr="00F052B0">
        <w:rPr>
          <w:rFonts w:ascii="Times New Roman" w:eastAsia="Times New Roman" w:hAnsi="Times New Roman" w:cs="Times New Roman"/>
          <w:kern w:val="0"/>
          <w14:ligatures w14:val="none"/>
        </w:rPr>
        <w:t>: Multi-column layouts, tables, and graphics make automated extraction difficult</w:t>
      </w:r>
    </w:p>
    <w:p w14:paraId="6E6A41F3" w14:textId="77777777" w:rsidR="00F052B0" w:rsidRPr="00F052B0" w:rsidRDefault="00F052B0" w:rsidP="00F052B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052B0">
        <w:rPr>
          <w:rFonts w:ascii="Times New Roman" w:eastAsia="Times New Roman" w:hAnsi="Times New Roman" w:cs="Times New Roman"/>
          <w:b/>
          <w:bCs/>
          <w:kern w:val="0"/>
          <w14:ligatures w14:val="none"/>
        </w:rPr>
        <w:t>Temporal Changes</w:t>
      </w:r>
      <w:r w:rsidRPr="00F052B0">
        <w:rPr>
          <w:rFonts w:ascii="Times New Roman" w:eastAsia="Times New Roman" w:hAnsi="Times New Roman" w:cs="Times New Roman"/>
          <w:kern w:val="0"/>
          <w14:ligatures w14:val="none"/>
        </w:rPr>
        <w:t>: Tracking threat evolution across multiple yearly reports requires significant effort</w:t>
      </w:r>
    </w:p>
    <w:p w14:paraId="7D70F4BF" w14:textId="77777777" w:rsidR="00F052B0" w:rsidRPr="00F052B0" w:rsidRDefault="00F052B0" w:rsidP="00F052B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052B0">
        <w:rPr>
          <w:rFonts w:ascii="Times New Roman" w:eastAsia="Times New Roman" w:hAnsi="Times New Roman" w:cs="Times New Roman"/>
          <w:b/>
          <w:bCs/>
          <w:kern w:val="0"/>
          <w14:ligatures w14:val="none"/>
        </w:rPr>
        <w:t>Contextual Understanding</w:t>
      </w:r>
      <w:r w:rsidRPr="00F052B0">
        <w:rPr>
          <w:rFonts w:ascii="Times New Roman" w:eastAsia="Times New Roman" w:hAnsi="Times New Roman" w:cs="Times New Roman"/>
          <w:kern w:val="0"/>
          <w14:ligatures w14:val="none"/>
        </w:rPr>
        <w:t>: Relating specific threats to broader security trends demands expertise</w:t>
      </w:r>
    </w:p>
    <w:p w14:paraId="716A2BC2" w14:textId="77777777" w:rsidR="00F052B0" w:rsidRPr="00F052B0" w:rsidRDefault="00F052B0" w:rsidP="00F052B0">
      <w:pPr>
        <w:spacing w:before="100" w:beforeAutospacing="1" w:after="100" w:afterAutospacing="1" w:line="240" w:lineRule="auto"/>
        <w:rPr>
          <w:rFonts w:ascii="Times New Roman" w:eastAsia="Times New Roman" w:hAnsi="Times New Roman" w:cs="Times New Roman"/>
          <w:kern w:val="0"/>
          <w14:ligatures w14:val="none"/>
        </w:rPr>
      </w:pPr>
      <w:r w:rsidRPr="00F052B0">
        <w:rPr>
          <w:rFonts w:ascii="Times New Roman" w:eastAsia="Times New Roman" w:hAnsi="Times New Roman" w:cs="Times New Roman"/>
          <w:kern w:val="0"/>
          <w14:ligatures w14:val="none"/>
        </w:rPr>
        <w:t>To address these challenges, I created a specialized RAG pipeline that not only extracts information from these reports but contextualizes it to provide meaningful answers to specific security queries.</w:t>
      </w:r>
    </w:p>
    <w:p w14:paraId="111DB2BB" w14:textId="77777777" w:rsidR="00F052B0" w:rsidRPr="00F052B0" w:rsidRDefault="00F052B0" w:rsidP="00F052B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052B0">
        <w:rPr>
          <w:rFonts w:ascii="Times New Roman" w:eastAsia="Times New Roman" w:hAnsi="Times New Roman" w:cs="Times New Roman"/>
          <w:b/>
          <w:bCs/>
          <w:kern w:val="0"/>
          <w:sz w:val="36"/>
          <w:szCs w:val="36"/>
          <w14:ligatures w14:val="none"/>
        </w:rPr>
        <w:t>Technical Approach: Building the RAG Pipeline</w:t>
      </w:r>
    </w:p>
    <w:p w14:paraId="3B5E7026" w14:textId="77777777" w:rsidR="00F052B0" w:rsidRPr="00F052B0" w:rsidRDefault="00F052B0" w:rsidP="00F052B0">
      <w:pPr>
        <w:spacing w:before="100" w:beforeAutospacing="1" w:after="100" w:afterAutospacing="1" w:line="240" w:lineRule="auto"/>
        <w:rPr>
          <w:rFonts w:ascii="Times New Roman" w:eastAsia="Times New Roman" w:hAnsi="Times New Roman" w:cs="Times New Roman"/>
          <w:kern w:val="0"/>
          <w14:ligatures w14:val="none"/>
        </w:rPr>
      </w:pPr>
      <w:r w:rsidRPr="00F052B0">
        <w:rPr>
          <w:rFonts w:ascii="Times New Roman" w:eastAsia="Times New Roman" w:hAnsi="Times New Roman" w:cs="Times New Roman"/>
          <w:kern w:val="0"/>
          <w14:ligatures w14:val="none"/>
        </w:rPr>
        <w:t>My solution leverages several cutting-edge technologies to create a powerful retrieval and generation system:</w:t>
      </w:r>
    </w:p>
    <w:p w14:paraId="31012ED5" w14:textId="77777777" w:rsidR="00F052B0" w:rsidRPr="00F052B0" w:rsidRDefault="00F052B0" w:rsidP="00F052B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052B0">
        <w:rPr>
          <w:rFonts w:ascii="Times New Roman" w:eastAsia="Times New Roman" w:hAnsi="Times New Roman" w:cs="Times New Roman"/>
          <w:b/>
          <w:bCs/>
          <w:kern w:val="0"/>
          <w:sz w:val="27"/>
          <w:szCs w:val="27"/>
          <w14:ligatures w14:val="none"/>
        </w:rPr>
        <w:t>1. Data Ingestion and Processing</w:t>
      </w:r>
    </w:p>
    <w:p w14:paraId="156E70BB" w14:textId="77777777" w:rsidR="00F052B0" w:rsidRPr="00F052B0" w:rsidRDefault="00F052B0" w:rsidP="00F052B0">
      <w:pPr>
        <w:spacing w:before="100" w:beforeAutospacing="1" w:after="100" w:afterAutospacing="1" w:line="240" w:lineRule="auto"/>
        <w:rPr>
          <w:rFonts w:ascii="Times New Roman" w:eastAsia="Times New Roman" w:hAnsi="Times New Roman" w:cs="Times New Roman"/>
          <w:kern w:val="0"/>
          <w14:ligatures w14:val="none"/>
        </w:rPr>
      </w:pPr>
      <w:r w:rsidRPr="00F052B0">
        <w:rPr>
          <w:rFonts w:ascii="Times New Roman" w:eastAsia="Times New Roman" w:hAnsi="Times New Roman" w:cs="Times New Roman"/>
          <w:kern w:val="0"/>
          <w14:ligatures w14:val="none"/>
        </w:rPr>
        <w:t>First, I needed to transform the PDF reports into usable text data:</w:t>
      </w:r>
    </w:p>
    <w:p w14:paraId="48E7771F" w14:textId="77777777" w:rsidR="00F052B0" w:rsidRPr="00F052B0" w:rsidRDefault="00F052B0" w:rsidP="00F052B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052B0">
        <w:rPr>
          <w:rFonts w:ascii="Times New Roman" w:eastAsia="Times New Roman" w:hAnsi="Times New Roman" w:cs="Times New Roman"/>
          <w:kern w:val="0"/>
          <w14:ligatures w14:val="none"/>
        </w:rPr>
        <w:lastRenderedPageBreak/>
        <w:t xml:space="preserve">Used the </w:t>
      </w:r>
      <w:r w:rsidRPr="00F052B0">
        <w:rPr>
          <w:rFonts w:ascii="Times New Roman" w:eastAsia="Times New Roman" w:hAnsi="Times New Roman" w:cs="Times New Roman"/>
          <w:b/>
          <w:bCs/>
          <w:kern w:val="0"/>
          <w14:ligatures w14:val="none"/>
        </w:rPr>
        <w:t>unstructured</w:t>
      </w:r>
      <w:r w:rsidRPr="00F052B0">
        <w:rPr>
          <w:rFonts w:ascii="Times New Roman" w:eastAsia="Times New Roman" w:hAnsi="Times New Roman" w:cs="Times New Roman"/>
          <w:kern w:val="0"/>
          <w14:ligatures w14:val="none"/>
        </w:rPr>
        <w:t xml:space="preserve"> Python library to extract text from PDFs, preserving the semantic structure of the content</w:t>
      </w:r>
    </w:p>
    <w:p w14:paraId="72D1BB26" w14:textId="77777777" w:rsidR="00F052B0" w:rsidRPr="00F052B0" w:rsidRDefault="00F052B0" w:rsidP="00F052B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052B0">
        <w:rPr>
          <w:rFonts w:ascii="Times New Roman" w:eastAsia="Times New Roman" w:hAnsi="Times New Roman" w:cs="Times New Roman"/>
          <w:kern w:val="0"/>
          <w14:ligatures w14:val="none"/>
        </w:rPr>
        <w:t>Processed approximately 3000 tokens per page across multiple reports spanning five years</w:t>
      </w:r>
    </w:p>
    <w:p w14:paraId="7305874E" w14:textId="77777777" w:rsidR="00F052B0" w:rsidRPr="00F052B0" w:rsidRDefault="00F052B0" w:rsidP="00F052B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052B0">
        <w:rPr>
          <w:rFonts w:ascii="Times New Roman" w:eastAsia="Times New Roman" w:hAnsi="Times New Roman" w:cs="Times New Roman"/>
          <w:kern w:val="0"/>
          <w14:ligatures w14:val="none"/>
        </w:rPr>
        <w:t>Maintained connections between related content despite the complex document structure</w:t>
      </w:r>
    </w:p>
    <w:p w14:paraId="3624A7C2" w14:textId="77777777" w:rsidR="00F052B0" w:rsidRPr="00F052B0" w:rsidRDefault="00F052B0" w:rsidP="00F052B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052B0">
        <w:rPr>
          <w:rFonts w:ascii="Times New Roman" w:eastAsia="Times New Roman" w:hAnsi="Times New Roman" w:cs="Times New Roman"/>
          <w:b/>
          <w:bCs/>
          <w:kern w:val="0"/>
          <w:sz w:val="27"/>
          <w:szCs w:val="27"/>
          <w14:ligatures w14:val="none"/>
        </w:rPr>
        <w:t>2. Creating a Searchable Knowledge Base</w:t>
      </w:r>
    </w:p>
    <w:p w14:paraId="37449106" w14:textId="77777777" w:rsidR="00F052B0" w:rsidRPr="00F052B0" w:rsidRDefault="00F052B0" w:rsidP="00F052B0">
      <w:pPr>
        <w:spacing w:before="100" w:beforeAutospacing="1" w:after="100" w:afterAutospacing="1" w:line="240" w:lineRule="auto"/>
        <w:rPr>
          <w:rFonts w:ascii="Times New Roman" w:eastAsia="Times New Roman" w:hAnsi="Times New Roman" w:cs="Times New Roman"/>
          <w:kern w:val="0"/>
          <w14:ligatures w14:val="none"/>
        </w:rPr>
      </w:pPr>
      <w:r w:rsidRPr="00F052B0">
        <w:rPr>
          <w:rFonts w:ascii="Times New Roman" w:eastAsia="Times New Roman" w:hAnsi="Times New Roman" w:cs="Times New Roman"/>
          <w:kern w:val="0"/>
          <w14:ligatures w14:val="none"/>
        </w:rPr>
        <w:t>To make the information queryable:</w:t>
      </w:r>
    </w:p>
    <w:p w14:paraId="5C7C5AF6" w14:textId="77777777" w:rsidR="00F052B0" w:rsidRPr="00F052B0" w:rsidRDefault="00F052B0" w:rsidP="00F052B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052B0">
        <w:rPr>
          <w:rFonts w:ascii="Times New Roman" w:eastAsia="Times New Roman" w:hAnsi="Times New Roman" w:cs="Times New Roman"/>
          <w:kern w:val="0"/>
          <w14:ligatures w14:val="none"/>
        </w:rPr>
        <w:t>Segmented the text into manageable chunks using LangChain's text splitters</w:t>
      </w:r>
    </w:p>
    <w:p w14:paraId="29BA69A8" w14:textId="77777777" w:rsidR="00F052B0" w:rsidRPr="00F052B0" w:rsidRDefault="00F052B0" w:rsidP="00F052B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052B0">
        <w:rPr>
          <w:rFonts w:ascii="Times New Roman" w:eastAsia="Times New Roman" w:hAnsi="Times New Roman" w:cs="Times New Roman"/>
          <w:kern w:val="0"/>
          <w14:ligatures w14:val="none"/>
        </w:rPr>
        <w:t>Generated embeddings for each chunk to capture semantic meaning</w:t>
      </w:r>
    </w:p>
    <w:p w14:paraId="6F742726" w14:textId="77777777" w:rsidR="00F052B0" w:rsidRPr="00F052B0" w:rsidRDefault="00F052B0" w:rsidP="00F052B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052B0">
        <w:rPr>
          <w:rFonts w:ascii="Times New Roman" w:eastAsia="Times New Roman" w:hAnsi="Times New Roman" w:cs="Times New Roman"/>
          <w:kern w:val="0"/>
          <w14:ligatures w14:val="none"/>
        </w:rPr>
        <w:t xml:space="preserve">Stored these embeddings in </w:t>
      </w:r>
      <w:r w:rsidRPr="00F052B0">
        <w:rPr>
          <w:rFonts w:ascii="Times New Roman" w:eastAsia="Times New Roman" w:hAnsi="Times New Roman" w:cs="Times New Roman"/>
          <w:b/>
          <w:bCs/>
          <w:kern w:val="0"/>
          <w14:ligatures w14:val="none"/>
        </w:rPr>
        <w:t>ChromaDB</w:t>
      </w:r>
      <w:r w:rsidRPr="00F052B0">
        <w:rPr>
          <w:rFonts w:ascii="Times New Roman" w:eastAsia="Times New Roman" w:hAnsi="Times New Roman" w:cs="Times New Roman"/>
          <w:kern w:val="0"/>
          <w14:ligatures w14:val="none"/>
        </w:rPr>
        <w:t>, a high-performance vector database optimized for similarity search</w:t>
      </w:r>
    </w:p>
    <w:p w14:paraId="560EC3D4" w14:textId="77777777" w:rsidR="00F052B0" w:rsidRPr="00F052B0" w:rsidRDefault="00F052B0" w:rsidP="00F052B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052B0">
        <w:rPr>
          <w:rFonts w:ascii="Times New Roman" w:eastAsia="Times New Roman" w:hAnsi="Times New Roman" w:cs="Times New Roman"/>
          <w:kern w:val="0"/>
          <w14:ligatures w14:val="none"/>
        </w:rPr>
        <w:t>Created a retrieval system that combines semantic similarity with keyword matching for improved accuracy</w:t>
      </w:r>
    </w:p>
    <w:p w14:paraId="0F7B92EE" w14:textId="77777777" w:rsidR="00F052B0" w:rsidRPr="00F052B0" w:rsidRDefault="00F052B0" w:rsidP="00F052B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052B0">
        <w:rPr>
          <w:rFonts w:ascii="Times New Roman" w:eastAsia="Times New Roman" w:hAnsi="Times New Roman" w:cs="Times New Roman"/>
          <w:b/>
          <w:bCs/>
          <w:kern w:val="0"/>
          <w:sz w:val="27"/>
          <w:szCs w:val="27"/>
          <w14:ligatures w14:val="none"/>
        </w:rPr>
        <w:t>3. Intelligent Answer Generation</w:t>
      </w:r>
    </w:p>
    <w:p w14:paraId="12C0720E" w14:textId="77777777" w:rsidR="00F052B0" w:rsidRPr="00F052B0" w:rsidRDefault="00F052B0" w:rsidP="00F052B0">
      <w:pPr>
        <w:spacing w:before="100" w:beforeAutospacing="1" w:after="100" w:afterAutospacing="1" w:line="240" w:lineRule="auto"/>
        <w:rPr>
          <w:rFonts w:ascii="Times New Roman" w:eastAsia="Times New Roman" w:hAnsi="Times New Roman" w:cs="Times New Roman"/>
          <w:kern w:val="0"/>
          <w14:ligatures w14:val="none"/>
        </w:rPr>
      </w:pPr>
      <w:r w:rsidRPr="00F052B0">
        <w:rPr>
          <w:rFonts w:ascii="Times New Roman" w:eastAsia="Times New Roman" w:hAnsi="Times New Roman" w:cs="Times New Roman"/>
          <w:kern w:val="0"/>
          <w14:ligatures w14:val="none"/>
        </w:rPr>
        <w:t>The heart of the system leverages Microsoft's latest AI capabilities:</w:t>
      </w:r>
    </w:p>
    <w:p w14:paraId="7BE44266" w14:textId="77777777" w:rsidR="00F052B0" w:rsidRPr="00F052B0" w:rsidRDefault="00F052B0" w:rsidP="00F052B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052B0">
        <w:rPr>
          <w:rFonts w:ascii="Times New Roman" w:eastAsia="Times New Roman" w:hAnsi="Times New Roman" w:cs="Times New Roman"/>
          <w:kern w:val="0"/>
          <w14:ligatures w14:val="none"/>
        </w:rPr>
        <w:t xml:space="preserve">Implemented </w:t>
      </w:r>
      <w:r w:rsidRPr="00F052B0">
        <w:rPr>
          <w:rFonts w:ascii="Times New Roman" w:eastAsia="Times New Roman" w:hAnsi="Times New Roman" w:cs="Times New Roman"/>
          <w:b/>
          <w:bCs/>
          <w:kern w:val="0"/>
          <w14:ligatures w14:val="none"/>
        </w:rPr>
        <w:t>Microsoft's Phi-3.5 model</w:t>
      </w:r>
      <w:r w:rsidRPr="00F052B0">
        <w:rPr>
          <w:rFonts w:ascii="Times New Roman" w:eastAsia="Times New Roman" w:hAnsi="Times New Roman" w:cs="Times New Roman"/>
          <w:kern w:val="0"/>
          <w14:ligatures w14:val="none"/>
        </w:rPr>
        <w:t xml:space="preserve"> to generate responses based on retrieved context</w:t>
      </w:r>
    </w:p>
    <w:p w14:paraId="7ED42F8C" w14:textId="77777777" w:rsidR="00F052B0" w:rsidRPr="00F052B0" w:rsidRDefault="00F052B0" w:rsidP="00F052B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052B0">
        <w:rPr>
          <w:rFonts w:ascii="Times New Roman" w:eastAsia="Times New Roman" w:hAnsi="Times New Roman" w:cs="Times New Roman"/>
          <w:kern w:val="0"/>
          <w14:ligatures w14:val="none"/>
        </w:rPr>
        <w:t>Engineered prompts that guide the model to identify significant threats and mitigation strategies</w:t>
      </w:r>
    </w:p>
    <w:p w14:paraId="2D310EAA" w14:textId="77777777" w:rsidR="00F052B0" w:rsidRPr="00F052B0" w:rsidRDefault="00F052B0" w:rsidP="00F052B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052B0">
        <w:rPr>
          <w:rFonts w:ascii="Times New Roman" w:eastAsia="Times New Roman" w:hAnsi="Times New Roman" w:cs="Times New Roman"/>
          <w:kern w:val="0"/>
          <w14:ligatures w14:val="none"/>
        </w:rPr>
        <w:t>Developed an evaluation framework to measure the accuracy and relevance of generated answers against human-reviewed baselines</w:t>
      </w:r>
    </w:p>
    <w:p w14:paraId="4E0C4C86" w14:textId="77777777" w:rsidR="00F052B0" w:rsidRPr="00F052B0" w:rsidRDefault="00F052B0" w:rsidP="00F052B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052B0">
        <w:rPr>
          <w:rFonts w:ascii="Times New Roman" w:eastAsia="Times New Roman" w:hAnsi="Times New Roman" w:cs="Times New Roman"/>
          <w:b/>
          <w:bCs/>
          <w:kern w:val="0"/>
          <w:sz w:val="36"/>
          <w:szCs w:val="36"/>
          <w14:ligatures w14:val="none"/>
        </w:rPr>
        <w:t>Key Findings: Threat Evolution 2020-2024</w:t>
      </w:r>
    </w:p>
    <w:p w14:paraId="48E0966F" w14:textId="77777777" w:rsidR="00F052B0" w:rsidRPr="00F052B0" w:rsidRDefault="00F052B0" w:rsidP="00F052B0">
      <w:pPr>
        <w:spacing w:before="100" w:beforeAutospacing="1" w:after="100" w:afterAutospacing="1" w:line="240" w:lineRule="auto"/>
        <w:rPr>
          <w:rFonts w:ascii="Times New Roman" w:eastAsia="Times New Roman" w:hAnsi="Times New Roman" w:cs="Times New Roman"/>
          <w:kern w:val="0"/>
          <w14:ligatures w14:val="none"/>
        </w:rPr>
      </w:pPr>
      <w:r w:rsidRPr="00F052B0">
        <w:rPr>
          <w:rFonts w:ascii="Times New Roman" w:eastAsia="Times New Roman" w:hAnsi="Times New Roman" w:cs="Times New Roman"/>
          <w:kern w:val="0"/>
          <w14:ligatures w14:val="none"/>
        </w:rPr>
        <w:t>The RAG pipeline revealed fascinating patterns in how cyber threats have evolved over the past five years:</w:t>
      </w:r>
    </w:p>
    <w:p w14:paraId="6AF7ED6C" w14:textId="77777777" w:rsidR="00F052B0" w:rsidRPr="00F052B0" w:rsidRDefault="00F052B0" w:rsidP="00F052B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052B0">
        <w:rPr>
          <w:rFonts w:ascii="Times New Roman" w:eastAsia="Times New Roman" w:hAnsi="Times New Roman" w:cs="Times New Roman"/>
          <w:b/>
          <w:bCs/>
          <w:kern w:val="0"/>
          <w:sz w:val="27"/>
          <w:szCs w:val="27"/>
          <w14:ligatures w14:val="none"/>
        </w:rPr>
        <w:t>2020: Pandemic-Driven Threats</w:t>
      </w:r>
    </w:p>
    <w:p w14:paraId="445C44EA" w14:textId="77777777" w:rsidR="00F052B0" w:rsidRPr="00F052B0" w:rsidRDefault="00F052B0" w:rsidP="00F052B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052B0">
        <w:rPr>
          <w:rFonts w:ascii="Times New Roman" w:eastAsia="Times New Roman" w:hAnsi="Times New Roman" w:cs="Times New Roman"/>
          <w:b/>
          <w:bCs/>
          <w:kern w:val="0"/>
          <w14:ligatures w14:val="none"/>
        </w:rPr>
        <w:t>Human-operated ransomware</w:t>
      </w:r>
      <w:r w:rsidRPr="00F052B0">
        <w:rPr>
          <w:rFonts w:ascii="Times New Roman" w:eastAsia="Times New Roman" w:hAnsi="Times New Roman" w:cs="Times New Roman"/>
          <w:kern w:val="0"/>
          <w14:ligatures w14:val="none"/>
        </w:rPr>
        <w:t xml:space="preserve"> attacks spiked, often initiated through brute-force attacks on remote desktop proxies</w:t>
      </w:r>
    </w:p>
    <w:p w14:paraId="22CCA871" w14:textId="77777777" w:rsidR="00F052B0" w:rsidRPr="00F052B0" w:rsidRDefault="00F052B0" w:rsidP="00F052B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052B0">
        <w:rPr>
          <w:rFonts w:ascii="Times New Roman" w:eastAsia="Times New Roman" w:hAnsi="Times New Roman" w:cs="Times New Roman"/>
          <w:b/>
          <w:bCs/>
          <w:kern w:val="0"/>
          <w14:ligatures w14:val="none"/>
        </w:rPr>
        <w:t>Phishing campaigns</w:t>
      </w:r>
      <w:r w:rsidRPr="00F052B0">
        <w:rPr>
          <w:rFonts w:ascii="Times New Roman" w:eastAsia="Times New Roman" w:hAnsi="Times New Roman" w:cs="Times New Roman"/>
          <w:kern w:val="0"/>
          <w14:ligatures w14:val="none"/>
        </w:rPr>
        <w:t xml:space="preserve"> exploited COVID-19 anxiety, impersonating trusted sources like the World Health Organization</w:t>
      </w:r>
    </w:p>
    <w:p w14:paraId="2066ABF4" w14:textId="77777777" w:rsidR="00F052B0" w:rsidRPr="00F052B0" w:rsidRDefault="00F052B0" w:rsidP="00F052B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052B0">
        <w:rPr>
          <w:rFonts w:ascii="Times New Roman" w:eastAsia="Times New Roman" w:hAnsi="Times New Roman" w:cs="Times New Roman"/>
          <w:b/>
          <w:bCs/>
          <w:kern w:val="0"/>
          <w14:ligatures w14:val="none"/>
        </w:rPr>
        <w:t>Banking trojans</w:t>
      </w:r>
      <w:r w:rsidRPr="00F052B0">
        <w:rPr>
          <w:rFonts w:ascii="Times New Roman" w:eastAsia="Times New Roman" w:hAnsi="Times New Roman" w:cs="Times New Roman"/>
          <w:kern w:val="0"/>
          <w14:ligatures w14:val="none"/>
        </w:rPr>
        <w:t xml:space="preserve"> evolved with modular capabilities for credential theft</w:t>
      </w:r>
    </w:p>
    <w:p w14:paraId="1DDF6C43" w14:textId="77777777" w:rsidR="00F052B0" w:rsidRPr="00F052B0" w:rsidRDefault="00F052B0" w:rsidP="00F052B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052B0">
        <w:rPr>
          <w:rFonts w:ascii="Times New Roman" w:eastAsia="Times New Roman" w:hAnsi="Times New Roman" w:cs="Times New Roman"/>
          <w:kern w:val="0"/>
          <w14:ligatures w14:val="none"/>
        </w:rPr>
        <w:t xml:space="preserve">Early examples of </w:t>
      </w:r>
      <w:r w:rsidRPr="00F052B0">
        <w:rPr>
          <w:rFonts w:ascii="Times New Roman" w:eastAsia="Times New Roman" w:hAnsi="Times New Roman" w:cs="Times New Roman"/>
          <w:b/>
          <w:bCs/>
          <w:kern w:val="0"/>
          <w14:ligatures w14:val="none"/>
        </w:rPr>
        <w:t>adversarial machine learning attacks</w:t>
      </w:r>
      <w:r w:rsidRPr="00F052B0">
        <w:rPr>
          <w:rFonts w:ascii="Times New Roman" w:eastAsia="Times New Roman" w:hAnsi="Times New Roman" w:cs="Times New Roman"/>
          <w:kern w:val="0"/>
          <w14:ligatures w14:val="none"/>
        </w:rPr>
        <w:t xml:space="preserve"> began to emerge</w:t>
      </w:r>
    </w:p>
    <w:p w14:paraId="1F48F7CB" w14:textId="77777777" w:rsidR="00F052B0" w:rsidRPr="00F052B0" w:rsidRDefault="00F052B0" w:rsidP="00F052B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052B0">
        <w:rPr>
          <w:rFonts w:ascii="Times New Roman" w:eastAsia="Times New Roman" w:hAnsi="Times New Roman" w:cs="Times New Roman"/>
          <w:b/>
          <w:bCs/>
          <w:kern w:val="0"/>
          <w:sz w:val="27"/>
          <w:szCs w:val="27"/>
          <w14:ligatures w14:val="none"/>
        </w:rPr>
        <w:t>2021: Supply Chain Vulnerabilities</w:t>
      </w:r>
    </w:p>
    <w:p w14:paraId="4D56FC17" w14:textId="77777777" w:rsidR="00F052B0" w:rsidRPr="00F052B0" w:rsidRDefault="00F052B0" w:rsidP="00F052B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052B0">
        <w:rPr>
          <w:rFonts w:ascii="Times New Roman" w:eastAsia="Times New Roman" w:hAnsi="Times New Roman" w:cs="Times New Roman"/>
          <w:b/>
          <w:bCs/>
          <w:kern w:val="0"/>
          <w14:ligatures w14:val="none"/>
        </w:rPr>
        <w:lastRenderedPageBreak/>
        <w:t>Ransomware</w:t>
      </w:r>
      <w:r w:rsidRPr="00F052B0">
        <w:rPr>
          <w:rFonts w:ascii="Times New Roman" w:eastAsia="Times New Roman" w:hAnsi="Times New Roman" w:cs="Times New Roman"/>
          <w:kern w:val="0"/>
          <w14:ligatures w14:val="none"/>
        </w:rPr>
        <w:t xml:space="preserve"> incidents continued to rise, with delivery increasingly through targeted spear-phishing</w:t>
      </w:r>
    </w:p>
    <w:p w14:paraId="1D11D3ED" w14:textId="77777777" w:rsidR="00F052B0" w:rsidRPr="00F052B0" w:rsidRDefault="00F052B0" w:rsidP="00F052B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052B0">
        <w:rPr>
          <w:rFonts w:ascii="Times New Roman" w:eastAsia="Times New Roman" w:hAnsi="Times New Roman" w:cs="Times New Roman"/>
          <w:b/>
          <w:bCs/>
          <w:kern w:val="0"/>
          <w14:ligatures w14:val="none"/>
        </w:rPr>
        <w:t>Supply chain vulnerabilities</w:t>
      </w:r>
      <w:r w:rsidRPr="00F052B0">
        <w:rPr>
          <w:rFonts w:ascii="Times New Roman" w:eastAsia="Times New Roman" w:hAnsi="Times New Roman" w:cs="Times New Roman"/>
          <w:kern w:val="0"/>
          <w14:ligatures w14:val="none"/>
        </w:rPr>
        <w:t xml:space="preserve"> in IoT and OT devices became more prominent</w:t>
      </w:r>
    </w:p>
    <w:p w14:paraId="4FFBEF35" w14:textId="77777777" w:rsidR="00F052B0" w:rsidRPr="00F052B0" w:rsidRDefault="00F052B0" w:rsidP="00F052B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052B0">
        <w:rPr>
          <w:rFonts w:ascii="Times New Roman" w:eastAsia="Times New Roman" w:hAnsi="Times New Roman" w:cs="Times New Roman"/>
          <w:b/>
          <w:bCs/>
          <w:kern w:val="0"/>
          <w14:ligatures w14:val="none"/>
        </w:rPr>
        <w:t>Disinformation campaigns</w:t>
      </w:r>
      <w:r w:rsidRPr="00F052B0">
        <w:rPr>
          <w:rFonts w:ascii="Times New Roman" w:eastAsia="Times New Roman" w:hAnsi="Times New Roman" w:cs="Times New Roman"/>
          <w:kern w:val="0"/>
          <w14:ligatures w14:val="none"/>
        </w:rPr>
        <w:t xml:space="preserve"> began targeting organizational security postures as a precursor to attacks</w:t>
      </w:r>
    </w:p>
    <w:p w14:paraId="0F14A25E" w14:textId="77777777" w:rsidR="00F052B0" w:rsidRPr="00F052B0" w:rsidRDefault="00F052B0" w:rsidP="00F052B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052B0">
        <w:rPr>
          <w:rFonts w:ascii="Times New Roman" w:eastAsia="Times New Roman" w:hAnsi="Times New Roman" w:cs="Times New Roman"/>
          <w:b/>
          <w:bCs/>
          <w:kern w:val="0"/>
          <w:sz w:val="27"/>
          <w:szCs w:val="27"/>
          <w14:ligatures w14:val="none"/>
        </w:rPr>
        <w:t>2022: Legacy System Exploitation</w:t>
      </w:r>
    </w:p>
    <w:p w14:paraId="25A5A905" w14:textId="77777777" w:rsidR="00F052B0" w:rsidRPr="00F052B0" w:rsidRDefault="00F052B0" w:rsidP="00F052B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052B0">
        <w:rPr>
          <w:rFonts w:ascii="Times New Roman" w:eastAsia="Times New Roman" w:hAnsi="Times New Roman" w:cs="Times New Roman"/>
          <w:b/>
          <w:bCs/>
          <w:kern w:val="0"/>
          <w14:ligatures w14:val="none"/>
        </w:rPr>
        <w:t>Legacy systems</w:t>
      </w:r>
      <w:r w:rsidRPr="00F052B0">
        <w:rPr>
          <w:rFonts w:ascii="Times New Roman" w:eastAsia="Times New Roman" w:hAnsi="Times New Roman" w:cs="Times New Roman"/>
          <w:kern w:val="0"/>
          <w14:ligatures w14:val="none"/>
        </w:rPr>
        <w:t xml:space="preserve"> and poor security hygiene emerged as primary vulnerability points</w:t>
      </w:r>
    </w:p>
    <w:p w14:paraId="5F51F97C" w14:textId="77777777" w:rsidR="00F052B0" w:rsidRPr="00F052B0" w:rsidRDefault="00F052B0" w:rsidP="00F052B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052B0">
        <w:rPr>
          <w:rFonts w:ascii="Times New Roman" w:eastAsia="Times New Roman" w:hAnsi="Times New Roman" w:cs="Times New Roman"/>
          <w:b/>
          <w:bCs/>
          <w:kern w:val="0"/>
          <w14:ligatures w14:val="none"/>
        </w:rPr>
        <w:t>Nation-state ransomware</w:t>
      </w:r>
      <w:r w:rsidRPr="00F052B0">
        <w:rPr>
          <w:rFonts w:ascii="Times New Roman" w:eastAsia="Times New Roman" w:hAnsi="Times New Roman" w:cs="Times New Roman"/>
          <w:kern w:val="0"/>
          <w14:ligatures w14:val="none"/>
        </w:rPr>
        <w:t xml:space="preserve"> activities revealed increased sophistication and targeting</w:t>
      </w:r>
    </w:p>
    <w:p w14:paraId="66DCEDA0" w14:textId="77777777" w:rsidR="00F052B0" w:rsidRPr="00F052B0" w:rsidRDefault="00F052B0" w:rsidP="00F052B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052B0">
        <w:rPr>
          <w:rFonts w:ascii="Times New Roman" w:eastAsia="Times New Roman" w:hAnsi="Times New Roman" w:cs="Times New Roman"/>
          <w:kern w:val="0"/>
          <w14:ligatures w14:val="none"/>
        </w:rPr>
        <w:t>Attack patterns showed greater coordination among threat actor groups</w:t>
      </w:r>
    </w:p>
    <w:p w14:paraId="4494FC53" w14:textId="77777777" w:rsidR="00F052B0" w:rsidRPr="00F052B0" w:rsidRDefault="00F052B0" w:rsidP="00F052B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052B0">
        <w:rPr>
          <w:rFonts w:ascii="Times New Roman" w:eastAsia="Times New Roman" w:hAnsi="Times New Roman" w:cs="Times New Roman"/>
          <w:b/>
          <w:bCs/>
          <w:kern w:val="0"/>
          <w:sz w:val="27"/>
          <w:szCs w:val="27"/>
          <w14:ligatures w14:val="none"/>
        </w:rPr>
        <w:t>2023: Identity-Based Attacks</w:t>
      </w:r>
    </w:p>
    <w:p w14:paraId="22A0D6E5" w14:textId="77777777" w:rsidR="00F052B0" w:rsidRPr="00F052B0" w:rsidRDefault="00F052B0" w:rsidP="00F052B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052B0">
        <w:rPr>
          <w:rFonts w:ascii="Times New Roman" w:eastAsia="Times New Roman" w:hAnsi="Times New Roman" w:cs="Times New Roman"/>
          <w:b/>
          <w:bCs/>
          <w:kern w:val="0"/>
          <w14:ligatures w14:val="none"/>
        </w:rPr>
        <w:t>Large-scale ransomware campaigns</w:t>
      </w:r>
      <w:r w:rsidRPr="00F052B0">
        <w:rPr>
          <w:rFonts w:ascii="Times New Roman" w:eastAsia="Times New Roman" w:hAnsi="Times New Roman" w:cs="Times New Roman"/>
          <w:kern w:val="0"/>
          <w14:ligatures w14:val="none"/>
        </w:rPr>
        <w:t xml:space="preserve"> expanded to target both endpoints and cloud infrastructure</w:t>
      </w:r>
    </w:p>
    <w:p w14:paraId="0F60C166" w14:textId="77777777" w:rsidR="00F052B0" w:rsidRPr="00F052B0" w:rsidRDefault="00F052B0" w:rsidP="00F052B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052B0">
        <w:rPr>
          <w:rFonts w:ascii="Times New Roman" w:eastAsia="Times New Roman" w:hAnsi="Times New Roman" w:cs="Times New Roman"/>
          <w:b/>
          <w:bCs/>
          <w:kern w:val="0"/>
          <w14:ligatures w14:val="none"/>
        </w:rPr>
        <w:t>Identity attacks</w:t>
      </w:r>
      <w:r w:rsidRPr="00F052B0">
        <w:rPr>
          <w:rFonts w:ascii="Times New Roman" w:eastAsia="Times New Roman" w:hAnsi="Times New Roman" w:cs="Times New Roman"/>
          <w:kern w:val="0"/>
          <w14:ligatures w14:val="none"/>
        </w:rPr>
        <w:t xml:space="preserve"> leveraged advanced techniques like adversary-in-the-middle</w:t>
      </w:r>
    </w:p>
    <w:p w14:paraId="0DE80DFF" w14:textId="77777777" w:rsidR="00F052B0" w:rsidRPr="00F052B0" w:rsidRDefault="00F052B0" w:rsidP="00F052B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052B0">
        <w:rPr>
          <w:rFonts w:ascii="Times New Roman" w:eastAsia="Times New Roman" w:hAnsi="Times New Roman" w:cs="Times New Roman"/>
          <w:b/>
          <w:bCs/>
          <w:kern w:val="0"/>
          <w14:ligatures w14:val="none"/>
        </w:rPr>
        <w:t>Cybercriminal activities</w:t>
      </w:r>
      <w:r w:rsidRPr="00F052B0">
        <w:rPr>
          <w:rFonts w:ascii="Times New Roman" w:eastAsia="Times New Roman" w:hAnsi="Times New Roman" w:cs="Times New Roman"/>
          <w:kern w:val="0"/>
          <w14:ligatures w14:val="none"/>
        </w:rPr>
        <w:t xml:space="preserve"> increasingly exploited zero-day software vulnerabilities</w:t>
      </w:r>
    </w:p>
    <w:p w14:paraId="1A6D9BFF" w14:textId="77777777" w:rsidR="00F052B0" w:rsidRPr="00F052B0" w:rsidRDefault="00F052B0" w:rsidP="00F052B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052B0">
        <w:rPr>
          <w:rFonts w:ascii="Times New Roman" w:eastAsia="Times New Roman" w:hAnsi="Times New Roman" w:cs="Times New Roman"/>
          <w:b/>
          <w:bCs/>
          <w:kern w:val="0"/>
          <w:sz w:val="27"/>
          <w:szCs w:val="27"/>
          <w14:ligatures w14:val="none"/>
        </w:rPr>
        <w:t>2024: Nation-State and Cloud Threats</w:t>
      </w:r>
    </w:p>
    <w:p w14:paraId="7A064D7D" w14:textId="77777777" w:rsidR="00F052B0" w:rsidRPr="00F052B0" w:rsidRDefault="00F052B0" w:rsidP="00F052B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052B0">
        <w:rPr>
          <w:rFonts w:ascii="Times New Roman" w:eastAsia="Times New Roman" w:hAnsi="Times New Roman" w:cs="Times New Roman"/>
          <w:b/>
          <w:bCs/>
          <w:kern w:val="0"/>
          <w14:ligatures w14:val="none"/>
        </w:rPr>
        <w:t>Nation-state actors</w:t>
      </w:r>
      <w:r w:rsidRPr="00F052B0">
        <w:rPr>
          <w:rFonts w:ascii="Times New Roman" w:eastAsia="Times New Roman" w:hAnsi="Times New Roman" w:cs="Times New Roman"/>
          <w:kern w:val="0"/>
          <w14:ligatures w14:val="none"/>
        </w:rPr>
        <w:t xml:space="preserve"> amplified attacks with geopolitical motivations</w:t>
      </w:r>
    </w:p>
    <w:p w14:paraId="5ED7BC07" w14:textId="77777777" w:rsidR="00F052B0" w:rsidRPr="00F052B0" w:rsidRDefault="00F052B0" w:rsidP="00F052B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052B0">
        <w:rPr>
          <w:rFonts w:ascii="Times New Roman" w:eastAsia="Times New Roman" w:hAnsi="Times New Roman" w:cs="Times New Roman"/>
          <w:b/>
          <w:bCs/>
          <w:kern w:val="0"/>
          <w14:ligatures w14:val="none"/>
        </w:rPr>
        <w:t>Cyber-enabled influence operations</w:t>
      </w:r>
      <w:r w:rsidRPr="00F052B0">
        <w:rPr>
          <w:rFonts w:ascii="Times New Roman" w:eastAsia="Times New Roman" w:hAnsi="Times New Roman" w:cs="Times New Roman"/>
          <w:kern w:val="0"/>
          <w14:ligatures w14:val="none"/>
        </w:rPr>
        <w:t xml:space="preserve"> became more sophisticated</w:t>
      </w:r>
    </w:p>
    <w:p w14:paraId="15554FE8" w14:textId="77777777" w:rsidR="00F052B0" w:rsidRPr="00F052B0" w:rsidRDefault="00F052B0" w:rsidP="00F052B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052B0">
        <w:rPr>
          <w:rFonts w:ascii="Times New Roman" w:eastAsia="Times New Roman" w:hAnsi="Times New Roman" w:cs="Times New Roman"/>
          <w:b/>
          <w:bCs/>
          <w:kern w:val="0"/>
          <w14:ligatures w14:val="none"/>
        </w:rPr>
        <w:t>Attack paths</w:t>
      </w:r>
      <w:r w:rsidRPr="00F052B0">
        <w:rPr>
          <w:rFonts w:ascii="Times New Roman" w:eastAsia="Times New Roman" w:hAnsi="Times New Roman" w:cs="Times New Roman"/>
          <w:kern w:val="0"/>
          <w14:ligatures w14:val="none"/>
        </w:rPr>
        <w:t xml:space="preserve"> targeting critical assets in cloud environments grew more complex</w:t>
      </w:r>
    </w:p>
    <w:p w14:paraId="04E73853" w14:textId="77777777" w:rsidR="00F052B0" w:rsidRPr="00F052B0" w:rsidRDefault="00F052B0" w:rsidP="00F052B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052B0">
        <w:rPr>
          <w:rFonts w:ascii="Times New Roman" w:eastAsia="Times New Roman" w:hAnsi="Times New Roman" w:cs="Times New Roman"/>
          <w:b/>
          <w:bCs/>
          <w:kern w:val="0"/>
          <w:sz w:val="36"/>
          <w:szCs w:val="36"/>
          <w14:ligatures w14:val="none"/>
        </w:rPr>
        <w:t>Advantages Over Alternative Approaches</w:t>
      </w:r>
    </w:p>
    <w:p w14:paraId="35686EBE" w14:textId="77777777" w:rsidR="00F052B0" w:rsidRPr="00F052B0" w:rsidRDefault="00F052B0" w:rsidP="00F052B0">
      <w:pPr>
        <w:spacing w:before="100" w:beforeAutospacing="1" w:after="100" w:afterAutospacing="1" w:line="240" w:lineRule="auto"/>
        <w:rPr>
          <w:rFonts w:ascii="Times New Roman" w:eastAsia="Times New Roman" w:hAnsi="Times New Roman" w:cs="Times New Roman"/>
          <w:kern w:val="0"/>
          <w14:ligatures w14:val="none"/>
        </w:rPr>
      </w:pPr>
      <w:r w:rsidRPr="00F052B0">
        <w:rPr>
          <w:rFonts w:ascii="Times New Roman" w:eastAsia="Times New Roman" w:hAnsi="Times New Roman" w:cs="Times New Roman"/>
          <w:kern w:val="0"/>
          <w14:ligatures w14:val="none"/>
        </w:rPr>
        <w:t>While tools like Azure Security Copilot offer streamlined workflows for analyzing security documents, my custom RAG pipeline provides several distinct advantages:</w:t>
      </w:r>
    </w:p>
    <w:p w14:paraId="026D3769" w14:textId="77777777" w:rsidR="00F052B0" w:rsidRPr="00F052B0" w:rsidRDefault="00F052B0" w:rsidP="00F052B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F052B0">
        <w:rPr>
          <w:rFonts w:ascii="Times New Roman" w:eastAsia="Times New Roman" w:hAnsi="Times New Roman" w:cs="Times New Roman"/>
          <w:b/>
          <w:bCs/>
          <w:kern w:val="0"/>
          <w14:ligatures w14:val="none"/>
        </w:rPr>
        <w:t>Superior Customization</w:t>
      </w:r>
      <w:r w:rsidRPr="00F052B0">
        <w:rPr>
          <w:rFonts w:ascii="Times New Roman" w:eastAsia="Times New Roman" w:hAnsi="Times New Roman" w:cs="Times New Roman"/>
          <w:kern w:val="0"/>
          <w14:ligatures w14:val="none"/>
        </w:rPr>
        <w:t>: Fine-tuned retrieval parameters to match specific security analysis needs</w:t>
      </w:r>
    </w:p>
    <w:p w14:paraId="32F35617" w14:textId="77777777" w:rsidR="00F052B0" w:rsidRPr="00F052B0" w:rsidRDefault="00F052B0" w:rsidP="00F052B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F052B0">
        <w:rPr>
          <w:rFonts w:ascii="Times New Roman" w:eastAsia="Times New Roman" w:hAnsi="Times New Roman" w:cs="Times New Roman"/>
          <w:b/>
          <w:bCs/>
          <w:kern w:val="0"/>
          <w14:ligatures w14:val="none"/>
        </w:rPr>
        <w:t>Enhanced Context Understanding</w:t>
      </w:r>
      <w:r w:rsidRPr="00F052B0">
        <w:rPr>
          <w:rFonts w:ascii="Times New Roman" w:eastAsia="Times New Roman" w:hAnsi="Times New Roman" w:cs="Times New Roman"/>
          <w:kern w:val="0"/>
          <w14:ligatures w14:val="none"/>
        </w:rPr>
        <w:t>: Better preservation of relationships between concepts across different reports</w:t>
      </w:r>
    </w:p>
    <w:p w14:paraId="3C3A8ADF" w14:textId="77777777" w:rsidR="00F052B0" w:rsidRPr="00F052B0" w:rsidRDefault="00F052B0" w:rsidP="00F052B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F052B0">
        <w:rPr>
          <w:rFonts w:ascii="Times New Roman" w:eastAsia="Times New Roman" w:hAnsi="Times New Roman" w:cs="Times New Roman"/>
          <w:b/>
          <w:bCs/>
          <w:kern w:val="0"/>
          <w14:ligatures w14:val="none"/>
        </w:rPr>
        <w:t>Longitudinal Analysis</w:t>
      </w:r>
      <w:r w:rsidRPr="00F052B0">
        <w:rPr>
          <w:rFonts w:ascii="Times New Roman" w:eastAsia="Times New Roman" w:hAnsi="Times New Roman" w:cs="Times New Roman"/>
          <w:kern w:val="0"/>
          <w14:ligatures w14:val="none"/>
        </w:rPr>
        <w:t>: Ability to track threat evolution across multiple years more effectively</w:t>
      </w:r>
    </w:p>
    <w:p w14:paraId="2CEE67AD" w14:textId="77777777" w:rsidR="00F052B0" w:rsidRPr="00F052B0" w:rsidRDefault="00F052B0" w:rsidP="00F052B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F052B0">
        <w:rPr>
          <w:rFonts w:ascii="Times New Roman" w:eastAsia="Times New Roman" w:hAnsi="Times New Roman" w:cs="Times New Roman"/>
          <w:b/>
          <w:bCs/>
          <w:kern w:val="0"/>
          <w14:ligatures w14:val="none"/>
        </w:rPr>
        <w:t>Flexible Implementation</w:t>
      </w:r>
      <w:r w:rsidRPr="00F052B0">
        <w:rPr>
          <w:rFonts w:ascii="Times New Roman" w:eastAsia="Times New Roman" w:hAnsi="Times New Roman" w:cs="Times New Roman"/>
          <w:kern w:val="0"/>
          <w14:ligatures w14:val="none"/>
        </w:rPr>
        <w:t>: Adaptable to various document types beyond Microsoft reports</w:t>
      </w:r>
    </w:p>
    <w:p w14:paraId="510C2972" w14:textId="77777777" w:rsidR="00F052B0" w:rsidRPr="00F052B0" w:rsidRDefault="00F052B0" w:rsidP="00F052B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052B0">
        <w:rPr>
          <w:rFonts w:ascii="Times New Roman" w:eastAsia="Times New Roman" w:hAnsi="Times New Roman" w:cs="Times New Roman"/>
          <w:b/>
          <w:bCs/>
          <w:kern w:val="0"/>
          <w:sz w:val="36"/>
          <w:szCs w:val="36"/>
          <w14:ligatures w14:val="none"/>
        </w:rPr>
        <w:t>Practical Applications</w:t>
      </w:r>
    </w:p>
    <w:p w14:paraId="5A9ECCD5" w14:textId="77777777" w:rsidR="00F052B0" w:rsidRPr="00F052B0" w:rsidRDefault="00F052B0" w:rsidP="00F052B0">
      <w:pPr>
        <w:spacing w:before="100" w:beforeAutospacing="1" w:after="100" w:afterAutospacing="1" w:line="240" w:lineRule="auto"/>
        <w:rPr>
          <w:rFonts w:ascii="Times New Roman" w:eastAsia="Times New Roman" w:hAnsi="Times New Roman" w:cs="Times New Roman"/>
          <w:kern w:val="0"/>
          <w14:ligatures w14:val="none"/>
        </w:rPr>
      </w:pPr>
      <w:r w:rsidRPr="00F052B0">
        <w:rPr>
          <w:rFonts w:ascii="Times New Roman" w:eastAsia="Times New Roman" w:hAnsi="Times New Roman" w:cs="Times New Roman"/>
          <w:kern w:val="0"/>
          <w14:ligatures w14:val="none"/>
        </w:rPr>
        <w:t>This project demonstrates how organizations can leverage modern AI techniques to enhance their security posture:</w:t>
      </w:r>
    </w:p>
    <w:p w14:paraId="19250017" w14:textId="77777777" w:rsidR="00F052B0" w:rsidRPr="00F052B0" w:rsidRDefault="00F052B0" w:rsidP="00F052B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052B0">
        <w:rPr>
          <w:rFonts w:ascii="Times New Roman" w:eastAsia="Times New Roman" w:hAnsi="Times New Roman" w:cs="Times New Roman"/>
          <w:b/>
          <w:bCs/>
          <w:kern w:val="0"/>
          <w14:ligatures w14:val="none"/>
        </w:rPr>
        <w:lastRenderedPageBreak/>
        <w:t>Rapid Threat Intelligence</w:t>
      </w:r>
      <w:r w:rsidRPr="00F052B0">
        <w:rPr>
          <w:rFonts w:ascii="Times New Roman" w:eastAsia="Times New Roman" w:hAnsi="Times New Roman" w:cs="Times New Roman"/>
          <w:kern w:val="0"/>
          <w14:ligatures w14:val="none"/>
        </w:rPr>
        <w:t>: Security teams can quickly query historical threat data to inform current decision-making</w:t>
      </w:r>
    </w:p>
    <w:p w14:paraId="3B813DBC" w14:textId="77777777" w:rsidR="00F052B0" w:rsidRPr="00F052B0" w:rsidRDefault="00F052B0" w:rsidP="00F052B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052B0">
        <w:rPr>
          <w:rFonts w:ascii="Times New Roman" w:eastAsia="Times New Roman" w:hAnsi="Times New Roman" w:cs="Times New Roman"/>
          <w:b/>
          <w:bCs/>
          <w:kern w:val="0"/>
          <w14:ligatures w14:val="none"/>
        </w:rPr>
        <w:t>Mitigation Strategy Development</w:t>
      </w:r>
      <w:r w:rsidRPr="00F052B0">
        <w:rPr>
          <w:rFonts w:ascii="Times New Roman" w:eastAsia="Times New Roman" w:hAnsi="Times New Roman" w:cs="Times New Roman"/>
          <w:kern w:val="0"/>
          <w14:ligatures w14:val="none"/>
        </w:rPr>
        <w:t>: Generate evidence-based recommendations for addressing specific threats</w:t>
      </w:r>
    </w:p>
    <w:p w14:paraId="682A24CB" w14:textId="77777777" w:rsidR="00F052B0" w:rsidRPr="00F052B0" w:rsidRDefault="00F052B0" w:rsidP="00F052B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052B0">
        <w:rPr>
          <w:rFonts w:ascii="Times New Roman" w:eastAsia="Times New Roman" w:hAnsi="Times New Roman" w:cs="Times New Roman"/>
          <w:b/>
          <w:bCs/>
          <w:kern w:val="0"/>
          <w14:ligatures w14:val="none"/>
        </w:rPr>
        <w:t>Security Training Enhancement</w:t>
      </w:r>
      <w:r w:rsidRPr="00F052B0">
        <w:rPr>
          <w:rFonts w:ascii="Times New Roman" w:eastAsia="Times New Roman" w:hAnsi="Times New Roman" w:cs="Times New Roman"/>
          <w:kern w:val="0"/>
          <w14:ligatures w14:val="none"/>
        </w:rPr>
        <w:t>: Create targeted training materials based on the most relevant threats</w:t>
      </w:r>
    </w:p>
    <w:p w14:paraId="33D2753C" w14:textId="77777777" w:rsidR="00F052B0" w:rsidRPr="00F052B0" w:rsidRDefault="00F052B0" w:rsidP="00F052B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052B0">
        <w:rPr>
          <w:rFonts w:ascii="Times New Roman" w:eastAsia="Times New Roman" w:hAnsi="Times New Roman" w:cs="Times New Roman"/>
          <w:b/>
          <w:bCs/>
          <w:kern w:val="0"/>
          <w14:ligatures w14:val="none"/>
        </w:rPr>
        <w:t>Executive Reporting</w:t>
      </w:r>
      <w:r w:rsidRPr="00F052B0">
        <w:rPr>
          <w:rFonts w:ascii="Times New Roman" w:eastAsia="Times New Roman" w:hAnsi="Times New Roman" w:cs="Times New Roman"/>
          <w:kern w:val="0"/>
          <w14:ligatures w14:val="none"/>
        </w:rPr>
        <w:t>: Produce concise summaries of complex threat landscapes for leadership teams</w:t>
      </w:r>
    </w:p>
    <w:p w14:paraId="2BE85172" w14:textId="77777777" w:rsidR="00F052B0" w:rsidRPr="00F052B0" w:rsidRDefault="00F052B0" w:rsidP="00F052B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052B0">
        <w:rPr>
          <w:rFonts w:ascii="Times New Roman" w:eastAsia="Times New Roman" w:hAnsi="Times New Roman" w:cs="Times New Roman"/>
          <w:b/>
          <w:bCs/>
          <w:kern w:val="0"/>
          <w:sz w:val="36"/>
          <w:szCs w:val="36"/>
          <w14:ligatures w14:val="none"/>
        </w:rPr>
        <w:t>Future Enhancements</w:t>
      </w:r>
    </w:p>
    <w:p w14:paraId="0A89434E" w14:textId="77777777" w:rsidR="00F052B0" w:rsidRPr="00F052B0" w:rsidRDefault="00F052B0" w:rsidP="00F052B0">
      <w:pPr>
        <w:spacing w:before="100" w:beforeAutospacing="1" w:after="100" w:afterAutospacing="1" w:line="240" w:lineRule="auto"/>
        <w:rPr>
          <w:rFonts w:ascii="Times New Roman" w:eastAsia="Times New Roman" w:hAnsi="Times New Roman" w:cs="Times New Roman"/>
          <w:kern w:val="0"/>
          <w14:ligatures w14:val="none"/>
        </w:rPr>
      </w:pPr>
      <w:r w:rsidRPr="00F052B0">
        <w:rPr>
          <w:rFonts w:ascii="Times New Roman" w:eastAsia="Times New Roman" w:hAnsi="Times New Roman" w:cs="Times New Roman"/>
          <w:kern w:val="0"/>
          <w14:ligatures w14:val="none"/>
        </w:rPr>
        <w:t>Looking ahead, I'm planning several improvements to the system:</w:t>
      </w:r>
    </w:p>
    <w:p w14:paraId="4EE7C65A" w14:textId="77777777" w:rsidR="00F052B0" w:rsidRPr="00F052B0" w:rsidRDefault="00F052B0" w:rsidP="00F052B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052B0">
        <w:rPr>
          <w:rFonts w:ascii="Times New Roman" w:eastAsia="Times New Roman" w:hAnsi="Times New Roman" w:cs="Times New Roman"/>
          <w:kern w:val="0"/>
          <w14:ligatures w14:val="none"/>
        </w:rPr>
        <w:t>Integration with real-time threat intelligence feeds to combine historical analysis with current data</w:t>
      </w:r>
    </w:p>
    <w:p w14:paraId="2CB13B52" w14:textId="77777777" w:rsidR="00F052B0" w:rsidRPr="00F052B0" w:rsidRDefault="00F052B0" w:rsidP="00F052B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052B0">
        <w:rPr>
          <w:rFonts w:ascii="Times New Roman" w:eastAsia="Times New Roman" w:hAnsi="Times New Roman" w:cs="Times New Roman"/>
          <w:kern w:val="0"/>
          <w14:ligatures w14:val="none"/>
        </w:rPr>
        <w:t>Support for multi-language reports to broaden the system's applicability</w:t>
      </w:r>
    </w:p>
    <w:p w14:paraId="263D7D5A" w14:textId="77777777" w:rsidR="00F052B0" w:rsidRPr="00F052B0" w:rsidRDefault="00F052B0" w:rsidP="00F052B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052B0">
        <w:rPr>
          <w:rFonts w:ascii="Times New Roman" w:eastAsia="Times New Roman" w:hAnsi="Times New Roman" w:cs="Times New Roman"/>
          <w:kern w:val="0"/>
          <w14:ligatures w14:val="none"/>
        </w:rPr>
        <w:t>Enhanced analysis of diagrams, charts, and images to extract insights from non-textual content</w:t>
      </w:r>
    </w:p>
    <w:p w14:paraId="1FFEA0E4" w14:textId="77777777" w:rsidR="00F052B0" w:rsidRPr="00F052B0" w:rsidRDefault="00F052B0" w:rsidP="00F052B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052B0">
        <w:rPr>
          <w:rFonts w:ascii="Times New Roman" w:eastAsia="Times New Roman" w:hAnsi="Times New Roman" w:cs="Times New Roman"/>
          <w:kern w:val="0"/>
          <w14:ligatures w14:val="none"/>
        </w:rPr>
        <w:t>Development of custom visualization tools to better represent threat evolution over time</w:t>
      </w:r>
    </w:p>
    <w:p w14:paraId="066F1157" w14:textId="77777777" w:rsidR="00F052B0" w:rsidRPr="00F052B0" w:rsidRDefault="00F052B0" w:rsidP="00F052B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052B0">
        <w:rPr>
          <w:rFonts w:ascii="Times New Roman" w:eastAsia="Times New Roman" w:hAnsi="Times New Roman" w:cs="Times New Roman"/>
          <w:b/>
          <w:bCs/>
          <w:kern w:val="0"/>
          <w:sz w:val="36"/>
          <w:szCs w:val="36"/>
          <w14:ligatures w14:val="none"/>
        </w:rPr>
        <w:t>Conclusion</w:t>
      </w:r>
    </w:p>
    <w:p w14:paraId="6DF8E728" w14:textId="77777777" w:rsidR="00F052B0" w:rsidRPr="00F052B0" w:rsidRDefault="00F052B0" w:rsidP="00F052B0">
      <w:pPr>
        <w:spacing w:before="100" w:beforeAutospacing="1" w:after="100" w:afterAutospacing="1" w:line="240" w:lineRule="auto"/>
        <w:rPr>
          <w:rFonts w:ascii="Times New Roman" w:eastAsia="Times New Roman" w:hAnsi="Times New Roman" w:cs="Times New Roman"/>
          <w:kern w:val="0"/>
          <w14:ligatures w14:val="none"/>
        </w:rPr>
      </w:pPr>
      <w:r w:rsidRPr="00F052B0">
        <w:rPr>
          <w:rFonts w:ascii="Times New Roman" w:eastAsia="Times New Roman" w:hAnsi="Times New Roman" w:cs="Times New Roman"/>
          <w:kern w:val="0"/>
          <w14:ligatures w14:val="none"/>
        </w:rPr>
        <w:t>By combining the power of retrieval-augmented generation with Microsoft's Phi-3.5 model, this project demonstrates how AI can transform the way we analyze complex security information. The resulting insights provide security professionals with a clearer understanding of the threat landscape and actionable strategies for protecting their organizations.</w:t>
      </w:r>
    </w:p>
    <w:p w14:paraId="00C8DE59" w14:textId="77777777" w:rsidR="00F052B0" w:rsidRPr="00F052B0" w:rsidRDefault="00F052B0" w:rsidP="00F052B0">
      <w:pPr>
        <w:spacing w:before="100" w:beforeAutospacing="1" w:after="100" w:afterAutospacing="1" w:line="240" w:lineRule="auto"/>
        <w:rPr>
          <w:rFonts w:ascii="Times New Roman" w:eastAsia="Times New Roman" w:hAnsi="Times New Roman" w:cs="Times New Roman"/>
          <w:kern w:val="0"/>
          <w14:ligatures w14:val="none"/>
        </w:rPr>
      </w:pPr>
      <w:r w:rsidRPr="00F052B0">
        <w:rPr>
          <w:rFonts w:ascii="Times New Roman" w:eastAsia="Times New Roman" w:hAnsi="Times New Roman" w:cs="Times New Roman"/>
          <w:kern w:val="0"/>
          <w14:ligatures w14:val="none"/>
        </w:rPr>
        <w:t>In a world where cyber threats continuously evolve, having tools that can quickly extract, contextualize, and present security intelligence is no longer a luxury—it's a necessity. This RAG pipeline represents a significant step forward in making advanced threat intelligence accessible and actionable.</w:t>
      </w:r>
    </w:p>
    <w:p w14:paraId="3506B6B4" w14:textId="77777777" w:rsidR="00F052B0" w:rsidRPr="00F052B0" w:rsidRDefault="00352D34" w:rsidP="00F052B0">
      <w:pPr>
        <w:spacing w:after="0" w:line="240" w:lineRule="auto"/>
        <w:rPr>
          <w:rFonts w:ascii="Times New Roman" w:eastAsia="Times New Roman" w:hAnsi="Times New Roman" w:cs="Times New Roman"/>
          <w:kern w:val="0"/>
          <w14:ligatures w14:val="none"/>
        </w:rPr>
      </w:pPr>
      <w:r w:rsidRPr="00352D34">
        <w:rPr>
          <w:rFonts w:ascii="Times New Roman" w:eastAsia="Times New Roman" w:hAnsi="Times New Roman" w:cs="Times New Roman"/>
          <w:noProof/>
          <w:kern w:val="0"/>
        </w:rPr>
        <w:pict w14:anchorId="28D6D1FE">
          <v:rect id="_x0000_i1025" alt="" style="width:468pt;height:.05pt;mso-width-percent:0;mso-height-percent:0;mso-width-percent:0;mso-height-percent:0" o:hralign="center" o:hrstd="t" o:hr="t" fillcolor="#a0a0a0" stroked="f"/>
        </w:pict>
      </w:r>
    </w:p>
    <w:p w14:paraId="5D9BDDF9" w14:textId="77777777" w:rsidR="00F052B0" w:rsidRPr="00F052B0" w:rsidRDefault="00F052B0" w:rsidP="00F052B0">
      <w:pPr>
        <w:spacing w:before="100" w:beforeAutospacing="1" w:after="100" w:afterAutospacing="1" w:line="240" w:lineRule="auto"/>
        <w:rPr>
          <w:rFonts w:ascii="Times New Roman" w:eastAsia="Times New Roman" w:hAnsi="Times New Roman" w:cs="Times New Roman"/>
          <w:kern w:val="0"/>
          <w14:ligatures w14:val="none"/>
        </w:rPr>
      </w:pPr>
      <w:r w:rsidRPr="00F052B0">
        <w:rPr>
          <w:rFonts w:ascii="Times New Roman" w:eastAsia="Times New Roman" w:hAnsi="Times New Roman" w:cs="Times New Roman"/>
          <w:i/>
          <w:iCs/>
          <w:kern w:val="0"/>
          <w14:ligatures w14:val="none"/>
        </w:rPr>
        <w:t>Are you interested in learning more about implementing RAG pipelines for security intelligence? Feel free to connect with me to discuss potential applications for your organization.</w:t>
      </w:r>
    </w:p>
    <w:p w14:paraId="2E506096" w14:textId="1097C114" w:rsidR="006753EC" w:rsidRPr="00F052B0" w:rsidRDefault="006753EC" w:rsidP="00F052B0"/>
    <w:sectPr w:rsidR="006753EC" w:rsidRPr="00F052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20FB1"/>
    <w:multiLevelType w:val="multilevel"/>
    <w:tmpl w:val="50DC6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2C16DF"/>
    <w:multiLevelType w:val="multilevel"/>
    <w:tmpl w:val="4F5A8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EC696D"/>
    <w:multiLevelType w:val="multilevel"/>
    <w:tmpl w:val="7C8C6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50665C"/>
    <w:multiLevelType w:val="multilevel"/>
    <w:tmpl w:val="603C3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90790F"/>
    <w:multiLevelType w:val="multilevel"/>
    <w:tmpl w:val="2B4EA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9102E7"/>
    <w:multiLevelType w:val="multilevel"/>
    <w:tmpl w:val="EEDAD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8816AE"/>
    <w:multiLevelType w:val="multilevel"/>
    <w:tmpl w:val="934C7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97361D"/>
    <w:multiLevelType w:val="multilevel"/>
    <w:tmpl w:val="8C46C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E060F2"/>
    <w:multiLevelType w:val="multilevel"/>
    <w:tmpl w:val="DE0C27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E824DCD"/>
    <w:multiLevelType w:val="multilevel"/>
    <w:tmpl w:val="E1F07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99285E"/>
    <w:multiLevelType w:val="multilevel"/>
    <w:tmpl w:val="CACEF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645C76"/>
    <w:multiLevelType w:val="multilevel"/>
    <w:tmpl w:val="C69A7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6593046">
    <w:abstractNumId w:val="2"/>
  </w:num>
  <w:num w:numId="2" w16cid:durableId="1016034217">
    <w:abstractNumId w:val="7"/>
  </w:num>
  <w:num w:numId="3" w16cid:durableId="738946405">
    <w:abstractNumId w:val="9"/>
  </w:num>
  <w:num w:numId="4" w16cid:durableId="258222227">
    <w:abstractNumId w:val="1"/>
  </w:num>
  <w:num w:numId="5" w16cid:durableId="911935578">
    <w:abstractNumId w:val="5"/>
  </w:num>
  <w:num w:numId="6" w16cid:durableId="162670790">
    <w:abstractNumId w:val="0"/>
  </w:num>
  <w:num w:numId="7" w16cid:durableId="1368677769">
    <w:abstractNumId w:val="11"/>
  </w:num>
  <w:num w:numId="8" w16cid:durableId="335886147">
    <w:abstractNumId w:val="3"/>
  </w:num>
  <w:num w:numId="9" w16cid:durableId="894198961">
    <w:abstractNumId w:val="6"/>
  </w:num>
  <w:num w:numId="10" w16cid:durableId="248083876">
    <w:abstractNumId w:val="4"/>
  </w:num>
  <w:num w:numId="11" w16cid:durableId="1841768386">
    <w:abstractNumId w:val="8"/>
  </w:num>
  <w:num w:numId="12" w16cid:durableId="91281493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7"/>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53EC"/>
    <w:rsid w:val="00352D34"/>
    <w:rsid w:val="006753EC"/>
    <w:rsid w:val="00810B83"/>
    <w:rsid w:val="00AE3E24"/>
    <w:rsid w:val="00F052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A7D906"/>
  <w15:chartTrackingRefBased/>
  <w15:docId w15:val="{1A6967F4-C03F-E444-802A-7F9A24FBB6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53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753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753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53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53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53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53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53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53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53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753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753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53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53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53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53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53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53EC"/>
    <w:rPr>
      <w:rFonts w:eastAsiaTheme="majorEastAsia" w:cstheme="majorBidi"/>
      <w:color w:val="272727" w:themeColor="text1" w:themeTint="D8"/>
    </w:rPr>
  </w:style>
  <w:style w:type="paragraph" w:styleId="Title">
    <w:name w:val="Title"/>
    <w:basedOn w:val="Normal"/>
    <w:next w:val="Normal"/>
    <w:link w:val="TitleChar"/>
    <w:uiPriority w:val="10"/>
    <w:qFormat/>
    <w:rsid w:val="006753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53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53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53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53EC"/>
    <w:pPr>
      <w:spacing w:before="160"/>
      <w:jc w:val="center"/>
    </w:pPr>
    <w:rPr>
      <w:i/>
      <w:iCs/>
      <w:color w:val="404040" w:themeColor="text1" w:themeTint="BF"/>
    </w:rPr>
  </w:style>
  <w:style w:type="character" w:customStyle="1" w:styleId="QuoteChar">
    <w:name w:val="Quote Char"/>
    <w:basedOn w:val="DefaultParagraphFont"/>
    <w:link w:val="Quote"/>
    <w:uiPriority w:val="29"/>
    <w:rsid w:val="006753EC"/>
    <w:rPr>
      <w:i/>
      <w:iCs/>
      <w:color w:val="404040" w:themeColor="text1" w:themeTint="BF"/>
    </w:rPr>
  </w:style>
  <w:style w:type="paragraph" w:styleId="ListParagraph">
    <w:name w:val="List Paragraph"/>
    <w:basedOn w:val="Normal"/>
    <w:uiPriority w:val="34"/>
    <w:qFormat/>
    <w:rsid w:val="006753EC"/>
    <w:pPr>
      <w:ind w:left="720"/>
      <w:contextualSpacing/>
    </w:pPr>
  </w:style>
  <w:style w:type="character" w:styleId="IntenseEmphasis">
    <w:name w:val="Intense Emphasis"/>
    <w:basedOn w:val="DefaultParagraphFont"/>
    <w:uiPriority w:val="21"/>
    <w:qFormat/>
    <w:rsid w:val="006753EC"/>
    <w:rPr>
      <w:i/>
      <w:iCs/>
      <w:color w:val="0F4761" w:themeColor="accent1" w:themeShade="BF"/>
    </w:rPr>
  </w:style>
  <w:style w:type="paragraph" w:styleId="IntenseQuote">
    <w:name w:val="Intense Quote"/>
    <w:basedOn w:val="Normal"/>
    <w:next w:val="Normal"/>
    <w:link w:val="IntenseQuoteChar"/>
    <w:uiPriority w:val="30"/>
    <w:qFormat/>
    <w:rsid w:val="006753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53EC"/>
    <w:rPr>
      <w:i/>
      <w:iCs/>
      <w:color w:val="0F4761" w:themeColor="accent1" w:themeShade="BF"/>
    </w:rPr>
  </w:style>
  <w:style w:type="character" w:styleId="IntenseReference">
    <w:name w:val="Intense Reference"/>
    <w:basedOn w:val="DefaultParagraphFont"/>
    <w:uiPriority w:val="32"/>
    <w:qFormat/>
    <w:rsid w:val="006753EC"/>
    <w:rPr>
      <w:b/>
      <w:bCs/>
      <w:smallCaps/>
      <w:color w:val="0F4761" w:themeColor="accent1" w:themeShade="BF"/>
      <w:spacing w:val="5"/>
    </w:rPr>
  </w:style>
  <w:style w:type="paragraph" w:styleId="NormalWeb">
    <w:name w:val="Normal (Web)"/>
    <w:basedOn w:val="Normal"/>
    <w:uiPriority w:val="99"/>
    <w:semiHidden/>
    <w:unhideWhenUsed/>
    <w:rsid w:val="00F052B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052B0"/>
    <w:rPr>
      <w:b/>
      <w:bCs/>
    </w:rPr>
  </w:style>
  <w:style w:type="character" w:styleId="Emphasis">
    <w:name w:val="Emphasis"/>
    <w:basedOn w:val="DefaultParagraphFont"/>
    <w:uiPriority w:val="20"/>
    <w:qFormat/>
    <w:rsid w:val="00F052B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1579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1056</Words>
  <Characters>6024</Characters>
  <Application>Microsoft Office Word</Application>
  <DocSecurity>0</DocSecurity>
  <Lines>50</Lines>
  <Paragraphs>14</Paragraphs>
  <ScaleCrop>false</ScaleCrop>
  <Company/>
  <LinksUpToDate>false</LinksUpToDate>
  <CharactersWithSpaces>7066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Vidya Venkappa</dc:creator>
  <cp:keywords/>
  <dc:description/>
  <cp:lastModifiedBy>Vidya Venkappa</cp:lastModifiedBy>
  <cp:revision>2</cp:revision>
  <dcterms:created xsi:type="dcterms:W3CDTF">2025-02-25T03:09:00Z</dcterms:created>
  <dcterms:modified xsi:type="dcterms:W3CDTF">2025-05-02T22:31:00Z</dcterms:modified>
</cp:coreProperties>
</file>