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D9B5" w14:textId="77777777" w:rsidR="00B17458" w:rsidRPr="00B17458" w:rsidRDefault="00B17458" w:rsidP="00B17458">
      <w:r w:rsidRPr="00B17458">
        <w:t>Phishing is a prevalent form of cybercrime where attackers deceive individuals into divulging sensitive information, such as login credentials, financial details, or personal identification. It is essentially a digital "con game" that relies on social engineering rather than technical hacking alone.</w:t>
      </w:r>
    </w:p>
    <w:p w14:paraId="0A3DEEE4" w14:textId="77777777" w:rsidR="00B17458" w:rsidRPr="00B17458" w:rsidRDefault="00B17458" w:rsidP="00B17458">
      <w:pPr>
        <w:rPr>
          <w:b/>
          <w:bCs/>
        </w:rPr>
      </w:pPr>
      <w:r w:rsidRPr="00B17458">
        <w:rPr>
          <w:b/>
          <w:bCs/>
        </w:rPr>
        <w:t>How Phishing Happens: A Step-by-Step Process</w:t>
      </w:r>
    </w:p>
    <w:p w14:paraId="05025728" w14:textId="77777777" w:rsidR="00B17458" w:rsidRPr="00B17458" w:rsidRDefault="00B17458" w:rsidP="00B17458">
      <w:pPr>
        <w:numPr>
          <w:ilvl w:val="0"/>
          <w:numId w:val="1"/>
        </w:numPr>
      </w:pPr>
      <w:r w:rsidRPr="00B17458">
        <w:rPr>
          <w:b/>
          <w:bCs/>
        </w:rPr>
        <w:t>Lure Creation:</w:t>
      </w:r>
      <w:r w:rsidRPr="00B17458">
        <w:t xml:space="preserve"> The attacker crafts a deceptive communication, typically an email or SMS, mimicking a trusted source like a bank, university, or popular service provider.</w:t>
      </w:r>
    </w:p>
    <w:p w14:paraId="45D64118" w14:textId="77777777" w:rsidR="00B17458" w:rsidRPr="00B17458" w:rsidRDefault="00B17458" w:rsidP="00B17458">
      <w:pPr>
        <w:numPr>
          <w:ilvl w:val="0"/>
          <w:numId w:val="1"/>
        </w:numPr>
      </w:pPr>
      <w:r w:rsidRPr="00B17458">
        <w:rPr>
          <w:b/>
          <w:bCs/>
        </w:rPr>
        <w:t>The Hook:</w:t>
      </w:r>
      <w:r w:rsidRPr="00B17458">
        <w:t xml:space="preserve"> The message creates a sense of urgency—claiming a "suspicious login attempt" or an "unpaid invoice"—and includes a malicious link or attachment.</w:t>
      </w:r>
    </w:p>
    <w:p w14:paraId="478C0BF6" w14:textId="77777777" w:rsidR="00B17458" w:rsidRPr="00B17458" w:rsidRDefault="00B17458" w:rsidP="00B17458">
      <w:pPr>
        <w:numPr>
          <w:ilvl w:val="0"/>
          <w:numId w:val="1"/>
        </w:numPr>
      </w:pPr>
      <w:r w:rsidRPr="00B17458">
        <w:rPr>
          <w:b/>
          <w:bCs/>
        </w:rPr>
        <w:t>The Deception:</w:t>
      </w:r>
      <w:r w:rsidRPr="00B17458">
        <w:t xml:space="preserve"> When the victim clicks the link, they are directed to a "spoofed" website that looks identical to a legitimate login page.</w:t>
      </w:r>
    </w:p>
    <w:p w14:paraId="62B3B8D4" w14:textId="77777777" w:rsidR="00B17458" w:rsidRPr="00B17458" w:rsidRDefault="00B17458" w:rsidP="00B17458">
      <w:pPr>
        <w:numPr>
          <w:ilvl w:val="0"/>
          <w:numId w:val="1"/>
        </w:numPr>
      </w:pPr>
      <w:r w:rsidRPr="00B17458">
        <w:rPr>
          <w:b/>
          <w:bCs/>
        </w:rPr>
        <w:t>Data Theft:</w:t>
      </w:r>
      <w:r w:rsidRPr="00B17458">
        <w:t xml:space="preserve"> The victim enters their username and password. The attacker captures these credentials in real-time, often redirecting the user back to the real site to avoid suspicion.</w:t>
      </w:r>
    </w:p>
    <w:p w14:paraId="23C67C67" w14:textId="77777777" w:rsidR="00B17458" w:rsidRPr="00B17458" w:rsidRDefault="00B17458" w:rsidP="00B17458">
      <w:pPr>
        <w:rPr>
          <w:b/>
          <w:bCs/>
        </w:rPr>
      </w:pPr>
      <w:r w:rsidRPr="00B17458">
        <w:rPr>
          <w:b/>
          <w:bCs/>
        </w:rPr>
        <w:t>Targets and Consequences</w:t>
      </w:r>
    </w:p>
    <w:p w14:paraId="109F37AA" w14:textId="77777777" w:rsidR="00B17458" w:rsidRPr="00B17458" w:rsidRDefault="00B17458" w:rsidP="00B17458">
      <w:r w:rsidRPr="00B17458">
        <w:t xml:space="preserve">While anyone with an internet connection is a potential target, attackers often focus on </w:t>
      </w:r>
      <w:r w:rsidRPr="00B17458">
        <w:rPr>
          <w:b/>
          <w:bCs/>
        </w:rPr>
        <w:t>students</w:t>
      </w:r>
      <w:r w:rsidRPr="00B17458">
        <w:t xml:space="preserve">, </w:t>
      </w:r>
      <w:r w:rsidRPr="00B17458">
        <w:rPr>
          <w:b/>
          <w:bCs/>
        </w:rPr>
        <w:t>employees in finance departments</w:t>
      </w:r>
      <w:r w:rsidRPr="00B17458">
        <w:t xml:space="preserve">, and </w:t>
      </w:r>
      <w:r w:rsidRPr="00B17458">
        <w:rPr>
          <w:b/>
          <w:bCs/>
        </w:rPr>
        <w:t>senior citizens</w:t>
      </w:r>
      <w:r w:rsidRPr="00B17458">
        <w:t xml:space="preserve"> who may be less familiar with modern security protocols.</w:t>
      </w:r>
    </w:p>
    <w:p w14:paraId="472729BB" w14:textId="77777777" w:rsidR="00B17458" w:rsidRPr="00B17458" w:rsidRDefault="00B17458" w:rsidP="00B17458">
      <w:r w:rsidRPr="00B17458">
        <w:t xml:space="preserve">The consequences of a successful phishing attack are severe. For an individual, it can lead to </w:t>
      </w:r>
      <w:r w:rsidRPr="00B17458">
        <w:rPr>
          <w:b/>
          <w:bCs/>
        </w:rPr>
        <w:t>identity theft</w:t>
      </w:r>
      <w:r w:rsidRPr="00B17458">
        <w:t xml:space="preserve">, drained bank accounts, and loss of access to personal email or social media. For organizations, a single compromised credential can result in a massive </w:t>
      </w:r>
      <w:r w:rsidRPr="00B17458">
        <w:rPr>
          <w:b/>
          <w:bCs/>
        </w:rPr>
        <w:t>data breach</w:t>
      </w:r>
      <w:r w:rsidRPr="00B17458">
        <w:t>, leading to significant financial penalties, legal liabilities, and irreparable damage to their reputation.</w:t>
      </w:r>
    </w:p>
    <w:p w14:paraId="5D6302E0" w14:textId="77777777" w:rsidR="00B17458" w:rsidRDefault="00B17458"/>
    <w:sectPr w:rsidR="00B1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95DBE"/>
    <w:multiLevelType w:val="multilevel"/>
    <w:tmpl w:val="0470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9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58"/>
    <w:rsid w:val="00B17458"/>
    <w:rsid w:val="00F9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027A"/>
  <w15:chartTrackingRefBased/>
  <w15:docId w15:val="{47A235DA-D103-4618-BF82-085F9DBA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Sunder</dc:creator>
  <cp:keywords/>
  <dc:description/>
  <cp:lastModifiedBy>Aditya Sunder</cp:lastModifiedBy>
  <cp:revision>1</cp:revision>
  <dcterms:created xsi:type="dcterms:W3CDTF">2026-03-31T14:42:00Z</dcterms:created>
  <dcterms:modified xsi:type="dcterms:W3CDTF">2026-03-31T14:43:00Z</dcterms:modified>
</cp:coreProperties>
</file>