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rsidR="00B74735" w:rsidRPr="00B74735" w:rsidRDefault="00B74735" w:rsidP="00B74735">
      <w:r>
        <w:rPr>
          <w:b/>
          <w:bCs/>
        </w:rPr>
        <w:t>1.</w:t>
      </w:r>
      <w:r w:rsidRPr="00B74735">
        <w:rPr>
          <w:b/>
          <w:bCs/>
        </w:rPr>
        <w:t>Nội dung của Triết lý kinh doanh</w:t>
      </w:r>
      <w:r w:rsidRPr="00B74735">
        <w:t>: Triết lý kinh doanh bao gồm những giá trị, nguyên tắc và niềm tin mà doanh nghiệp tuân theo trong suốt quá trình hoạt động. Nó định hướng cho mọi quyết định và hành động của doanh nghiệp, nhằm đạt được mục tiêu bền vững và tạo ra giá trị cho khách hàng, nhân viên và cộng đồng.</w:t>
      </w:r>
    </w:p>
    <w:p w:rsidR="00B74735" w:rsidRPr="00B74735" w:rsidRDefault="00B74735" w:rsidP="00B74735">
      <w:r>
        <w:rPr>
          <w:b/>
          <w:bCs/>
        </w:rPr>
        <w:t>2.</w:t>
      </w:r>
      <w:r w:rsidRPr="00B74735">
        <w:rPr>
          <w:b/>
          <w:bCs/>
        </w:rPr>
        <w:t>Mô hình 3P</w:t>
      </w:r>
      <w:r w:rsidRPr="00B74735">
        <w:t>:</w:t>
      </w:r>
    </w:p>
    <w:p w:rsidR="00B74735" w:rsidRPr="00B74735" w:rsidRDefault="00B74735" w:rsidP="00B74735">
      <w:pPr>
        <w:ind w:left="720"/>
      </w:pPr>
      <w:r w:rsidRPr="00B74735">
        <w:rPr>
          <w:b/>
          <w:bCs/>
        </w:rPr>
        <w:t>Profit (Lợi nhuận)</w:t>
      </w:r>
      <w:r w:rsidRPr="00B74735">
        <w:t>: Tạo ra lợi nhuận bền vững để duy trì và phát triển doanh nghiệp.</w:t>
      </w:r>
    </w:p>
    <w:p w:rsidR="00B74735" w:rsidRPr="00B74735" w:rsidRDefault="00B74735" w:rsidP="00B74735">
      <w:pPr>
        <w:ind w:left="720"/>
      </w:pPr>
      <w:r w:rsidRPr="00B74735">
        <w:rPr>
          <w:b/>
          <w:bCs/>
        </w:rPr>
        <w:t>People (Con người)</w:t>
      </w:r>
      <w:r w:rsidRPr="00B74735">
        <w:t>: Quan tâm và đầu tư vào con người, bao gồm cả nhân viên và khách hàng.</w:t>
      </w:r>
    </w:p>
    <w:p w:rsidR="00B74735" w:rsidRPr="00B74735" w:rsidRDefault="00B74735" w:rsidP="00B74735">
      <w:pPr>
        <w:ind w:left="720"/>
      </w:pPr>
      <w:r w:rsidRPr="00B74735">
        <w:rPr>
          <w:b/>
          <w:bCs/>
        </w:rPr>
        <w:t>Planet (Hành tinh)</w:t>
      </w:r>
      <w:r w:rsidRPr="00B74735">
        <w:t>: Bảo vệ môi trường và sử dụng tài nguyên một cách bền vững.</w:t>
      </w:r>
    </w:p>
    <w:p w:rsidR="00B74735" w:rsidRPr="00B74735" w:rsidRDefault="00B74735" w:rsidP="00B74735">
      <w:r w:rsidRPr="00B74735">
        <w:rPr>
          <w:b/>
          <w:bCs/>
        </w:rPr>
        <w:t>Phân biệt Sứ mệnh, Tầm nhìn và Hệ thống các giá trị của doanh nghiệp</w:t>
      </w:r>
      <w:r w:rsidRPr="00B74735">
        <w:t>:</w:t>
      </w:r>
    </w:p>
    <w:p w:rsidR="00B74735" w:rsidRPr="00B74735" w:rsidRDefault="00B74735" w:rsidP="00B74735">
      <w:pPr>
        <w:ind w:left="720"/>
      </w:pPr>
      <w:r w:rsidRPr="00B74735">
        <w:rPr>
          <w:b/>
          <w:bCs/>
        </w:rPr>
        <w:t>Sứ mệnh (Mission)</w:t>
      </w:r>
      <w:r w:rsidRPr="00B74735">
        <w:t>: Lý do tồn tại của doanh nghiệp, mục tiêu mà doanh nghiệp muốn đạt được. Ví dụ: Sứ mệnh của Vinamilk là "Mang đến sự sống tươi đẹp".</w:t>
      </w:r>
    </w:p>
    <w:p w:rsidR="00B74735" w:rsidRPr="00B74735" w:rsidRDefault="00B74735" w:rsidP="00B74735">
      <w:pPr>
        <w:ind w:left="720"/>
      </w:pPr>
      <w:r w:rsidRPr="00B74735">
        <w:rPr>
          <w:b/>
          <w:bCs/>
        </w:rPr>
        <w:t>Tầm nhìn (Vision)</w:t>
      </w:r>
      <w:r w:rsidRPr="00B74735">
        <w:t>: Hình dung tương lai mà doanh nghiệp mong muốn đạt được. Ví dụ: Tầm nhìn của Vingroup là "Trở thành một tập đoàn kinh tế đa ngành hàng đầu Việt Nam".</w:t>
      </w:r>
    </w:p>
    <w:p w:rsidR="00B74735" w:rsidRPr="00B74735" w:rsidRDefault="00B74735" w:rsidP="00B74735">
      <w:pPr>
        <w:ind w:left="720"/>
      </w:pPr>
      <w:r w:rsidRPr="00B74735">
        <w:rPr>
          <w:b/>
          <w:bCs/>
        </w:rPr>
        <w:t>Hệ thống các giá trị (Core Values)</w:t>
      </w:r>
      <w:r w:rsidRPr="00B74735">
        <w:t>: Những nguyên tắc và giá trị cốt lõi mà doanh nghiệp tuân thủ. Ví dụ: Vinamilk có các giá trị như "Chất lượng", "Sáng tạo", "Đồng đội".</w:t>
      </w:r>
    </w:p>
    <w:p w:rsidR="00B74735" w:rsidRPr="00B74735" w:rsidRDefault="00B74735" w:rsidP="00B74735">
      <w:r>
        <w:rPr>
          <w:b/>
          <w:bCs/>
        </w:rPr>
        <w:t>3.</w:t>
      </w:r>
      <w:r w:rsidRPr="00B74735">
        <w:rPr>
          <w:b/>
          <w:bCs/>
        </w:rPr>
        <w:t>Yếu tố cơ bản khi xây dựng sứ mệnh</w:t>
      </w:r>
      <w:r w:rsidRPr="00B74735">
        <w:t>:</w:t>
      </w:r>
    </w:p>
    <w:p w:rsidR="00B74735" w:rsidRPr="00B74735" w:rsidRDefault="00B74735" w:rsidP="00B74735">
      <w:pPr>
        <w:numPr>
          <w:ilvl w:val="0"/>
          <w:numId w:val="3"/>
        </w:numPr>
      </w:pPr>
      <w:r w:rsidRPr="00B74735">
        <w:t>Rõ ràng và ngắn gọn: Sứ mệnh phải dễ hiểu và có thể truyền tải một cách ngắn gọn.</w:t>
      </w:r>
    </w:p>
    <w:p w:rsidR="00B74735" w:rsidRPr="00B74735" w:rsidRDefault="00B74735" w:rsidP="00B74735">
      <w:pPr>
        <w:numPr>
          <w:ilvl w:val="0"/>
          <w:numId w:val="3"/>
        </w:numPr>
      </w:pPr>
      <w:r w:rsidRPr="00B74735">
        <w:t>Tạo động lực: Sứ mệnh phải khơi dậy động lực và tinh thần cống hiến của nhân viên.</w:t>
      </w:r>
    </w:p>
    <w:p w:rsidR="00B74735" w:rsidRPr="00B74735" w:rsidRDefault="00B74735" w:rsidP="00B74735">
      <w:pPr>
        <w:numPr>
          <w:ilvl w:val="0"/>
          <w:numId w:val="3"/>
        </w:numPr>
      </w:pPr>
      <w:r w:rsidRPr="00B74735">
        <w:t>Phản ánh giá trị và mục tiêu dài hạn: Sứ mệnh phải phù hợp với giá trị cốt lõi và mục tiêu phát triển của doanh nghiệp.</w:t>
      </w:r>
    </w:p>
    <w:p w:rsidR="00B74735" w:rsidRPr="00B74735" w:rsidRDefault="00B74735" w:rsidP="00B74735">
      <w:r w:rsidRPr="00B74735">
        <w:t>Đặc điểm cơ bản của một bản tuyên bố sứ mệnh:</w:t>
      </w:r>
    </w:p>
    <w:p w:rsidR="00B74735" w:rsidRPr="00B74735" w:rsidRDefault="00B74735" w:rsidP="00B74735">
      <w:pPr>
        <w:ind w:left="720"/>
      </w:pPr>
      <w:r w:rsidRPr="00B74735">
        <w:t>Cụ thể và rõ ràng: Tránh sự mơ hồ và phải cụ thể.</w:t>
      </w:r>
    </w:p>
    <w:p w:rsidR="00B74735" w:rsidRPr="00B74735" w:rsidRDefault="00B74735" w:rsidP="00B74735">
      <w:pPr>
        <w:ind w:left="720"/>
      </w:pPr>
      <w:r w:rsidRPr="00B74735">
        <w:t>Thực tế: Phải phù hợp với khả năng và nguồn lực hiện có của doanh nghiệp.</w:t>
      </w:r>
    </w:p>
    <w:p w:rsidR="00B74735" w:rsidRPr="00B74735" w:rsidRDefault="00B74735" w:rsidP="00B74735">
      <w:pPr>
        <w:ind w:left="720"/>
      </w:pPr>
      <w:r w:rsidRPr="00B74735">
        <w:t>Truyền cảm hứng: Tạo động lực cho nhân viên và thu hút sự quan tâm của khách hàng và đối tác.</w:t>
      </w:r>
    </w:p>
    <w:p w:rsidR="00B74735" w:rsidRPr="00B74735" w:rsidRDefault="00B74735" w:rsidP="00B74735">
      <w:r w:rsidRPr="00B74735">
        <w:t>Ví dụ minh hoạ:</w:t>
      </w:r>
    </w:p>
    <w:p w:rsidR="00B74735" w:rsidRPr="00B74735" w:rsidRDefault="00B74735" w:rsidP="00B74735">
      <w:r w:rsidRPr="00B74735">
        <w:t>FPT: Sứ mệnh của FPT là "Cung cấp sản phẩm, dịch vụ và giải pháp công nghệ thông tin hàng đầu". Tuyên bố này rõ ràng, ngắn gọn, thực tế và truyền cảm hứng cho mọi nhân viên của FPT trong việc cống hiến và sáng tạo.</w:t>
      </w:r>
    </w:p>
    <w:p w:rsidR="00420487" w:rsidRDefault="00420487"/>
    <w:sectPr w:rsidR="00420487">
      <w:headerReference w:type="default" r:id="rId7"/>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rsidR="00927A39" w:rsidRDefault="00927A39" w:rsidP="00B74735">
      <w:pPr>
        <w:spacing w:after="0" w:line="240" w:lineRule="auto"/>
      </w:pPr>
      <w:r>
        <w:separator/>
      </w:r>
    </w:p>
  </w:endnote>
  <w:endnote w:type="continuationSeparator" w:id="0">
    <w:p w:rsidR="00927A39" w:rsidRDefault="00927A39" w:rsidP="00B7473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rsidR="00927A39" w:rsidRDefault="00927A39" w:rsidP="00B74735">
      <w:pPr>
        <w:spacing w:after="0" w:line="240" w:lineRule="auto"/>
      </w:pPr>
      <w:r>
        <w:separator/>
      </w:r>
    </w:p>
  </w:footnote>
  <w:footnote w:type="continuationSeparator" w:id="0">
    <w:p w:rsidR="00927A39" w:rsidRDefault="00927A39" w:rsidP="00B7473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rsidR="00B74735" w:rsidRDefault="00B74735" w:rsidP="00B74735">
    <w:pPr>
      <w:pStyle w:val="Header"/>
      <w:jc w:val="right"/>
    </w:pPr>
    <w:r>
      <w:t>Nguyễn Viêt Anh - 20215307</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CCA63C9"/>
    <w:multiLevelType w:val="multilevel"/>
    <w:tmpl w:val="D5549E5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1DBC63F6"/>
    <w:multiLevelType w:val="multilevel"/>
    <w:tmpl w:val="4A68E5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3F957B36"/>
    <w:multiLevelType w:val="multilevel"/>
    <w:tmpl w:val="1DD868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4D742D48"/>
    <w:multiLevelType w:val="hybridMultilevel"/>
    <w:tmpl w:val="CE0C6128"/>
    <w:lvl w:ilvl="0" w:tplc="4FD4D64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1EF7AC4"/>
    <w:multiLevelType w:val="multilevel"/>
    <w:tmpl w:val="F21A6E0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606C65BC"/>
    <w:multiLevelType w:val="hybridMultilevel"/>
    <w:tmpl w:val="51DAA3A8"/>
    <w:lvl w:ilvl="0" w:tplc="854C34E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63D645C2"/>
    <w:multiLevelType w:val="hybridMultilevel"/>
    <w:tmpl w:val="0D9EAB8A"/>
    <w:lvl w:ilvl="0" w:tplc="9EE2EB1A">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74AF3A33"/>
    <w:multiLevelType w:val="hybridMultilevel"/>
    <w:tmpl w:val="B2E690D0"/>
    <w:lvl w:ilvl="0" w:tplc="8AA0C48C">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8C567F2"/>
    <w:multiLevelType w:val="hybridMultilevel"/>
    <w:tmpl w:val="32AC7F2A"/>
    <w:lvl w:ilvl="0" w:tplc="9376BC44">
      <w:start w:val="1"/>
      <w:numFmt w:val="decimal"/>
      <w:lvlText w:val="%1."/>
      <w:lvlJc w:val="left"/>
      <w:pPr>
        <w:ind w:left="720" w:hanging="360"/>
      </w:pPr>
      <w:rPr>
        <w:rFonts w:hint="default"/>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D0D37AD"/>
    <w:multiLevelType w:val="multilevel"/>
    <w:tmpl w:val="435ECE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53186132">
    <w:abstractNumId w:val="0"/>
  </w:num>
  <w:num w:numId="2" w16cid:durableId="931471363">
    <w:abstractNumId w:val="2"/>
  </w:num>
  <w:num w:numId="3" w16cid:durableId="1230534134">
    <w:abstractNumId w:val="4"/>
  </w:num>
  <w:num w:numId="4" w16cid:durableId="1183933105">
    <w:abstractNumId w:val="1"/>
  </w:num>
  <w:num w:numId="5" w16cid:durableId="1326939440">
    <w:abstractNumId w:val="9"/>
  </w:num>
  <w:num w:numId="6" w16cid:durableId="177081082">
    <w:abstractNumId w:val="8"/>
  </w:num>
  <w:num w:numId="7" w16cid:durableId="77607086">
    <w:abstractNumId w:val="7"/>
  </w:num>
  <w:num w:numId="8" w16cid:durableId="1712417046">
    <w:abstractNumId w:val="5"/>
  </w:num>
  <w:num w:numId="9" w16cid:durableId="1508444240">
    <w:abstractNumId w:val="3"/>
  </w:num>
  <w:num w:numId="10" w16cid:durableId="723525628">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4735"/>
    <w:rsid w:val="00420487"/>
    <w:rsid w:val="00566129"/>
    <w:rsid w:val="00927A39"/>
    <w:rsid w:val="00936ECC"/>
    <w:rsid w:val="00B7473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3FD0A74"/>
  <w15:chartTrackingRefBased/>
  <w15:docId w15:val="{1AF6D2B9-5204-4C41-95C3-3B06D0EF10F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B74735"/>
    <w:pPr>
      <w:tabs>
        <w:tab w:val="center" w:pos="4680"/>
        <w:tab w:val="right" w:pos="9360"/>
      </w:tabs>
      <w:spacing w:after="0" w:line="240" w:lineRule="auto"/>
    </w:pPr>
  </w:style>
  <w:style w:type="character" w:customStyle="1" w:styleId="HeaderChar">
    <w:name w:val="Header Char"/>
    <w:basedOn w:val="DefaultParagraphFont"/>
    <w:link w:val="Header"/>
    <w:uiPriority w:val="99"/>
    <w:rsid w:val="00B74735"/>
  </w:style>
  <w:style w:type="paragraph" w:styleId="Footer">
    <w:name w:val="footer"/>
    <w:basedOn w:val="Normal"/>
    <w:link w:val="FooterChar"/>
    <w:uiPriority w:val="99"/>
    <w:unhideWhenUsed/>
    <w:rsid w:val="00B74735"/>
    <w:pPr>
      <w:tabs>
        <w:tab w:val="center" w:pos="4680"/>
        <w:tab w:val="right" w:pos="9360"/>
      </w:tabs>
      <w:spacing w:after="0" w:line="240" w:lineRule="auto"/>
    </w:pPr>
  </w:style>
  <w:style w:type="character" w:customStyle="1" w:styleId="FooterChar">
    <w:name w:val="Footer Char"/>
    <w:basedOn w:val="DefaultParagraphFont"/>
    <w:link w:val="Footer"/>
    <w:uiPriority w:val="99"/>
    <w:rsid w:val="00B74735"/>
  </w:style>
  <w:style w:type="paragraph" w:styleId="ListParagraph">
    <w:name w:val="List Paragraph"/>
    <w:basedOn w:val="Normal"/>
    <w:uiPriority w:val="34"/>
    <w:qFormat/>
    <w:rsid w:val="00B7473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639459025">
      <w:bodyDiv w:val="1"/>
      <w:marLeft w:val="0"/>
      <w:marRight w:val="0"/>
      <w:marTop w:val="0"/>
      <w:marBottom w:val="0"/>
      <w:divBdr>
        <w:top w:val="none" w:sz="0" w:space="0" w:color="auto"/>
        <w:left w:val="none" w:sz="0" w:space="0" w:color="auto"/>
        <w:bottom w:val="none" w:sz="0" w:space="0" w:color="auto"/>
        <w:right w:val="none" w:sz="0" w:space="0" w:color="auto"/>
      </w:divBdr>
    </w:div>
    <w:div w:id="209092684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292</Words>
  <Characters>1669</Characters>
  <Application>Microsoft Office Word</Application>
  <DocSecurity>0</DocSecurity>
  <Lines>13</Lines>
  <Paragraphs>3</Paragraphs>
  <ScaleCrop>false</ScaleCrop>
  <Company/>
  <LinksUpToDate>false</LinksUpToDate>
  <CharactersWithSpaces>1958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Nguyen Viet Anh 20215307</dc:creator>
  <cp:keywords/>
  <dc:description/>
  <cp:lastModifiedBy>Nguyen Viet Anh 20215307</cp:lastModifiedBy>
  <cp:revision>1</cp:revision>
  <dcterms:created xsi:type="dcterms:W3CDTF">2024-11-02T10:36:00Z</dcterms:created>
  <dcterms:modified xsi:type="dcterms:W3CDTF">2024-11-02T10:41:00Z</dcterms:modified>
</cp:coreProperties>
</file>