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9B" w:rsidRDefault="0010789B">
      <w:pPr>
        <w:rPr>
          <w:noProof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1554</wp:posOffset>
                </wp:positionH>
                <wp:positionV relativeFrom="page">
                  <wp:posOffset>-15240</wp:posOffset>
                </wp:positionV>
                <wp:extent cx="7677326" cy="2790497"/>
                <wp:effectExtent l="0" t="0" r="10795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326" cy="2790497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E74" w:rsidRDefault="00343E74">
                            <w:r>
                              <w:tab/>
                            </w:r>
                          </w:p>
                          <w:p w:rsidR="00343E74" w:rsidRDefault="007C6BB1" w:rsidP="0010789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PUBLICAÇÃO DAS ESCOLAS E FACULDADES QI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10789B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1DC9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Nº XX  MÊS/XXX</w:t>
                            </w:r>
                          </w:p>
                          <w:p w:rsidR="007C6BB1" w:rsidRDefault="0010789B" w:rsidP="0010789B">
                            <w:pPr>
                              <w:ind w:left="2832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</w:t>
                            </w:r>
                            <w:r w:rsidR="007B1DC9">
                              <w:rPr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  <w:r w:rsidR="007C6BB1">
                              <w:rPr>
                                <w:sz w:val="28"/>
                                <w:szCs w:val="28"/>
                              </w:rPr>
                              <w:t>R$ X,XX</w:t>
                            </w:r>
                          </w:p>
                          <w:p w:rsidR="007C6BB1" w:rsidRDefault="007C6BB1" w:rsidP="007C6BB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C6BB1" w:rsidRDefault="007C6BB1" w:rsidP="007C6BB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C6BB1" w:rsidRPr="00343E74" w:rsidRDefault="007C6BB1" w:rsidP="007C6B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Caixa de Texto 2" o:spid="_x0000_s1026" type="#_x0000_t114" style="position:absolute;margin-left:.1pt;margin-top:-1.2pt;width:604.5pt;height:21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tISgIAAH0EAAAOAAAAZHJzL2Uyb0RvYy54bWysVNtu2zAMfR+wfxD0vtrxkrox4hRdug4D&#10;ugvQ7gMYWY6FSaInKbG7rx8lp1m6vQ17EUSRPjw8JL26Ho1mB+m8Qlvz2UXOmbQCG2V3Nf/2ePfm&#10;ijMfwDag0cqaP0nPr9evX62GvpIFdqgb6RiBWF8Nfc27EPoqy7zopAF/gb205GzRGQhkul3WOBgI&#10;3eisyPPLbEDX9A6F9J5ebycnXyf8tpUifGlbLwPTNSduIZ0undt4ZusVVDsHfafEkQb8AwsDylLS&#10;E9QtBGB7p/6CMko49NiGC4Emw7ZVQqYaqJpZ/kc1Dx30MtVC4vj+JJP/f7Di8+GrY6qpeTErObNg&#10;qEkbUCOwRrJHOQZkRVRp6H1FwQ89hYfxHY7U7VSx7+9RfPfM4qYDu5M3zuHQSWiI5Sx+mZ19OuH4&#10;CLIdPmFDyWAfMAGNrTNRQhKFETp16+nUIeLBBD2Wl2X5trjkTJCvKJf5fFmmHFA9f947Hz5INCxe&#10;at5qHIiYC7co9kbakHLB4d6HyA2q5/iY2qNWzZ3SOhlxBuVGO3YAmp7tbqpX7w0Rn97KRZ6nGSKc&#10;NLIxPKG+QNKWDTVfLorFpNiLLG63PeUgtDPA8zCjAu2JVqbmV6cgqKLO722TpjiA0tOd2Gh7FD5q&#10;Pakexu14bOQWmydqgcNpH2h/6dKh+8nZQLtQc/9jD05ypj9aauNyNp/H5UnGfFEWZLhzz/bcA1YQ&#10;VM0DZ9N1E9LCRU0t3lC7W5W0j3MxMTlypRlP4h33MS7RuZ2ifv811r8AAAD//wMAUEsDBBQABgAI&#10;AAAAIQDSvnbm2wAAAAgBAAAPAAAAZHJzL2Rvd25yZXYueG1sTI/BbsIwDIbvk/YOkSftBskC2kZp&#10;iti0nXYqY+IaGtNWNE7VBOjefuY0jvb/6ffnfDX6TpxxiG0gA09TBQKpCq6l2sD2+3PyCiImS852&#10;gdDAL0ZYFfd3uc1cuFCJ502qBZdQzKyBJqU+kzJWDXobp6FH4uwQBm8Tj0Mt3WAvXO47qZV6lt62&#10;xBca2+N7g9Vxc/IGPOrF4Wf7sXMzpsav49uaytKYx4dxvQSRcEz/MFz1WR0KdtqHE7koOgOaOQMT&#10;PQdxTbVa8GZvYD57USCLXN4+UPwBAAD//wMAUEsBAi0AFAAGAAgAAAAhALaDOJL+AAAA4QEAABMA&#10;AAAAAAAAAAAAAAAAAAAAAFtDb250ZW50X1R5cGVzXS54bWxQSwECLQAUAAYACAAAACEAOP0h/9YA&#10;AACUAQAACwAAAAAAAAAAAAAAAAAvAQAAX3JlbHMvLnJlbHNQSwECLQAUAAYACAAAACEAkc7LSEoC&#10;AAB9BAAADgAAAAAAAAAAAAAAAAAuAgAAZHJzL2Uyb0RvYy54bWxQSwECLQAUAAYACAAAACEA0r52&#10;5tsAAAAIAQAADwAAAAAAAAAAAAAAAACkBAAAZHJzL2Rvd25yZXYueG1sUEsFBgAAAAAEAAQA8wAA&#10;AKwFAAAAAA==&#10;" fillcolor="#bfbfbf [2412]">
                <v:textbox>
                  <w:txbxContent>
                    <w:p w:rsidR="00343E74" w:rsidRDefault="00343E74">
                      <w:r>
                        <w:tab/>
                      </w:r>
                    </w:p>
                    <w:p w:rsidR="00343E74" w:rsidRDefault="007C6BB1" w:rsidP="0010789B">
                      <w:pPr>
                        <w:pBdr>
                          <w:bottom w:val="single" w:sz="6" w:space="1" w:color="auto"/>
                        </w:pBd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PUBLICAÇÃO DAS ESCOLAS E FACULDADES QI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10789B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7B1DC9"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 xml:space="preserve"> Nº XX  MÊS/XXX</w:t>
                      </w:r>
                    </w:p>
                    <w:p w:rsidR="007C6BB1" w:rsidRDefault="0010789B" w:rsidP="0010789B">
                      <w:pPr>
                        <w:ind w:left="2832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</w:t>
                      </w:r>
                      <w:r w:rsidR="007B1DC9">
                        <w:rPr>
                          <w:sz w:val="28"/>
                          <w:szCs w:val="28"/>
                        </w:rPr>
                        <w:t xml:space="preserve">                                </w:t>
                      </w:r>
                      <w:r w:rsidR="007C6BB1">
                        <w:rPr>
                          <w:sz w:val="28"/>
                          <w:szCs w:val="28"/>
                        </w:rPr>
                        <w:t>R$ X,XX</w:t>
                      </w:r>
                    </w:p>
                    <w:p w:rsidR="007C6BB1" w:rsidRDefault="007C6BB1" w:rsidP="007C6BB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7C6BB1" w:rsidRDefault="007C6BB1" w:rsidP="007C6BB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7C6BB1" w:rsidRPr="00343E74" w:rsidRDefault="007C6BB1" w:rsidP="007C6B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EDUCAÇÃO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0789B" w:rsidRDefault="0010789B">
      <w:pPr>
        <w:rPr>
          <w:noProof/>
          <w:lang w:eastAsia="pt-BR"/>
        </w:rPr>
      </w:pPr>
    </w:p>
    <w:p w:rsidR="00F30E5C" w:rsidRDefault="00F30E5C" w:rsidP="00F30E5C">
      <w:pPr>
        <w:sectPr w:rsidR="00F30E5C" w:rsidSect="00110C46">
          <w:headerReference w:type="default" r:id="rId7"/>
          <w:headerReference w:type="first" r:id="rId8"/>
          <w:pgSz w:w="11906" w:h="16838"/>
          <w:pgMar w:top="1418" w:right="851" w:bottom="1418" w:left="1701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7303720</wp:posOffset>
                </wp:positionV>
                <wp:extent cx="3706495" cy="119443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6495" cy="119443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52400"/>
                        </a:effectLst>
                      </wps:spPr>
                      <wps:txbx>
                        <w:txbxContent>
                          <w:p w:rsidR="00F30E5C" w:rsidRDefault="00F30E5C">
                            <w:r>
                              <w:t>O vídeo fornece uma maneira poderosa de ajudá-lo a provar seu argumento. Ao clicar em Vídeo Online, você pode colar o código de inserção do vídeo que deseja adicionar.</w:t>
                            </w:r>
                          </w:p>
                          <w:p w:rsidR="00F30E5C" w:rsidRDefault="00F30E5C">
                            <w:r>
                      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                      </w:r>
                          </w:p>
                          <w:p w:rsidR="00F30E5C" w:rsidRDefault="00F30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4.5pt;margin-top:575.1pt;width:291.85pt;height:94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VIUwIAAKUEAAAOAAAAZHJzL2Uyb0RvYy54bWysVNtu2zAMfR+wfxD0vjhJnbYx6hRd2g4D&#10;ugvQ7gMYS46FyaImKbG7rx8lpVm2YS/D/CBQInV0yEP66nrsNdtL5xWams8mU86kaVAos635l6f7&#10;N5ec+QBGgEYja/4sPb9evX51NdhKzrFDLaRjBGJ8NdiadyHYqih808ke/AStNORs0fUQaOu2hXAw&#10;EHqvi/l0el4M6IR12Ejv6fQ2O/kq4betbMKntvUyMF1z4hbS6tK6iWuxuoJq68B2qjnQgH9g0YMy&#10;9OgR6hYCsJ1Tf0D1qnHosQ2TBvsC21Y1MuVA2cymv2Xz2IGVKRcqjrfHMvn/B9t83H92TAnSjpQy&#10;0JNGa1AjMCHZkxwDsnks0mB9RbGPlqLD+BZHupAS9vYBm6+eGVx3YLbyxjkcOgmCSM7izeLkasbx&#10;EWQzfEBBj8EuYAIaW9fHClJNGKGTWM9HgYgHa+jw7GJ6Xi4XnDXkm82WZXm2SG9A9XLdOh/eSexZ&#10;NGruqAMSPOwffIh0oHoJia951ErcK63Txm03a+3YHqhb1tP45bvadpBPU8cQhs+hCe8XDG3YUPPl&#10;Yr7I5fkrfoI/wp2G9SrQTGjV1/wyk0hdGot6Z0SyAyidbeKiTSQvU7dTkjmtNtyJrWQOorSLeUmp&#10;5OxP4pI0UY2sSxg3Y26FF8U3KJ5JK4d5bmjOyejQfedsoJmpuf+2Ayc50+8N6b2clWUcsrQpFxdz&#10;2rhTz+bUA6YhqJoHzrK5DmkwI3+DN9QXrUqKxQbKTA7dRLOQCn+Y2zhsp/sU9fPvsvoBAAD//wMA&#10;UEsDBBQABgAIAAAAIQB2jUiZ5AAAAA0BAAAPAAAAZHJzL2Rvd25yZXYueG1sTI/BTsMwEETvSPyD&#10;tUjcqNMYaJLGqSIklB5QJQISPW5jN4ka21HstuHvWU5w3JnR7Jt8M5uBXfTke2clLBcRMG0bp3rb&#10;Svj8eH1IgPmAVuHgrJbwrT1situbHDPlrvZdX+rQMiqxPkMJXQhjxrlvOm3QL9yoLXlHNxkMdE4t&#10;VxNeqdwMPI6iZ26wt/Shw1G/dLo51WcjYV8HrKpT+Xjcbr/SUrztkqnaSXl/N5drYEHP4S8Mv/iE&#10;DgUxHdzZKs8GCSJJaUsgY/kUxcAokq7iFbADSUIkAniR8/8rih8AAAD//wMAUEsBAi0AFAAGAAgA&#10;AAAhALaDOJL+AAAA4QEAABMAAAAAAAAAAAAAAAAAAAAAAFtDb250ZW50X1R5cGVzXS54bWxQSwEC&#10;LQAUAAYACAAAACEAOP0h/9YAAACUAQAACwAAAAAAAAAAAAAAAAAvAQAAX3JlbHMvLnJlbHNQSwEC&#10;LQAUAAYACAAAACEA/Io1SFMCAAClBAAADgAAAAAAAAAAAAAAAAAuAgAAZHJzL2Uyb0RvYy54bWxQ&#10;SwECLQAUAAYACAAAACEAdo1ImeQAAAANAQAADwAAAAAAAAAAAAAAAACtBAAAZHJzL2Rvd25yZXYu&#10;eG1sUEsFBgAAAAAEAAQA8wAAAL4FAAAAAA==&#10;" fillcolor="#c00000">
                <v:fill opacity="0"/>
                <v:textbox>
                  <w:txbxContent>
                    <w:p w:rsidR="00F30E5C" w:rsidRDefault="00F30E5C">
                      <w:r>
                        <w:t>O vídeo fornece uma maneira poderosa de ajudá-lo a provar seu argumento. Ao clicar em Vídeo Online, você pode colar o código de inserção do vídeo que deseja adicionar.</w:t>
                      </w:r>
                    </w:p>
                    <w:p w:rsidR="00F30E5C" w:rsidRDefault="00F30E5C">
                      <w:r>
                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                </w:r>
                    </w:p>
                    <w:p w:rsidR="00F30E5C" w:rsidRDefault="00F30E5C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ge">
                  <wp:posOffset>8171717</wp:posOffset>
                </wp:positionV>
                <wp:extent cx="7715250" cy="2548478"/>
                <wp:effectExtent l="0" t="0" r="19050" b="2349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254847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E5C" w:rsidRDefault="00F30E5C" w:rsidP="00F30E5C">
                            <w:pPr>
                              <w:suppressLineNumbers/>
                              <w:ind w:left="708"/>
                            </w:pPr>
                          </w:p>
                          <w:p w:rsidR="00F30E5C" w:rsidRDefault="00F30E5C" w:rsidP="00F30E5C">
                            <w:pPr>
                              <w:suppressLineNumbers/>
                              <w:ind w:left="708"/>
                            </w:pPr>
                          </w:p>
                          <w:p w:rsidR="00092CC7" w:rsidRPr="0010789B" w:rsidRDefault="003449BD" w:rsidP="00F30E5C">
                            <w:pPr>
                              <w:suppressLineNumbers/>
                              <w:ind w:left="708"/>
                            </w:pPr>
                            <w:r w:rsidRPr="0010789B">
                              <w:t>TRANSFORMAÇÃO PELAS PALAVRAS</w:t>
                            </w:r>
                          </w:p>
                          <w:p w:rsidR="003449BD" w:rsidRPr="0010789B" w:rsidRDefault="003449BD" w:rsidP="00F30E5C">
                            <w:pPr>
                              <w:suppressLineNumbers/>
                              <w:ind w:left="708"/>
                            </w:pPr>
                            <w:r w:rsidRPr="0010789B">
                              <w:t xml:space="preserve">Por </w:t>
                            </w:r>
                            <w:proofErr w:type="spellStart"/>
                            <w:r w:rsidRPr="0010789B">
                              <w:t>xx</w:t>
                            </w:r>
                            <w:proofErr w:type="spellEnd"/>
                            <w:r w:rsidRPr="0010789B">
                              <w:t xml:space="preserve"> – </w:t>
                            </w:r>
                            <w:proofErr w:type="spellStart"/>
                            <w:r w:rsidRPr="0010789B">
                              <w:t>xx</w:t>
                            </w:r>
                            <w:proofErr w:type="spellEnd"/>
                          </w:p>
                          <w:p w:rsidR="003449BD" w:rsidRPr="0010789B" w:rsidRDefault="003449BD" w:rsidP="00F30E5C">
                            <w:pPr>
                              <w:suppressLineNumbers/>
                              <w:ind w:left="708"/>
                            </w:pPr>
                          </w:p>
                          <w:p w:rsidR="003449BD" w:rsidRDefault="003449BD" w:rsidP="00F30E5C">
                            <w:pPr>
                              <w:suppressLineNumbers/>
                              <w:ind w:left="708"/>
                            </w:pPr>
                            <w:r w:rsidRPr="0010789B">
                              <w:t>TECNOLOGIA PARA APRENDER TECNLOGIA</w:t>
                            </w:r>
                          </w:p>
                          <w:p w:rsidR="007B1DC9" w:rsidRDefault="007B1DC9" w:rsidP="00F30E5C">
                            <w:pPr>
                              <w:suppressLineNumbers/>
                              <w:ind w:left="708"/>
                            </w:pPr>
                            <w:r>
                              <w:t>POR XX- XX</w:t>
                            </w:r>
                          </w:p>
                          <w:p w:rsidR="007B1DC9" w:rsidRPr="0010789B" w:rsidRDefault="007B1DC9" w:rsidP="001078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8" style="position:absolute;margin-left:-85.05pt;margin-top:643.45pt;width:607.5pt;height:20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tu5mQIAAIEFAAAOAAAAZHJzL2Uyb0RvYy54bWysVM1u2zAMvg/YOwi6r068ZOmCOEWQIsOA&#10;oi3aDj0rshQLkEVNUmJnj7NX2YuNkh036IodhuXgUCL58Ucfubhqa00OwnkFpqDjixElwnAoldkV&#10;9NvT5sMlJT4wUzINRhT0KDy9Wr5/t2jsXORQgS6FIwhi/LyxBa1CsPMs87wSNfMXYIVBpQRXs4BH&#10;t8tKxxpEr3WWj0afsgZcaR1w4T3eXndKukz4Ugoe7qT0IhBdUMwtpK9L3238ZssFm+8cs5XifRrs&#10;H7KomTIYdIC6ZoGRvVN/QNWKO/AgwwWHOgMpFRepBqxmPHpVzWPFrEi1YHO8Hdrk/x8svz3cO6JK&#10;fLuPlBhW4xs9iPDrp9ntNRC8xA411s/R8NHeu/7kUYzlttLV8R8LIW3q6nHoqmgD4Xg5m42n+RSb&#10;z1GXTyeXk9llRM1e3K3z4YuAmkShoA6fLXWTHW586ExPJjGaB63KjdI6Hdxuu9aOHBg+8XoUfz36&#10;mVkWS+iSTlI4ahGdtXkQEsvHNPMUMRFPDHiMc2HCuFNVrBRdmOl5lEjV6JEqSoARWWJ6A3YPcLLs&#10;QE7YXX29fXQVibeD8+hviXXOg0eKDCYMzrUy4N4C0FhVH7mzx/TPWhPF0G7bRI08WsabLZRHpIuD&#10;bo685RuFL3bDfLhnDgcHXxmXQbjDj9TQFBR6iZIK3I+37qM98hm1lDQ4iAX13/fMCUr0V4NM/zye&#10;TOLkpsNkOsvx4M4123ON2ddrQCKMce1YnsRoH/RJlA7qZ9wZqxgVVcxwjF3QcBLXoVsPuHO4WK2S&#10;Ec6qZeHGPFoeoWOXIx+f2mfmbE/agHy/hdPIsvkr7na20dPAah9AqkTsl672/cc5T0Tqd1JcJOfn&#10;ZPWyOZe/AQAA//8DAFBLAwQUAAYACAAAACEAh377geMAAAAPAQAADwAAAGRycy9kb3ducmV2Lnht&#10;bEyPwU7DMBBE70j8g7VI3Fo7URXSEKcCpHJBUAitenXjJYmI7Sh2mvD3bE9wm9U8zc7km9l07IyD&#10;b52VEC0FMLSV062tJew/t4sUmA/KatU5ixJ+0MOmuL7KVabdZD/wXIaaUYj1mZLQhNBnnPuqQaP8&#10;0vVoyftyg1GBzqHmelAThZuOx0Ik3KjW0odG9fjUYPVdjkaCKN+77XGaXqvwaA7rl+e33SGMUt7e&#10;zA/3wALO4Q+GS32qDgV1OrnRas86CYvoTkTEkhOnyRrYhRGrFakTqSRNY+BFzv/vKH4BAAD//wMA&#10;UEsBAi0AFAAGAAgAAAAhALaDOJL+AAAA4QEAABMAAAAAAAAAAAAAAAAAAAAAAFtDb250ZW50X1R5&#10;cGVzXS54bWxQSwECLQAUAAYACAAAACEAOP0h/9YAAACUAQAACwAAAAAAAAAAAAAAAAAvAQAAX3Jl&#10;bHMvLnJlbHNQSwECLQAUAAYACAAAACEAtzLbuZkCAACBBQAADgAAAAAAAAAAAAAAAAAuAgAAZHJz&#10;L2Uyb0RvYy54bWxQSwECLQAUAAYACAAAACEAh377geMAAAAPAQAADwAAAAAAAAAAAAAAAADzBAAA&#10;ZHJzL2Rvd25yZXYueG1sUEsFBgAAAAAEAAQA8wAAAAMGAAAAAA==&#10;" fillcolor="#c00000" strokecolor="#1f4d78 [1604]" strokeweight="1pt">
                <v:textbox>
                  <w:txbxContent>
                    <w:p w:rsidR="00F30E5C" w:rsidRDefault="00F30E5C" w:rsidP="00F30E5C">
                      <w:pPr>
                        <w:suppressLineNumbers/>
                        <w:ind w:left="708"/>
                      </w:pPr>
                    </w:p>
                    <w:p w:rsidR="00F30E5C" w:rsidRDefault="00F30E5C" w:rsidP="00F30E5C">
                      <w:pPr>
                        <w:suppressLineNumbers/>
                        <w:ind w:left="708"/>
                      </w:pPr>
                    </w:p>
                    <w:p w:rsidR="00092CC7" w:rsidRPr="0010789B" w:rsidRDefault="003449BD" w:rsidP="00F30E5C">
                      <w:pPr>
                        <w:suppressLineNumbers/>
                        <w:ind w:left="708"/>
                      </w:pPr>
                      <w:r w:rsidRPr="0010789B">
                        <w:t>TRANSFORMAÇÃO PELAS PALAVRAS</w:t>
                      </w:r>
                    </w:p>
                    <w:p w:rsidR="003449BD" w:rsidRPr="0010789B" w:rsidRDefault="003449BD" w:rsidP="00F30E5C">
                      <w:pPr>
                        <w:suppressLineNumbers/>
                        <w:ind w:left="708"/>
                      </w:pPr>
                      <w:r w:rsidRPr="0010789B">
                        <w:t xml:space="preserve">Por </w:t>
                      </w:r>
                      <w:proofErr w:type="spellStart"/>
                      <w:r w:rsidRPr="0010789B">
                        <w:t>xx</w:t>
                      </w:r>
                      <w:proofErr w:type="spellEnd"/>
                      <w:r w:rsidRPr="0010789B">
                        <w:t xml:space="preserve"> – </w:t>
                      </w:r>
                      <w:proofErr w:type="spellStart"/>
                      <w:r w:rsidRPr="0010789B">
                        <w:t>xx</w:t>
                      </w:r>
                      <w:proofErr w:type="spellEnd"/>
                    </w:p>
                    <w:p w:rsidR="003449BD" w:rsidRPr="0010789B" w:rsidRDefault="003449BD" w:rsidP="00F30E5C">
                      <w:pPr>
                        <w:suppressLineNumbers/>
                        <w:ind w:left="708"/>
                      </w:pPr>
                    </w:p>
                    <w:p w:rsidR="003449BD" w:rsidRDefault="003449BD" w:rsidP="00F30E5C">
                      <w:pPr>
                        <w:suppressLineNumbers/>
                        <w:ind w:left="708"/>
                      </w:pPr>
                      <w:r w:rsidRPr="0010789B">
                        <w:t>TECNOLOGIA PARA APRENDER TECNLOGIA</w:t>
                      </w:r>
                    </w:p>
                    <w:p w:rsidR="007B1DC9" w:rsidRDefault="007B1DC9" w:rsidP="00F30E5C">
                      <w:pPr>
                        <w:suppressLineNumbers/>
                        <w:ind w:left="708"/>
                      </w:pPr>
                      <w:r>
                        <w:t>POR XX- XX</w:t>
                      </w:r>
                    </w:p>
                    <w:p w:rsidR="007B1DC9" w:rsidRPr="0010789B" w:rsidRDefault="007B1DC9" w:rsidP="0010789B"/>
                  </w:txbxContent>
                </v:textbox>
                <w10:wrap anchory="page"/>
              </v:rect>
            </w:pict>
          </mc:Fallback>
        </mc:AlternateContent>
      </w:r>
      <w:r w:rsidR="0010789B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-1082565</wp:posOffset>
            </wp:positionH>
            <wp:positionV relativeFrom="paragraph">
              <wp:posOffset>760161</wp:posOffset>
            </wp:positionV>
            <wp:extent cx="7686675" cy="5939399"/>
            <wp:effectExtent l="0" t="0" r="0" b="4445"/>
            <wp:wrapNone/>
            <wp:docPr id="12" name="Imagem 12" descr="C:\Users\Lab-xx-xx\Desktop\mitologia nordica\mitologia-noridca-neil-gaiman-acervo-do-le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-xx-xx\Desktop\mitologia nordica\mitologia-noridca-neil-gaiman-acervo-do-lei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" t="974" r="33351" b="85"/>
                    <a:stretch/>
                  </pic:blipFill>
                  <pic:spPr bwMode="auto">
                    <a:xfrm>
                      <a:off x="0" y="0"/>
                      <a:ext cx="7686675" cy="593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89B">
        <w:t>‘</w:t>
      </w:r>
      <w:r w:rsidR="008A22D9">
        <w:br w:type="page"/>
      </w:r>
    </w:p>
    <w:p w:rsidR="00F30E5C" w:rsidRDefault="00F30E5C" w:rsidP="00F30E5C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F30E5C" w:rsidRDefault="00F30E5C" w:rsidP="00F30E5C">
      <w:r>
        <w:t xml:space="preserve">Para dar ao documento uma aparência profissional, o Word fornece designs de cabeçalho, rodapé, folha de rosto e caixa de texto que se complementam entre si. Por exemplo, você pode </w:t>
      </w:r>
      <w:r>
        <w:t>adicionar uma folha de rosto, um cabeçalho e uma barra lateral correspondentes. Clique em Inserir e escolha os elementos desejados nas diferentes galerias.</w:t>
      </w:r>
    </w:p>
    <w:p w:rsidR="00F30E5C" w:rsidRDefault="00F30E5C" w:rsidP="00F30E5C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F30E5C" w:rsidRDefault="00F30E5C" w:rsidP="00F30E5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F30E5C" w:rsidRDefault="00F30E5C" w:rsidP="00F30E5C"/>
    <w:p w:rsidR="00F30E5C" w:rsidRDefault="00F30E5C">
      <w:pPr>
        <w:sectPr w:rsidR="00F30E5C" w:rsidSect="00F30E5C">
          <w:type w:val="continuous"/>
          <w:pgSz w:w="11906" w:h="16838"/>
          <w:pgMar w:top="1418" w:right="851" w:bottom="1418" w:left="1701" w:header="709" w:footer="709" w:gutter="0"/>
          <w:cols w:num="3" w:space="708"/>
          <w:titlePg/>
          <w:docGrid w:linePitch="360"/>
        </w:sectPr>
      </w:pPr>
    </w:p>
    <w:p w:rsidR="00934A58" w:rsidRDefault="00934A58">
      <w:pPr>
        <w:pBdr>
          <w:bottom w:val="single" w:sz="6" w:space="1" w:color="auto"/>
        </w:pBdr>
      </w:pPr>
    </w:p>
    <w:p w:rsidR="00934A58" w:rsidRDefault="00934A58">
      <w:r>
        <w:t xml:space="preserve"> </w:t>
      </w:r>
    </w:p>
    <w:p w:rsidR="00934A58" w:rsidRDefault="00934A58">
      <w:r>
        <w:t>INTRODUÇÃO</w:t>
      </w:r>
    </w:p>
    <w:p w:rsidR="00934A58" w:rsidRDefault="00934A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934A58" w:rsidRDefault="00934A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934A58" w:rsidRDefault="00934A58">
      <w:pPr>
        <w:pBdr>
          <w:bottom w:val="single" w:sz="6" w:space="1" w:color="auto"/>
        </w:pBdr>
      </w:pPr>
    </w:p>
    <w:p w:rsidR="00934A58" w:rsidRDefault="00934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-35107</wp:posOffset>
                </wp:positionH>
                <wp:positionV relativeFrom="paragraph">
                  <wp:posOffset>267846</wp:posOffset>
                </wp:positionV>
                <wp:extent cx="5961413" cy="1969135"/>
                <wp:effectExtent l="0" t="0" r="20320" b="1206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413" cy="1969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54869061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</w:sdtEndPr>
                            <w:sdtContent>
                              <w:p w:rsidR="00A11BB0" w:rsidRDefault="00A11BB0">
                                <w:pPr>
                                  <w:pStyle w:val="CabealhodoSumrio"/>
                                </w:pPr>
                                <w:r w:rsidRPr="00934A58">
                                  <w:rPr>
                                    <w:u w:val="single"/>
                                  </w:rPr>
                                  <w:t>ASSUNTOS</w:t>
                                </w:r>
                              </w:p>
                              <w:p w:rsidR="00A11BB0" w:rsidRDefault="00A11BB0"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t>Nenhuma entrada de sumário foi encontrada.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11BB0" w:rsidRDefault="00A11B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.75pt;margin-top:21.1pt;width:469.4pt;height:155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egOwIAAHAEAAAOAAAAZHJzL2Uyb0RvYy54bWysVNtu2zAMfR+wfxD0vjjOpWuMOEWXLsOA&#10;7gK0+wBGlmNhsqhJSuzu60vJSZZu2MswPwiiRB4dHpJe3vStZgfpvEJT8nw05kwagZUyu5J/e9y8&#10;uebMBzAVaDSy5E/S85vV61fLzhZygg3qSjpGIMYXnS15E4ItssyLRrbgR2ilocsaXQuBTLfLKgcd&#10;obc6m4zHV1mHrrIOhfSeTu+GS75K+HUtRfhS114GpktO3EJaXVq3cc1WSyh2DmyjxJEG/AOLFpSh&#10;R89QdxCA7Z36A6pVwqHHOowEthnWtRIy5UDZ5OPfsnlowMqUC4nj7Vkm//9gxefDV8dURbWbcWag&#10;pRqtQfXAKskeZR+QTaJInfUF+T5Y8g79O+wpICXs7T2K754ZXDdgdvLWOewaCRWRzGNkdhE64PgI&#10;su0+YUWPwT5gAupr10YFSRNG6FSsp3OBiAcTdDhfXOWzfMqZoLt8cbXIp/P0BhSncOt8+CCxZXFT&#10;ckcdkODhcO9DpAPFySW+5lGraqO0TobbbdfasQNQt2zSN8Rq28BwmjqGMPzgmvBeYGjDupIv5pP5&#10;IM9f8cfpO7J/AdGqQDOhVVvy67MTFFHU96ZKHRtA6WFPXLQ5qhyFHSQO/bZPVZ2eirfF6olkdziM&#10;AI0sbRp0PznrqP1L7n/swUnO9EdDpVvks1mcl2TM5m8nZLjLm+3lDRhBUCUPnA3bdUgzFkU1eEsl&#10;rlUSP/bCwORImdo6aXgcwTg3l3by+vWjWD0DAAD//wMAUEsDBBQABgAIAAAAIQDoHJA33AAAAAkB&#10;AAAPAAAAZHJzL2Rvd25yZXYueG1sTI/BTsMwEETvSPyDtUjcWoe4LiVkU0WgijOlH+DE2yQQ25Ht&#10;NuHvMSc4jmY086bcL2ZkV/JhcBbhYZ0BI9s6PdgO4fRxWO2AhaisVqOzhPBNAfbV7U2pCu1m+07X&#10;Y+xYKrGhUAh9jFPBeWh7Miqs3UQ2eWfnjYpJ+o5rr+ZUbkaeZ9mWGzXYtNCriV56ar+OF4PwGg/n&#10;xzA3NclNLf3WvJ12nwLx/m6pn4FFWuJfGH7xEzpUialxF6sDGxFWUqYkwibPgSX/SQgBrEEQMhfA&#10;q5L/f1D9AAAA//8DAFBLAQItABQABgAIAAAAIQC2gziS/gAAAOEBAAATAAAAAAAAAAAAAAAAAAAA&#10;AABbQ29udGVudF9UeXBlc10ueG1sUEsBAi0AFAAGAAgAAAAhADj9If/WAAAAlAEAAAsAAAAAAAAA&#10;AAAAAAAALwEAAF9yZWxzLy5yZWxzUEsBAi0AFAAGAAgAAAAhAFvAl6A7AgAAcAQAAA4AAAAAAAAA&#10;AAAAAAAALgIAAGRycy9lMm9Eb2MueG1sUEsBAi0AFAAGAAgAAAAhAOgckDfcAAAACQEAAA8AAAAA&#10;AAAAAAAAAAAAlQQAAGRycy9kb3ducmV2LnhtbFBLBQYAAAAABAAEAPMAAACeBQAAAAA=&#10;">
                <v:fill opacity="0"/>
                <v:textbox>
                  <w:txbxContent>
                    <w:sdt>
                      <w:sdtPr>
                        <w:id w:val="-54869061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22"/>
                          <w:szCs w:val="22"/>
                          <w:lang w:eastAsia="en-US"/>
                        </w:rPr>
                      </w:sdtEndPr>
                      <w:sdtContent>
                        <w:p w:rsidR="00A11BB0" w:rsidRDefault="00A11BB0">
                          <w:pPr>
                            <w:pStyle w:val="CabealhodoSumrio"/>
                          </w:pPr>
                          <w:r w:rsidRPr="00934A58">
                            <w:rPr>
                              <w:u w:val="single"/>
                            </w:rPr>
                            <w:t>ASSUNTOS</w:t>
                          </w:r>
                        </w:p>
                        <w:p w:rsidR="00A11BB0" w:rsidRDefault="00A11BB0"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t>Nenhuma entrada de sumário foi encontrada.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  <w:p w:rsidR="00A11BB0" w:rsidRDefault="00A11BB0"/>
                  </w:txbxContent>
                </v:textbox>
              </v:shape>
            </w:pict>
          </mc:Fallback>
        </mc:AlternateContent>
      </w:r>
    </w:p>
    <w:p w:rsidR="00934A58" w:rsidRDefault="00934A58"/>
    <w:p w:rsidR="00934A58" w:rsidRDefault="00934A58"/>
    <w:p w:rsidR="00934A58" w:rsidRDefault="00934A58"/>
    <w:p w:rsidR="00934A58" w:rsidRDefault="00934A58"/>
    <w:p w:rsidR="00934A58" w:rsidRDefault="00934A58"/>
    <w:p w:rsidR="00934A58" w:rsidRDefault="00934A58"/>
    <w:p w:rsidR="00880C63" w:rsidRPr="00AB2F09" w:rsidRDefault="00880C63">
      <w:pPr>
        <w:rPr>
          <w:u w:val="single"/>
        </w:rPr>
        <w:sectPr w:rsidR="00880C63" w:rsidRPr="00AB2F09" w:rsidSect="00F30E5C">
          <w:type w:val="continuous"/>
          <w:pgSz w:w="11906" w:h="16838"/>
          <w:pgMar w:top="1418" w:right="851" w:bottom="1418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:rsidR="00934A58" w:rsidRDefault="00AB2F09"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097E9B8E" wp14:editId="5922584C">
            <wp:simplePos x="0" y="0"/>
            <wp:positionH relativeFrom="column">
              <wp:posOffset>-138828</wp:posOffset>
            </wp:positionH>
            <wp:positionV relativeFrom="paragraph">
              <wp:posOffset>0</wp:posOffset>
            </wp:positionV>
            <wp:extent cx="3166110" cy="1146175"/>
            <wp:effectExtent l="0" t="0" r="0" b="0"/>
            <wp:wrapThrough wrapText="bothSides">
              <wp:wrapPolygon edited="0">
                <wp:start x="2469" y="2154"/>
                <wp:lineTo x="1819" y="3590"/>
                <wp:lineTo x="520" y="7539"/>
                <wp:lineTo x="780" y="14360"/>
                <wp:lineTo x="2209" y="17232"/>
                <wp:lineTo x="2339" y="17950"/>
                <wp:lineTo x="19884" y="17950"/>
                <wp:lineTo x="20274" y="8975"/>
                <wp:lineTo x="18975" y="8616"/>
                <wp:lineTo x="6368" y="7539"/>
                <wp:lineTo x="5069" y="3949"/>
                <wp:lineTo x="4289" y="2154"/>
                <wp:lineTo x="2469" y="2154"/>
              </wp:wrapPolygon>
            </wp:wrapThrough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C63" w:rsidRDefault="00880C63" w:rsidP="00880C63">
      <w:r>
        <w:t xml:space="preserve">Wilhelm Richard Wagner nasceu no dia 22 de maio no ano de mil </w:t>
      </w:r>
      <w:r>
        <w:t>oitocentos</w:t>
      </w:r>
      <w:r>
        <w:t xml:space="preserve"> e treze na cidade alemã Leipzig e </w:t>
      </w:r>
      <w:r>
        <w:t>faleceu</w:t>
      </w:r>
      <w:r>
        <w:t xml:space="preserve"> no dia treze de fevereiro no ano de mil </w:t>
      </w:r>
      <w:r w:rsidR="00AB2F09">
        <w:t>oitocentos</w:t>
      </w:r>
      <w:r>
        <w:t xml:space="preserve"> e oitenta e três na cidade italiana de Veneza.</w:t>
      </w:r>
    </w:p>
    <w:p w:rsidR="00880C63" w:rsidRDefault="00880C63" w:rsidP="00880C63">
      <w:r>
        <w:t>Consagrou-se como "compositor, maestro, intelectual, ativista político e representante do neo-romantismo alemão, cuja obra influenciou a música ocidental".</w:t>
      </w:r>
    </w:p>
    <w:p w:rsidR="00880C63" w:rsidRDefault="00880C63" w:rsidP="00880C63">
      <w:r>
        <w:t xml:space="preserve">Durante três anos viveu em Paris, mas no ano de mil </w:t>
      </w:r>
      <w:r w:rsidR="00AB2F09">
        <w:t>oitocentos</w:t>
      </w:r>
      <w:r>
        <w:t xml:space="preserve"> e quarenta e dois com vinte e nove anos voltou a morar na Alemanha onde encenou a ópera "</w:t>
      </w:r>
      <w:proofErr w:type="spellStart"/>
      <w:r>
        <w:t>Rienzi</w:t>
      </w:r>
      <w:proofErr w:type="spellEnd"/>
      <w:r>
        <w:t>"´.</w:t>
      </w:r>
    </w:p>
    <w:p w:rsidR="00880C63" w:rsidRDefault="00880C63" w:rsidP="00880C63">
      <w:r>
        <w:t xml:space="preserve">Foi nomeado "regente da ópera real" exercendo tal função até o ano de mil </w:t>
      </w:r>
      <w:r w:rsidR="00AB2F09">
        <w:t>oitocentos</w:t>
      </w:r>
      <w:r>
        <w:t xml:space="preserve"> e quarenta e nove. Defendeu, através de artigos, a revolução alemã que aconteceu em mil </w:t>
      </w:r>
      <w:r w:rsidR="00AB2F09">
        <w:t>oitocentos</w:t>
      </w:r>
      <w:r>
        <w:t xml:space="preserve"> e quarenta e oito terminando em fracasso. Por esta razão teve que fugir da Alemanha.</w:t>
      </w:r>
    </w:p>
    <w:p w:rsidR="00880C63" w:rsidRDefault="00880C63" w:rsidP="00880C63">
      <w:r>
        <w:t xml:space="preserve">Durante os anos de mil </w:t>
      </w:r>
      <w:r w:rsidR="00AB2F09">
        <w:t>oitos centos</w:t>
      </w:r>
      <w:r>
        <w:t xml:space="preserve"> e quarenta e nove até mil </w:t>
      </w:r>
      <w:r w:rsidR="00AB2F09">
        <w:t>oitocentos</w:t>
      </w:r>
      <w:r>
        <w:t xml:space="preserve"> e cinquenta e dois escreveu as obras: "Arte e Revolução", "A Arte do Futuro", "Uma comunicação a meus amigos", e "Opera e Drama".</w:t>
      </w:r>
    </w:p>
    <w:p w:rsidR="00880C63" w:rsidRDefault="00880C63" w:rsidP="00880C63">
      <w:r>
        <w:t xml:space="preserve">No ano de mil </w:t>
      </w:r>
      <w:r w:rsidR="00AB2F09">
        <w:t>oitocentos</w:t>
      </w:r>
      <w:r>
        <w:t xml:space="preserve"> e cinquenta e cinco "dirigiu concertos da Filarmônica de Londres". Passou a viver em Zurique até mil </w:t>
      </w:r>
      <w:r w:rsidR="00AB2F09">
        <w:t>oitocentos</w:t>
      </w:r>
      <w:r>
        <w:t xml:space="preserve"> e oito.</w:t>
      </w:r>
    </w:p>
    <w:p w:rsidR="00880C63" w:rsidRDefault="00880C63" w:rsidP="00880C63">
      <w:r>
        <w:t>Richard Wagner sonhava com a existência de uma música nacionalista, influenciada nos mitos nórdicos que gerassem uma identidade ao povo alemão.</w:t>
      </w:r>
    </w:p>
    <w:p w:rsidR="00880C63" w:rsidRDefault="00880C63" w:rsidP="00880C63">
      <w:r>
        <w:t xml:space="preserve">Richard Wagner </w:t>
      </w:r>
      <w:r w:rsidR="00AB2F09">
        <w:t>era</w:t>
      </w:r>
      <w:r>
        <w:t xml:space="preserve"> </w:t>
      </w:r>
      <w:r w:rsidR="00AB2F09">
        <w:t>antissemita</w:t>
      </w:r>
      <w:r>
        <w:t xml:space="preserve"> "em 1850, Wagner publicou O judaísmo na música, em que atacava fortemente a influência judia na cultura e na arte alemã", em que mostrava os judeus como "ex-canibais", trabalhando como negociantes. </w:t>
      </w:r>
    </w:p>
    <w:p w:rsidR="00880C63" w:rsidRDefault="00880C63" w:rsidP="00880C63">
      <w:r>
        <w:t xml:space="preserve">No dia vinte e três de julho no ano de mil </w:t>
      </w:r>
      <w:r w:rsidR="00AB2F09">
        <w:t>oitocentos</w:t>
      </w:r>
      <w:r>
        <w:t xml:space="preserve"> e cinquenta e um Wagner começa a escrever a "ópera As Valquírias" e foi </w:t>
      </w:r>
      <w:r>
        <w:t>orquestrada</w:t>
      </w:r>
      <w:r>
        <w:t xml:space="preserve"> tal ópera.</w:t>
      </w:r>
    </w:p>
    <w:p w:rsidR="00880C63" w:rsidRDefault="00880C63" w:rsidP="00880C63">
      <w:r>
        <w:t xml:space="preserve">Esta ópera foi baseada nas </w:t>
      </w:r>
      <w:r>
        <w:t>valquírias</w:t>
      </w:r>
      <w:r>
        <w:t xml:space="preserve"> que eram virgens e guerreiras que transpo</w:t>
      </w:r>
      <w:r w:rsidR="00AB2F09">
        <w:t>rtavam os heróis ao castelo de O</w:t>
      </w:r>
      <w:r>
        <w:t>din, através de seus corcéis.</w:t>
      </w:r>
    </w:p>
    <w:p w:rsidR="00880C63" w:rsidRDefault="00880C63" w:rsidP="00880C63">
      <w:r>
        <w:t xml:space="preserve">Foi "influenciado pela filosofia de </w:t>
      </w:r>
      <w:proofErr w:type="spellStart"/>
      <w:r>
        <w:t>Schopenhauer</w:t>
      </w:r>
      <w:proofErr w:type="spellEnd"/>
      <w:r>
        <w:t>, escreveu "Tristão e Isolda"(1857-59)"</w:t>
      </w:r>
    </w:p>
    <w:p w:rsidR="00880C63" w:rsidRDefault="00880C63" w:rsidP="00880C63">
      <w:r>
        <w:t xml:space="preserve">No ano de mil </w:t>
      </w:r>
      <w:r w:rsidR="00AB2F09">
        <w:t>oitocentos</w:t>
      </w:r>
      <w:r>
        <w:t xml:space="preserve"> e cinquenta e nove foi morar em Paris e no ano de mil </w:t>
      </w:r>
      <w:r w:rsidR="00AB2F09">
        <w:t>oitocentos</w:t>
      </w:r>
      <w:r>
        <w:t xml:space="preserve"> e sessenta e um foi anistiado, mais tarde morou em Viena onde trabalhou como compositor até o ano de mil </w:t>
      </w:r>
      <w:r w:rsidR="00AB2F09">
        <w:t>oitocentos</w:t>
      </w:r>
      <w:r>
        <w:t xml:space="preserve"> e sessenta e quatro fugindo da prisão por dívidas financeiras.</w:t>
      </w:r>
    </w:p>
    <w:p w:rsidR="00880C63" w:rsidRDefault="00880C63" w:rsidP="00880C63">
      <w:r>
        <w:t xml:space="preserve">Foi então morar em Stuttgart ajudado por Ludwig segundo, "rei da Bavária". Na capital da Bavária Wagner durante seis anos apresentou suas óperas. Acabou se </w:t>
      </w:r>
      <w:r w:rsidR="00AB2F09">
        <w:t>endividando-se</w:t>
      </w:r>
      <w:r>
        <w:t xml:space="preserve"> novamente e se tornou amante "de uma filha casada de Liszt", com que tivera três filhos depois desta se divorciar casou-se com ela em mil </w:t>
      </w:r>
      <w:r w:rsidR="00AB2F09">
        <w:t>oitocentos</w:t>
      </w:r>
      <w:r>
        <w:t xml:space="preserve"> e setenta. Foi morar no lago de Lucerna em </w:t>
      </w:r>
      <w:proofErr w:type="spellStart"/>
      <w:r>
        <w:t>Triebschen</w:t>
      </w:r>
      <w:proofErr w:type="spellEnd"/>
      <w:r>
        <w:t xml:space="preserve">. No ano de mil </w:t>
      </w:r>
      <w:r w:rsidR="00AB2F09">
        <w:t>oitocentos</w:t>
      </w:r>
      <w:r>
        <w:t xml:space="preserve"> e nove Wagner produz a peça teatral "O anel dos </w:t>
      </w:r>
      <w:proofErr w:type="spellStart"/>
      <w:r>
        <w:t>Nibelungos</w:t>
      </w:r>
      <w:proofErr w:type="spellEnd"/>
      <w:r>
        <w:t xml:space="preserve">" apresentando-a no "Teatro </w:t>
      </w:r>
      <w:proofErr w:type="spellStart"/>
      <w:r>
        <w:t>Bayreuth</w:t>
      </w:r>
      <w:proofErr w:type="spellEnd"/>
      <w:r>
        <w:t xml:space="preserve">, na Bavária", que fora </w:t>
      </w:r>
      <w:r w:rsidR="00AB2F09">
        <w:t>inaugurado</w:t>
      </w:r>
      <w:r>
        <w:t xml:space="preserve"> em mil </w:t>
      </w:r>
      <w:r w:rsidR="00AB2F09">
        <w:t>oitocentos</w:t>
      </w:r>
      <w:r>
        <w:t xml:space="preserve"> e setenta e seis.</w:t>
      </w:r>
    </w:p>
    <w:p w:rsidR="00880C63" w:rsidRDefault="00880C63" w:rsidP="00880C63">
      <w:r>
        <w:t xml:space="preserve">A ópera o anel do </w:t>
      </w:r>
      <w:proofErr w:type="spellStart"/>
      <w:r>
        <w:t>Nibelungo</w:t>
      </w:r>
      <w:proofErr w:type="spellEnd"/>
      <w:r>
        <w:t xml:space="preserve"> é na verdade um grupo de quatro óperas compostas por "dramas musicais de uma saga da mitologia alemã: O Ouro do Reno, a Valquíria, </w:t>
      </w:r>
      <w:proofErr w:type="spellStart"/>
      <w:r>
        <w:t>Siegfried</w:t>
      </w:r>
      <w:proofErr w:type="spellEnd"/>
      <w:r>
        <w:t xml:space="preserve"> e o Crepúsculo dos Deuses, denominada de “tetralogia”."</w:t>
      </w:r>
    </w:p>
    <w:p w:rsidR="00880C63" w:rsidRDefault="00880C63" w:rsidP="00880C63">
      <w:r>
        <w:t xml:space="preserve">No ano de mil </w:t>
      </w:r>
      <w:r w:rsidR="00AB2F09">
        <w:t>oitocentos</w:t>
      </w:r>
      <w:r>
        <w:t xml:space="preserve"> e setenta e sete Wagner começou a compor o drama "</w:t>
      </w:r>
      <w:proofErr w:type="spellStart"/>
      <w:r>
        <w:t>Parsifal</w:t>
      </w:r>
      <w:proofErr w:type="spellEnd"/>
      <w:r>
        <w:t xml:space="preserve">" e apresentando no ano de mil </w:t>
      </w:r>
      <w:r w:rsidR="00AB2F09">
        <w:t>oitocentos</w:t>
      </w:r>
      <w:r>
        <w:t xml:space="preserve"> e oitenta e </w:t>
      </w:r>
      <w:r w:rsidR="00AB2F09">
        <w:t>dois. “Ditou</w:t>
      </w:r>
      <w:r>
        <w:t xml:space="preserve"> para a esposa sua autobiografia e morreu devido a problemas cardíacos no dia treze de fevereiro no ano de mil </w:t>
      </w:r>
      <w:r w:rsidR="00AB2F09">
        <w:t>oitocentos</w:t>
      </w:r>
      <w:r>
        <w:t xml:space="preserve"> e oitenta e </w:t>
      </w:r>
      <w:r w:rsidR="00AB2F09">
        <w:t>três</w:t>
      </w:r>
      <w:r>
        <w:t xml:space="preserve"> em Veneza."</w:t>
      </w:r>
    </w:p>
    <w:p w:rsidR="00934A58" w:rsidRDefault="00880C63" w:rsidP="00880C63">
      <w:r>
        <w:t xml:space="preserve">Seu enterro foi na cidade de </w:t>
      </w:r>
      <w:proofErr w:type="spellStart"/>
      <w:r>
        <w:t>Bayreuth</w:t>
      </w:r>
      <w:proofErr w:type="spellEnd"/>
      <w:r>
        <w:t xml:space="preserve"> na sua casa. </w:t>
      </w:r>
    </w:p>
    <w:sectPr w:rsidR="00934A58" w:rsidSect="00880C63">
      <w:type w:val="continuous"/>
      <w:pgSz w:w="11906" w:h="16838"/>
      <w:pgMar w:top="1418" w:right="851" w:bottom="1418" w:left="1701" w:header="709" w:footer="709" w:gutter="0"/>
      <w:cols w:num="2" w:space="4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DE8" w:rsidRDefault="00230DE8" w:rsidP="00343E74">
      <w:pPr>
        <w:spacing w:after="0" w:line="240" w:lineRule="auto"/>
      </w:pPr>
      <w:r>
        <w:separator/>
      </w:r>
    </w:p>
  </w:endnote>
  <w:endnote w:type="continuationSeparator" w:id="0">
    <w:p w:rsidR="00230DE8" w:rsidRDefault="00230DE8" w:rsidP="0034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DE8" w:rsidRDefault="00230DE8" w:rsidP="00343E74">
      <w:pPr>
        <w:spacing w:after="0" w:line="240" w:lineRule="auto"/>
      </w:pPr>
      <w:r>
        <w:separator/>
      </w:r>
    </w:p>
  </w:footnote>
  <w:footnote w:type="continuationSeparator" w:id="0">
    <w:p w:rsidR="00230DE8" w:rsidRDefault="00230DE8" w:rsidP="0034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63" w:rsidRDefault="00880C63" w:rsidP="00880C63">
    <w:pPr>
      <w:pStyle w:val="Cabealho"/>
    </w:pPr>
    <w:r>
      <w:t xml:space="preserve">                  </w:t>
    </w:r>
  </w:p>
  <w:p w:rsidR="00343E74" w:rsidRDefault="007C6BB1" w:rsidP="007C6BB1">
    <w:pPr>
      <w:pStyle w:val="Cabealho"/>
      <w:tabs>
        <w:tab w:val="clear" w:pos="4252"/>
        <w:tab w:val="clear" w:pos="8504"/>
        <w:tab w:val="left" w:pos="261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A58" w:rsidRDefault="00934A58" w:rsidP="00110C46">
    <w:pPr>
      <w:pStyle w:val="Cabealho"/>
      <w:ind w:left="-1984" w:right="-850"/>
    </w:pPr>
  </w:p>
  <w:p w:rsidR="00110C46" w:rsidRPr="00110C46" w:rsidRDefault="00110C46" w:rsidP="00110C46">
    <w:pPr>
      <w:pStyle w:val="Cabealho"/>
      <w:ind w:left="-1984" w:right="-85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78"/>
    <w:rsid w:val="00092CC7"/>
    <w:rsid w:val="0010789B"/>
    <w:rsid w:val="00110C46"/>
    <w:rsid w:val="00162678"/>
    <w:rsid w:val="00230DE8"/>
    <w:rsid w:val="00343E74"/>
    <w:rsid w:val="003449BD"/>
    <w:rsid w:val="007B1DC9"/>
    <w:rsid w:val="007C6BB1"/>
    <w:rsid w:val="00880C63"/>
    <w:rsid w:val="008A22D9"/>
    <w:rsid w:val="00934A58"/>
    <w:rsid w:val="00A11BB0"/>
    <w:rsid w:val="00AB2F09"/>
    <w:rsid w:val="00C1595F"/>
    <w:rsid w:val="00E02DF2"/>
    <w:rsid w:val="00F3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63315"/>
  <w15:chartTrackingRefBased/>
  <w15:docId w15:val="{332B7C8D-41DB-4A5C-A460-34C3F6A9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A22D9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3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E74"/>
  </w:style>
  <w:style w:type="paragraph" w:styleId="Rodap">
    <w:name w:val="footer"/>
    <w:basedOn w:val="Normal"/>
    <w:link w:val="RodapChar"/>
    <w:uiPriority w:val="99"/>
    <w:unhideWhenUsed/>
    <w:rsid w:val="00343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154B8F-6E84-4D7F-8E41-B23DD27FC3E5}" type="doc">
      <dgm:prSet loTypeId="urn:microsoft.com/office/officeart/2008/layout/AscendingPictureAccentProcess" loCatId="process" qsTypeId="urn:microsoft.com/office/officeart/2005/8/quickstyle/simple1" qsCatId="simple" csTypeId="urn:microsoft.com/office/officeart/2005/8/colors/accent1_2" csCatId="accent1" phldr="1"/>
      <dgm:spPr/>
    </dgm:pt>
    <dgm:pt modelId="{76757B8E-15AA-4961-A9F4-609D686614A3}">
      <dgm:prSet phldrT="[Texto]"/>
      <dgm:spPr/>
      <dgm:t>
        <a:bodyPr/>
        <a:lstStyle/>
        <a:p>
          <a:r>
            <a:rPr lang="pt-BR"/>
            <a:t>Wilhelm Richard Wagner</a:t>
          </a:r>
        </a:p>
      </dgm:t>
    </dgm:pt>
    <dgm:pt modelId="{D868780F-9524-4856-8F5A-329F1E0C5246}" type="parTrans" cxnId="{5307D22F-C3DC-49BE-B7E4-AC4D8A9E3628}">
      <dgm:prSet/>
      <dgm:spPr/>
      <dgm:t>
        <a:bodyPr/>
        <a:lstStyle/>
        <a:p>
          <a:endParaRPr lang="pt-BR"/>
        </a:p>
      </dgm:t>
    </dgm:pt>
    <dgm:pt modelId="{8290B4C1-5F26-4779-A9A0-191FBEAB4220}" type="sibTrans" cxnId="{5307D22F-C3DC-49BE-B7E4-AC4D8A9E3628}">
      <dgm:prSet/>
      <dgm:spPr>
        <a:blipFill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brightnessContrast bright="20000" contrast="-2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0" b="-20000"/>
          </a:stretch>
        </a:blipFill>
      </dgm:spPr>
      <dgm:t>
        <a:bodyPr/>
        <a:lstStyle/>
        <a:p>
          <a:endParaRPr lang="pt-BR"/>
        </a:p>
      </dgm:t>
      <dgm:extLst>
        <a:ext uri="{E40237B7-FDA0-4F09-8148-C483321AD2D9}">
          <dgm14:cNvPr xmlns:dgm14="http://schemas.microsoft.com/office/drawing/2010/diagram" id="0" name="" descr="C:\Users\Lab-xx-xx\Desktop\Richard Wagner\RichardWagner.jpg"/>
        </a:ext>
      </dgm:extLst>
    </dgm:pt>
    <dgm:pt modelId="{5C190C5F-A04E-4263-B271-4CC796B23648}" type="pres">
      <dgm:prSet presAssocID="{EC154B8F-6E84-4D7F-8E41-B23DD27FC3E5}" presName="Name0" presStyleCnt="0">
        <dgm:presLayoutVars>
          <dgm:chMax val="7"/>
          <dgm:chPref val="7"/>
          <dgm:dir/>
        </dgm:presLayoutVars>
      </dgm:prSet>
      <dgm:spPr/>
    </dgm:pt>
    <dgm:pt modelId="{0F85BD09-8D13-43DE-97F9-BEE64D5AB4AD}" type="pres">
      <dgm:prSet presAssocID="{76757B8E-15AA-4961-A9F4-609D686614A3}" presName="parTx1" presStyleLbl="node1" presStyleIdx="0" presStyleCnt="1" custScaleX="140181" custLinFactNeighborX="6229" custLinFactNeighborY="-21760"/>
      <dgm:spPr/>
      <dgm:t>
        <a:bodyPr/>
        <a:lstStyle/>
        <a:p>
          <a:endParaRPr lang="pt-BR"/>
        </a:p>
      </dgm:t>
    </dgm:pt>
    <dgm:pt modelId="{622F0A9D-E449-49C0-83C6-B3EFE2F58DBE}" type="pres">
      <dgm:prSet presAssocID="{8290B4C1-5F26-4779-A9A0-191FBEAB4220}" presName="picture1" presStyleCnt="0"/>
      <dgm:spPr/>
    </dgm:pt>
    <dgm:pt modelId="{C4F470F8-F744-44A7-93A2-FFD0618403C0}" type="pres">
      <dgm:prSet presAssocID="{8290B4C1-5F26-4779-A9A0-191FBEAB4220}" presName="imageRepeatNode" presStyleLbl="fgImgPlace1" presStyleIdx="0" presStyleCnt="1" custLinFactNeighborX="-31848" custLinFactNeighborY="3033"/>
      <dgm:spPr/>
    </dgm:pt>
  </dgm:ptLst>
  <dgm:cxnLst>
    <dgm:cxn modelId="{3C8974B6-9F5C-4044-A4D0-00020E61D402}" type="presOf" srcId="{76757B8E-15AA-4961-A9F4-609D686614A3}" destId="{0F85BD09-8D13-43DE-97F9-BEE64D5AB4AD}" srcOrd="0" destOrd="0" presId="urn:microsoft.com/office/officeart/2008/layout/AscendingPictureAccentProcess"/>
    <dgm:cxn modelId="{1C3B0183-87CB-4564-A354-BAD24DCE76C1}" type="presOf" srcId="{EC154B8F-6E84-4D7F-8E41-B23DD27FC3E5}" destId="{5C190C5F-A04E-4263-B271-4CC796B23648}" srcOrd="0" destOrd="0" presId="urn:microsoft.com/office/officeart/2008/layout/AscendingPictureAccentProcess"/>
    <dgm:cxn modelId="{853D646E-C0B4-45C1-B63B-79DB263F7B94}" type="presOf" srcId="{8290B4C1-5F26-4779-A9A0-191FBEAB4220}" destId="{C4F470F8-F744-44A7-93A2-FFD0618403C0}" srcOrd="0" destOrd="0" presId="urn:microsoft.com/office/officeart/2008/layout/AscendingPictureAccentProcess"/>
    <dgm:cxn modelId="{5307D22F-C3DC-49BE-B7E4-AC4D8A9E3628}" srcId="{EC154B8F-6E84-4D7F-8E41-B23DD27FC3E5}" destId="{76757B8E-15AA-4961-A9F4-609D686614A3}" srcOrd="0" destOrd="0" parTransId="{D868780F-9524-4856-8F5A-329F1E0C5246}" sibTransId="{8290B4C1-5F26-4779-A9A0-191FBEAB4220}"/>
    <dgm:cxn modelId="{BD66B027-08FD-4E47-BE0C-E6DBDA0986E9}" type="presParOf" srcId="{5C190C5F-A04E-4263-B271-4CC796B23648}" destId="{0F85BD09-8D13-43DE-97F9-BEE64D5AB4AD}" srcOrd="0" destOrd="0" presId="urn:microsoft.com/office/officeart/2008/layout/AscendingPictureAccentProcess"/>
    <dgm:cxn modelId="{F7206CE2-F83B-4015-9809-708525FDCEB9}" type="presParOf" srcId="{5C190C5F-A04E-4263-B271-4CC796B23648}" destId="{622F0A9D-E449-49C0-83C6-B3EFE2F58DBE}" srcOrd="1" destOrd="0" presId="urn:microsoft.com/office/officeart/2008/layout/AscendingPictureAccentProcess"/>
    <dgm:cxn modelId="{215AD5D9-779F-4342-B9DE-AE2B8A978C0F}" type="presParOf" srcId="{622F0A9D-E449-49C0-83C6-B3EFE2F58DBE}" destId="{C4F470F8-F744-44A7-93A2-FFD0618403C0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85BD09-8D13-43DE-97F9-BEE64D5AB4AD}">
      <dsp:nvSpPr>
        <dsp:cNvPr id="0" name=""/>
        <dsp:cNvSpPr/>
      </dsp:nvSpPr>
      <dsp:spPr>
        <a:xfrm>
          <a:off x="593583" y="472531"/>
          <a:ext cx="2310141" cy="4419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882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Wilhelm Richard Wagner</a:t>
          </a:r>
        </a:p>
      </dsp:txBody>
      <dsp:txXfrm>
        <a:off x="615158" y="494106"/>
        <a:ext cx="2266991" cy="398815"/>
      </dsp:txXfrm>
    </dsp:sp>
    <dsp:sp modelId="{C4F470F8-F744-44A7-93A2-FFD0618403C0}">
      <dsp:nvSpPr>
        <dsp:cNvPr id="0" name=""/>
        <dsp:cNvSpPr/>
      </dsp:nvSpPr>
      <dsp:spPr>
        <a:xfrm>
          <a:off x="121705" y="158683"/>
          <a:ext cx="764040" cy="76415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brightnessContrast bright="20000" contrast="-20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0" b="-2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CD15-6136-4C45-818D-FC0CFBE6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Lab-xx-xx</dc:creator>
  <cp:keywords/>
  <dc:description/>
  <cp:lastModifiedBy>Lab-xx-xx</cp:lastModifiedBy>
  <cp:revision>3</cp:revision>
  <dcterms:created xsi:type="dcterms:W3CDTF">2018-06-04T16:48:00Z</dcterms:created>
  <dcterms:modified xsi:type="dcterms:W3CDTF">2018-06-04T19:49:00Z</dcterms:modified>
</cp:coreProperties>
</file>