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88F1A" w14:textId="77777777" w:rsidR="00F117A8" w:rsidRDefault="00B6011E" w:rsidP="00B60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  <w:lang w:val="es-ES"/>
        </w:rPr>
      </w:pPr>
      <w:bookmarkStart w:id="0" w:name="page7"/>
      <w:bookmarkStart w:id="1" w:name="page8"/>
      <w:bookmarkEnd w:id="0"/>
      <w:bookmarkEnd w:id="1"/>
      <w:r>
        <w:rPr>
          <w:rFonts w:ascii="Times New Roman" w:hAnsi="Times New Roman"/>
          <w:b/>
          <w:bCs/>
          <w:sz w:val="24"/>
          <w:szCs w:val="24"/>
          <w:lang w:val="es-ES"/>
        </w:rPr>
        <w:t>A</w:t>
      </w:r>
      <w:r w:rsidR="00B9373A" w:rsidRPr="003E12DE">
        <w:rPr>
          <w:rFonts w:ascii="Times New Roman" w:hAnsi="Times New Roman"/>
          <w:b/>
          <w:bCs/>
          <w:sz w:val="24"/>
          <w:szCs w:val="24"/>
          <w:lang w:val="es-ES"/>
        </w:rPr>
        <w:t>NEXO I</w:t>
      </w:r>
      <w:r w:rsidR="00AA0001">
        <w:rPr>
          <w:rFonts w:ascii="Times New Roman" w:hAnsi="Times New Roman"/>
          <w:b/>
          <w:bCs/>
          <w:sz w:val="24"/>
          <w:szCs w:val="24"/>
          <w:lang w:val="es-ES"/>
        </w:rPr>
        <w:t xml:space="preserve">: </w:t>
      </w:r>
      <w:r w:rsidR="00531DBC">
        <w:rPr>
          <w:rFonts w:ascii="Times New Roman" w:hAnsi="Times New Roman"/>
          <w:b/>
          <w:bCs/>
          <w:sz w:val="24"/>
          <w:szCs w:val="24"/>
          <w:lang w:val="es-ES"/>
        </w:rPr>
        <w:t>Anteproyecto</w:t>
      </w:r>
    </w:p>
    <w:p w14:paraId="1286A5C6" w14:textId="77777777" w:rsidR="00531DBC" w:rsidRPr="003E12DE" w:rsidRDefault="00531DBC" w:rsidP="00B60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  <w:lang w:val="es-ES"/>
        </w:rPr>
      </w:pPr>
    </w:p>
    <w:tbl>
      <w:tblPr>
        <w:tblStyle w:val="Tabelacomgrade"/>
        <w:tblW w:w="9747" w:type="dxa"/>
        <w:tblLook w:val="04A0" w:firstRow="1" w:lastRow="0" w:firstColumn="1" w:lastColumn="0" w:noHBand="0" w:noVBand="1"/>
      </w:tblPr>
      <w:tblGrid>
        <w:gridCol w:w="2235"/>
        <w:gridCol w:w="3572"/>
        <w:gridCol w:w="3940"/>
      </w:tblGrid>
      <w:tr w:rsidR="00B6011E" w:rsidRPr="00531DBC" w14:paraId="257A6D2A" w14:textId="77777777" w:rsidTr="00BA4FED">
        <w:trPr>
          <w:trHeight w:val="360"/>
        </w:trPr>
        <w:tc>
          <w:tcPr>
            <w:tcW w:w="2235" w:type="dxa"/>
            <w:vAlign w:val="center"/>
          </w:tcPr>
          <w:p w14:paraId="529261CA" w14:textId="77777777" w:rsidR="00B6011E" w:rsidRPr="00505EDC" w:rsidRDefault="00B6011E" w:rsidP="00BA4FED">
            <w:pPr>
              <w:pStyle w:val="Texto"/>
              <w:rPr>
                <w:lang w:val="es-ES"/>
              </w:rPr>
            </w:pPr>
            <w:r w:rsidRPr="00505EDC">
              <w:rPr>
                <w:rStyle w:val="Forte"/>
              </w:rPr>
              <w:t>Titulación</w:t>
            </w:r>
          </w:p>
        </w:tc>
        <w:tc>
          <w:tcPr>
            <w:tcW w:w="7512" w:type="dxa"/>
            <w:gridSpan w:val="2"/>
            <w:vAlign w:val="center"/>
          </w:tcPr>
          <w:p w14:paraId="54BE5973" w14:textId="77777777" w:rsidR="00B6011E" w:rsidRPr="004714B8" w:rsidRDefault="00B6011E" w:rsidP="00BA4FED">
            <w:pPr>
              <w:pStyle w:val="Texto"/>
              <w:rPr>
                <w:b/>
                <w:sz w:val="24"/>
                <w:szCs w:val="24"/>
                <w:lang w:val="es-ES"/>
              </w:rPr>
            </w:pPr>
            <w:r w:rsidRPr="004714B8">
              <w:rPr>
                <w:b/>
                <w:lang w:val="es-ES"/>
              </w:rPr>
              <w:t>Máster Universitario en Ingeniería Web</w:t>
            </w:r>
          </w:p>
        </w:tc>
      </w:tr>
      <w:tr w:rsidR="00505EDC" w:rsidRPr="00531DBC" w14:paraId="373D0FA5" w14:textId="77777777" w:rsidTr="00BA4FED">
        <w:trPr>
          <w:trHeight w:val="636"/>
        </w:trPr>
        <w:tc>
          <w:tcPr>
            <w:tcW w:w="2235" w:type="dxa"/>
            <w:vAlign w:val="center"/>
          </w:tcPr>
          <w:p w14:paraId="64BABCAC" w14:textId="77777777" w:rsidR="00505EDC" w:rsidRPr="00505EDC" w:rsidRDefault="00505EDC" w:rsidP="00BA4FED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 xml:space="preserve">Título del </w:t>
            </w:r>
            <w:r w:rsidR="00D867D6">
              <w:rPr>
                <w:b/>
                <w:lang w:val="es-ES"/>
              </w:rPr>
              <w:t xml:space="preserve">Trabajo </w:t>
            </w:r>
            <w:r w:rsidR="00531DBC">
              <w:rPr>
                <w:b/>
                <w:lang w:val="es-ES"/>
              </w:rPr>
              <w:t>Fin de M</w:t>
            </w:r>
            <w:r w:rsidR="00D867D6">
              <w:rPr>
                <w:b/>
                <w:lang w:val="es-ES"/>
              </w:rPr>
              <w:t>á</w:t>
            </w:r>
            <w:r w:rsidR="00531DBC">
              <w:rPr>
                <w:b/>
                <w:lang w:val="es-ES"/>
              </w:rPr>
              <w:t>ster</w:t>
            </w:r>
          </w:p>
        </w:tc>
        <w:tc>
          <w:tcPr>
            <w:tcW w:w="7512" w:type="dxa"/>
            <w:gridSpan w:val="2"/>
            <w:vAlign w:val="center"/>
          </w:tcPr>
          <w:p w14:paraId="26E2D43D" w14:textId="77777777" w:rsidR="009D72B2" w:rsidRDefault="009D72B2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</w:rPr>
            </w:pPr>
          </w:p>
          <w:p w14:paraId="28F5942C" w14:textId="1A5DFE75" w:rsidR="00EA358E" w:rsidRPr="00BA4FED" w:rsidRDefault="00BA4FED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CRIApp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: Plataforma web y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m</w:t>
            </w:r>
            <w:r w:rsidR="005613D6">
              <w:rPr>
                <w:rFonts w:ascii="Times New Roman" w:hAnsi="Times New Roman"/>
                <w:sz w:val="24"/>
                <w:szCs w:val="24"/>
              </w:rPr>
              <w:t>ó</w:t>
            </w:r>
            <w:r w:rsidRPr="00BA4FED">
              <w:rPr>
                <w:rFonts w:ascii="Times New Roman" w:hAnsi="Times New Roman"/>
                <w:sz w:val="24"/>
                <w:szCs w:val="24"/>
              </w:rPr>
              <w:t>vil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 para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apoyo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 a la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crianza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mediante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cuestionarios</w:t>
            </w:r>
            <w:proofErr w:type="spellEnd"/>
            <w:r w:rsidRPr="00BA4FED">
              <w:rPr>
                <w:rFonts w:ascii="Times New Roman" w:hAnsi="Times New Roman"/>
                <w:sz w:val="24"/>
                <w:szCs w:val="24"/>
              </w:rPr>
              <w:t xml:space="preserve"> y </w:t>
            </w:r>
            <w:proofErr w:type="spellStart"/>
            <w:r w:rsidRPr="00BA4FED">
              <w:rPr>
                <w:rFonts w:ascii="Times New Roman" w:hAnsi="Times New Roman"/>
                <w:sz w:val="24"/>
                <w:szCs w:val="24"/>
              </w:rPr>
              <w:t>gamificaci</w:t>
            </w:r>
            <w:r w:rsidR="005613D6">
              <w:rPr>
                <w:rFonts w:ascii="Times New Roman" w:hAnsi="Times New Roman"/>
                <w:sz w:val="24"/>
                <w:szCs w:val="24"/>
              </w:rPr>
              <w:t>ó</w:t>
            </w:r>
            <w:r w:rsidRPr="00BA4FED">
              <w:rPr>
                <w:rFonts w:ascii="Times New Roman" w:hAnsi="Times New Roman"/>
                <w:sz w:val="24"/>
                <w:szCs w:val="24"/>
              </w:rPr>
              <w:t>n</w:t>
            </w:r>
            <w:proofErr w:type="spellEnd"/>
          </w:p>
          <w:p w14:paraId="704236CB" w14:textId="77777777" w:rsidR="00EA358E" w:rsidRDefault="00EA358E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</w:tc>
      </w:tr>
      <w:tr w:rsidR="00B6011E" w14:paraId="1A5B7EA6" w14:textId="77777777" w:rsidTr="00BA4FED">
        <w:trPr>
          <w:trHeight w:val="432"/>
        </w:trPr>
        <w:tc>
          <w:tcPr>
            <w:tcW w:w="2235" w:type="dxa"/>
            <w:vAlign w:val="center"/>
          </w:tcPr>
          <w:p w14:paraId="3C8DF732" w14:textId="77777777" w:rsidR="00B6011E" w:rsidRPr="00505EDC" w:rsidRDefault="00B6011E" w:rsidP="00BA4FED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>Tutor coordinador</w:t>
            </w:r>
          </w:p>
        </w:tc>
        <w:tc>
          <w:tcPr>
            <w:tcW w:w="7512" w:type="dxa"/>
            <w:gridSpan w:val="2"/>
            <w:vAlign w:val="center"/>
          </w:tcPr>
          <w:p w14:paraId="2D51133B" w14:textId="085594FC" w:rsidR="00B6011E" w:rsidRDefault="00BA4FED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Francisco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Javier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Gil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Rubio</w:t>
            </w:r>
          </w:p>
        </w:tc>
      </w:tr>
      <w:tr w:rsidR="00505EDC" w14:paraId="4AACBF9F" w14:textId="77777777" w:rsidTr="00BA4FED">
        <w:trPr>
          <w:trHeight w:val="702"/>
        </w:trPr>
        <w:tc>
          <w:tcPr>
            <w:tcW w:w="2235" w:type="dxa"/>
            <w:vAlign w:val="center"/>
          </w:tcPr>
          <w:p w14:paraId="43167355" w14:textId="56413AA6" w:rsidR="00505EDC" w:rsidRPr="00505EDC" w:rsidRDefault="00505EDC" w:rsidP="00BA4FED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>Otros tutores</w:t>
            </w:r>
          </w:p>
        </w:tc>
        <w:tc>
          <w:tcPr>
            <w:tcW w:w="7512" w:type="dxa"/>
            <w:gridSpan w:val="2"/>
            <w:vAlign w:val="center"/>
          </w:tcPr>
          <w:p w14:paraId="4F53533A" w14:textId="4CFDCD57" w:rsidR="00BA4FED" w:rsidRDefault="00BA4FED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Isabel De La Torre Diez</w:t>
            </w:r>
          </w:p>
        </w:tc>
      </w:tr>
      <w:tr w:rsidR="00B6011E" w14:paraId="5D201443" w14:textId="77777777" w:rsidTr="00BA4FED">
        <w:trPr>
          <w:trHeight w:val="676"/>
        </w:trPr>
        <w:tc>
          <w:tcPr>
            <w:tcW w:w="2235" w:type="dxa"/>
            <w:vAlign w:val="center"/>
          </w:tcPr>
          <w:p w14:paraId="604011A6" w14:textId="77777777" w:rsidR="00B6011E" w:rsidRPr="00505EDC" w:rsidRDefault="00D867D6" w:rsidP="00BA4FED">
            <w:pPr>
              <w:pStyle w:val="Texto"/>
              <w:rPr>
                <w:b/>
                <w:lang w:val="es-ES"/>
              </w:rPr>
            </w:pPr>
            <w:r>
              <w:rPr>
                <w:b/>
                <w:lang w:val="es-ES"/>
              </w:rPr>
              <w:t>Alumno</w:t>
            </w:r>
            <w:r w:rsidR="004714B8">
              <w:rPr>
                <w:b/>
                <w:lang w:val="es-ES"/>
              </w:rPr>
              <w:t>s</w:t>
            </w:r>
          </w:p>
        </w:tc>
        <w:tc>
          <w:tcPr>
            <w:tcW w:w="7512" w:type="dxa"/>
            <w:gridSpan w:val="2"/>
            <w:vAlign w:val="center"/>
          </w:tcPr>
          <w:p w14:paraId="14F1F3CF" w14:textId="77777777" w:rsidR="00B6011E" w:rsidRDefault="00B6011E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21231242" w14:textId="42A1AFE5" w:rsidR="00B16D92" w:rsidRDefault="00BA4FED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Matheus Vieira Santos</w:t>
            </w:r>
          </w:p>
          <w:p w14:paraId="59804172" w14:textId="77777777" w:rsidR="00B16D92" w:rsidRDefault="00B16D92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0FE7E955" w14:textId="77777777" w:rsidR="00B16D92" w:rsidRDefault="00B16D92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Cs w:val="24"/>
                <w:lang w:val="es-ES"/>
              </w:rPr>
            </w:pPr>
            <w:r w:rsidRPr="00B16D92">
              <w:rPr>
                <w:rFonts w:ascii="Times New Roman" w:hAnsi="Times New Roman"/>
                <w:szCs w:val="24"/>
                <w:lang w:val="es-ES"/>
              </w:rPr>
              <w:t>Fdo.</w:t>
            </w:r>
          </w:p>
          <w:p w14:paraId="285B9998" w14:textId="77777777" w:rsidR="00BA4FED" w:rsidRDefault="00BA4FED" w:rsidP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</w:tc>
      </w:tr>
      <w:tr w:rsidR="00B6011E" w14:paraId="44F5B672" w14:textId="77777777" w:rsidTr="00531DBC">
        <w:trPr>
          <w:trHeight w:val="1545"/>
        </w:trPr>
        <w:tc>
          <w:tcPr>
            <w:tcW w:w="2235" w:type="dxa"/>
          </w:tcPr>
          <w:p w14:paraId="32B64973" w14:textId="77777777" w:rsidR="00B6011E" w:rsidRPr="00505EDC" w:rsidRDefault="00505EDC" w:rsidP="00B6011E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>Objetivos</w:t>
            </w:r>
          </w:p>
        </w:tc>
        <w:tc>
          <w:tcPr>
            <w:tcW w:w="7512" w:type="dxa"/>
            <w:gridSpan w:val="2"/>
          </w:tcPr>
          <w:p w14:paraId="17DF433C" w14:textId="77777777" w:rsidR="00D8030B" w:rsidRDefault="00D8030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b/>
                <w:bCs/>
                <w:sz w:val="24"/>
                <w:szCs w:val="24"/>
                <w:lang w:val="es-ES"/>
              </w:rPr>
            </w:pPr>
          </w:p>
          <w:p w14:paraId="79A3A88F" w14:textId="262EA981" w:rsidR="00BA4FED" w:rsidRDefault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 w:rsidRPr="00D8030B">
              <w:rPr>
                <w:rFonts w:ascii="Times New Roman" w:hAnsi="Times New Roman"/>
                <w:b/>
                <w:bCs/>
                <w:sz w:val="24"/>
                <w:szCs w:val="24"/>
                <w:lang w:val="es-ES"/>
              </w:rPr>
              <w:t>General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:</w:t>
            </w:r>
            <w:r w:rsidR="00D8030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Consolidar </w:t>
            </w:r>
            <w:r w:rsidR="009D72B2">
              <w:rPr>
                <w:rFonts w:ascii="Times New Roman" w:hAnsi="Times New Roman"/>
                <w:sz w:val="24"/>
                <w:szCs w:val="24"/>
                <w:lang w:val="es-ES"/>
              </w:rPr>
              <w:t>la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solución tecnológica </w:t>
            </w:r>
            <w:proofErr w:type="spellStart"/>
            <w:r w:rsidR="009D72B2">
              <w:rPr>
                <w:rFonts w:ascii="Times New Roman" w:hAnsi="Times New Roman"/>
                <w:sz w:val="24"/>
                <w:szCs w:val="24"/>
                <w:lang w:val="es-ES"/>
              </w:rPr>
              <w:t>CRIApp</w:t>
            </w:r>
            <w:proofErr w:type="spellEnd"/>
            <w:r w:rsidR="009D72B2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 w:rsidRPr="00BA4FED">
              <w:rPr>
                <w:rFonts w:ascii="Times New Roman" w:hAnsi="Times New Roman"/>
                <w:sz w:val="24"/>
                <w:szCs w:val="24"/>
                <w:lang w:val="es-ES"/>
              </w:rPr>
              <w:t>compuesta por una web API y una aplicación Android que apoye a familias en procesos de crianza, facilitando el seguimiento de respuestas, acceso a recursos educativos y participación comunitaria.</w:t>
            </w:r>
          </w:p>
          <w:p w14:paraId="3ECE8F28" w14:textId="77777777" w:rsidR="00BA4FED" w:rsidRDefault="00BA4FED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2CA550A8" w14:textId="41F9C70B" w:rsidR="00BA4FED" w:rsidRDefault="00D8030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/>
                <w:sz w:val="24"/>
                <w:szCs w:val="24"/>
                <w:lang w:val="es-ES"/>
              </w:rPr>
              <w:t>Específicos</w:t>
            </w:r>
            <w:r w:rsidR="00BA4FED">
              <w:rPr>
                <w:rFonts w:ascii="Times New Roman" w:hAnsi="Times New Roman"/>
                <w:sz w:val="24"/>
                <w:szCs w:val="24"/>
                <w:lang w:val="es-ES"/>
              </w:rPr>
              <w:t>:</w:t>
            </w:r>
          </w:p>
          <w:p w14:paraId="46F94F96" w14:textId="77777777" w:rsidR="00D8030B" w:rsidRDefault="00D8030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5FA5430B" w14:textId="1FC52E68" w:rsidR="00D8030B" w:rsidRDefault="00D8030B" w:rsidP="00D8030B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Documentar el proyecto </w:t>
            </w:r>
            <w:r w:rsidR="00C03DC2">
              <w:rPr>
                <w:rFonts w:ascii="Times New Roman" w:hAnsi="Times New Roman"/>
                <w:sz w:val="24"/>
                <w:szCs w:val="24"/>
                <w:lang w:val="pt-ES"/>
              </w:rPr>
              <w:t>y el desarrollo existente</w:t>
            </w:r>
          </w:p>
          <w:p w14:paraId="14C892EB" w14:textId="49F60D6E" w:rsidR="00D8030B" w:rsidRPr="00D8030B" w:rsidRDefault="00D8030B" w:rsidP="00D8030B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Gestionar el desarrollo siguiendo prácticas ágiles </w:t>
            </w:r>
          </w:p>
          <w:p w14:paraId="058CB13E" w14:textId="5CBFEAAC" w:rsidR="00D8030B" w:rsidRPr="00D8030B" w:rsidRDefault="00D8030B" w:rsidP="00D8030B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>Finalizar los flujos pendientes de premios</w:t>
            </w:r>
            <w:r w:rsidR="009D72B2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y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notificaciones</w:t>
            </w:r>
          </w:p>
          <w:p w14:paraId="01784BD4" w14:textId="139B958E" w:rsidR="00D8030B" w:rsidRPr="00D8030B" w:rsidRDefault="00D8030B" w:rsidP="00D8030B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Refactorizar la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A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pp Android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para mejorar su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mantenibilidad</w:t>
            </w:r>
            <w:r w:rsidR="009D72B2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y 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>robustez</w:t>
            </w:r>
          </w:p>
          <w:p w14:paraId="7EACFCAB" w14:textId="71F17F87" w:rsidR="00D8030B" w:rsidRPr="00D8030B" w:rsidRDefault="00D8030B" w:rsidP="00D8030B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>
              <w:rPr>
                <w:rFonts w:ascii="Times New Roman" w:hAnsi="Times New Roman"/>
                <w:sz w:val="24"/>
                <w:szCs w:val="24"/>
                <w:lang w:val="pt-ES"/>
              </w:rPr>
              <w:t>Implementar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pruebas automatizadas en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la API</w:t>
            </w:r>
          </w:p>
          <w:p w14:paraId="162C84F7" w14:textId="6802605B" w:rsidR="00D8030B" w:rsidRPr="00D8030B" w:rsidRDefault="00D8030B" w:rsidP="009D72B2">
            <w:pPr>
              <w:pStyle w:val="PargrafodaLista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>Desplegar la API en una plataforma cloud</w:t>
            </w:r>
          </w:p>
        </w:tc>
      </w:tr>
      <w:tr w:rsidR="00B6011E" w14:paraId="2420FA0D" w14:textId="77777777" w:rsidTr="00531DBC">
        <w:trPr>
          <w:trHeight w:val="2440"/>
        </w:trPr>
        <w:tc>
          <w:tcPr>
            <w:tcW w:w="2235" w:type="dxa"/>
          </w:tcPr>
          <w:p w14:paraId="21650E87" w14:textId="77777777" w:rsidR="00B6011E" w:rsidRPr="00505EDC" w:rsidRDefault="00505EDC" w:rsidP="00B6011E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>Descripción</w:t>
            </w:r>
          </w:p>
        </w:tc>
        <w:tc>
          <w:tcPr>
            <w:tcW w:w="7512" w:type="dxa"/>
            <w:gridSpan w:val="2"/>
          </w:tcPr>
          <w:p w14:paraId="68D2911B" w14:textId="77777777" w:rsid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67047A5A" w14:textId="1561991C" w:rsidR="00264E8B" w:rsidRP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CRIApp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es una propuesta de apoyo digital a la crianza inspirada en mecánicas de aprendizaje guiado y retroalimentación continua. El sistema se estructura en dos componentes principales: una API 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REST (</w:t>
            </w: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backend</w:t>
            </w:r>
            <w:proofErr w:type="spellEnd"/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)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para centralizar lógica de negocio y persistencia de datos, y una </w:t>
            </w:r>
            <w:r w:rsidR="009D72B2">
              <w:rPr>
                <w:rFonts w:ascii="Times New Roman" w:hAnsi="Times New Roman"/>
                <w:sz w:val="24"/>
                <w:szCs w:val="24"/>
                <w:lang w:val="es-ES"/>
              </w:rPr>
              <w:t>A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pp Android 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(</w:t>
            </w:r>
            <w:proofErr w:type="spellStart"/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frontend</w:t>
            </w:r>
            <w:proofErr w:type="spellEnd"/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)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como interfaz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de uso para familias.</w:t>
            </w:r>
          </w:p>
          <w:p w14:paraId="31D6BEA4" w14:textId="77777777" w:rsidR="00264E8B" w:rsidRP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165C5B4B" w14:textId="049D8EFB" w:rsidR="00264E8B" w:rsidRP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Desde la perspectiva funcional, </w:t>
            </w: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CRIApp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incluye autenticación de usuarios, gestión de hijos, cuestionarios diarios, foros, FAQ</w:t>
            </w:r>
            <w:r w:rsidR="009D72B2">
              <w:rPr>
                <w:rFonts w:ascii="Times New Roman" w:hAnsi="Times New Roman"/>
                <w:sz w:val="24"/>
                <w:szCs w:val="24"/>
                <w:lang w:val="es-ES"/>
              </w:rPr>
              <w:t>,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recursos audiovisuales</w:t>
            </w:r>
            <w:r w:rsidR="009D72B2">
              <w:rPr>
                <w:rFonts w:ascii="Times New Roman" w:hAnsi="Times New Roman"/>
                <w:sz w:val="24"/>
                <w:szCs w:val="24"/>
                <w:lang w:val="es-ES"/>
              </w:rPr>
              <w:t>, notificaciones y premios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. Desde la perspectiva de cierre académico del TFM, el 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presente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proyecto 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contempla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una fase de mejora y consolidación centrada en 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cuatro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ejes: 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 xml:space="preserve">(i) </w:t>
            </w:r>
            <w:r w:rsidR="005613D6">
              <w:rPr>
                <w:rFonts w:ascii="Times New Roman" w:hAnsi="Times New Roman"/>
                <w:sz w:val="24"/>
                <w:szCs w:val="24"/>
                <w:lang w:val="es-ES"/>
              </w:rPr>
              <w:t>finalizar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de flujos pendientes de 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>premios</w:t>
            </w:r>
            <w:r w:rsidR="009D72B2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y </w:t>
            </w:r>
            <w:r w:rsidRPr="00D8030B">
              <w:rPr>
                <w:rFonts w:ascii="Times New Roman" w:hAnsi="Times New Roman"/>
                <w:sz w:val="24"/>
                <w:szCs w:val="24"/>
                <w:lang w:val="pt-ES"/>
              </w:rPr>
              <w:t>notificaciones</w:t>
            </w:r>
            <w:r w:rsidR="009D72B2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(</w:t>
            </w: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i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i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) </w:t>
            </w: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refactor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arquitectónico de 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 xml:space="preserve">la </w:t>
            </w:r>
            <w:proofErr w:type="gramStart"/>
            <w:r>
              <w:rPr>
                <w:rFonts w:ascii="Times New Roman" w:hAnsi="Times New Roman"/>
                <w:sz w:val="24"/>
                <w:szCs w:val="24"/>
                <w:lang w:val="es-ES"/>
              </w:rPr>
              <w:t>app</w:t>
            </w:r>
            <w:proofErr w:type="gramEnd"/>
            <w:r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Android según buenas prácticas, (</w:t>
            </w:r>
            <w:proofErr w:type="spellStart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ii</w:t>
            </w:r>
            <w:r>
              <w:rPr>
                <w:rFonts w:ascii="Times New Roman" w:hAnsi="Times New Roman"/>
                <w:sz w:val="24"/>
                <w:szCs w:val="24"/>
                <w:lang w:val="es-ES"/>
              </w:rPr>
              <w:t>i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) incremento de calidad mediante pruebas automatizadas</w:t>
            </w:r>
            <w:r w:rsidR="009D72B2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 en la API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, y (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s-ES"/>
              </w:rPr>
              <w:t>iv</w:t>
            </w:r>
            <w:proofErr w:type="spellEnd"/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) despliegue </w:t>
            </w:r>
            <w:r w:rsidR="009D72B2">
              <w:rPr>
                <w:rFonts w:ascii="Times New Roman" w:hAnsi="Times New Roman"/>
                <w:sz w:val="24"/>
                <w:szCs w:val="24"/>
                <w:lang w:val="es-ES"/>
              </w:rPr>
              <w:t xml:space="preserve">de la API 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en nube como evidencia de aplicabilidad real.</w:t>
            </w:r>
          </w:p>
          <w:p w14:paraId="70270B2F" w14:textId="77777777" w:rsidR="00264E8B" w:rsidRP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  <w:p w14:paraId="666ADC29" w14:textId="64D100D2" w:rsidR="00B6011E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Metodológicamente, el trabajo se organiza con un enfoque ágil hibrido (Scrum semanal + flujo Kanban), apoyado en historias de usuario, criterios de aceptación y evidencias por iteración. Este planteamiento permite equilibrar desarrollo técnico y entregables académico</w:t>
            </w:r>
            <w:r w:rsidR="00C03DC2">
              <w:rPr>
                <w:rFonts w:ascii="Times New Roman" w:hAnsi="Times New Roman"/>
                <w:sz w:val="24"/>
                <w:szCs w:val="24"/>
                <w:lang w:val="es-ES"/>
              </w:rPr>
              <w:t>s</w:t>
            </w:r>
            <w:r w:rsidRPr="00264E8B">
              <w:rPr>
                <w:rFonts w:ascii="Times New Roman" w:hAnsi="Times New Roman"/>
                <w:sz w:val="24"/>
                <w:szCs w:val="24"/>
                <w:lang w:val="es-ES"/>
              </w:rPr>
              <w:t>, manteniendo trazabilidad y control de alcance.</w:t>
            </w:r>
          </w:p>
          <w:p w14:paraId="3CEB2616" w14:textId="24E4FA18" w:rsid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es-ES"/>
              </w:rPr>
            </w:pPr>
          </w:p>
        </w:tc>
      </w:tr>
      <w:tr w:rsidR="00531DBC" w14:paraId="4F9D6797" w14:textId="77777777" w:rsidTr="00531DBC">
        <w:trPr>
          <w:trHeight w:val="2665"/>
        </w:trPr>
        <w:tc>
          <w:tcPr>
            <w:tcW w:w="2235" w:type="dxa"/>
            <w:vMerge w:val="restart"/>
          </w:tcPr>
          <w:p w14:paraId="20259952" w14:textId="77777777" w:rsidR="00531DBC" w:rsidRPr="00505EDC" w:rsidRDefault="00531DBC" w:rsidP="00B6011E">
            <w:pPr>
              <w:pStyle w:val="Texto"/>
              <w:rPr>
                <w:b/>
                <w:lang w:val="es-ES"/>
              </w:rPr>
            </w:pPr>
            <w:r>
              <w:rPr>
                <w:b/>
                <w:lang w:val="es-ES"/>
              </w:rPr>
              <w:t>Abstract</w:t>
            </w:r>
          </w:p>
        </w:tc>
        <w:tc>
          <w:tcPr>
            <w:tcW w:w="7512" w:type="dxa"/>
            <w:gridSpan w:val="2"/>
          </w:tcPr>
          <w:p w14:paraId="509750FD" w14:textId="77777777" w:rsid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</w:p>
          <w:p w14:paraId="329DFC18" w14:textId="13959233" w:rsidR="00531DBC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This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project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aims to consolidate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CRIApp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 xml:space="preserve">, 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a web-and-mobile solution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designed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to support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families in parenting processes through daily questionnaires, educational content, and community interaction. The system is composed of a REST API</w:t>
            </w:r>
            <w:r w:rsidR="00C03DC2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(backend)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and an Android client application</w:t>
            </w:r>
            <w:r w:rsidR="00C03DC2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(frontend)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>.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At the current stage, the project focuses on: </w:t>
            </w:r>
            <w:r w:rsidR="00E77711">
              <w:rPr>
                <w:rFonts w:ascii="Times New Roman" w:hAnsi="Times New Roman"/>
                <w:sz w:val="24"/>
                <w:szCs w:val="24"/>
                <w:lang w:val="pt-ES"/>
              </w:rPr>
              <w:t>completing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</w:t>
            </w:r>
            <w:r w:rsidR="00E77711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the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award</w:t>
            </w:r>
            <w:r w:rsidR="009D72B2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and </w:t>
            </w:r>
            <w:r>
              <w:rPr>
                <w:rFonts w:ascii="Times New Roman" w:hAnsi="Times New Roman"/>
                <w:sz w:val="24"/>
                <w:szCs w:val="24"/>
                <w:lang w:val="pt-ES"/>
              </w:rPr>
              <w:t>notification</w:t>
            </w:r>
            <w:r w:rsidR="00E77711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</w:t>
            </w:r>
            <w:r w:rsidR="007C5CC2">
              <w:rPr>
                <w:rFonts w:ascii="Times New Roman" w:hAnsi="Times New Roman"/>
                <w:sz w:val="24"/>
                <w:szCs w:val="24"/>
                <w:lang w:val="pt-ES"/>
              </w:rPr>
              <w:t>work</w:t>
            </w:r>
            <w:r w:rsidR="00E77711">
              <w:rPr>
                <w:rFonts w:ascii="Times New Roman" w:hAnsi="Times New Roman"/>
                <w:sz w:val="24"/>
                <w:szCs w:val="24"/>
                <w:lang w:val="pt-ES"/>
              </w:rPr>
              <w:t>flows</w:t>
            </w:r>
            <w:r w:rsidR="009D72B2">
              <w:rPr>
                <w:rFonts w:ascii="Times New Roman" w:hAnsi="Times New Roman"/>
                <w:sz w:val="24"/>
                <w:szCs w:val="24"/>
                <w:lang w:val="pt-ES"/>
              </w:rPr>
              <w:t>;</w:t>
            </w:r>
            <w:r w:rsidR="00302951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>Android refactoring according to software engineering patterns</w:t>
            </w:r>
            <w:r w:rsidR="00302951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, 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>quality improvement through automated testing</w:t>
            </w:r>
            <w:r w:rsidR="009D72B2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in the API</w:t>
            </w:r>
            <w:r w:rsidR="00302951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, 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>and API deployment to cloud environment. The development process follows a hybrid agile approach (weekly Scrum cadence with Kanban flow), using user stories, acceptance criteria, and evidence-based tracking to ensure traceability</w:t>
            </w:r>
            <w:r w:rsidR="00302951">
              <w:rPr>
                <w:rFonts w:ascii="Times New Roman" w:hAnsi="Times New Roman"/>
                <w:sz w:val="24"/>
                <w:szCs w:val="24"/>
                <w:lang w:val="pt-ES"/>
              </w:rPr>
              <w:t xml:space="preserve"> and velocity</w:t>
            </w:r>
            <w:r w:rsidRPr="00264E8B">
              <w:rPr>
                <w:rFonts w:ascii="Times New Roman" w:hAnsi="Times New Roman"/>
                <w:sz w:val="24"/>
                <w:szCs w:val="24"/>
                <w:lang w:val="pt-ES"/>
              </w:rPr>
              <w:t>.</w:t>
            </w:r>
          </w:p>
          <w:p w14:paraId="5D779509" w14:textId="0412069D" w:rsidR="00264E8B" w:rsidRPr="00264E8B" w:rsidRDefault="00264E8B" w:rsidP="00264E8B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sz w:val="24"/>
                <w:szCs w:val="24"/>
                <w:lang w:val="pt-ES"/>
              </w:rPr>
            </w:pPr>
          </w:p>
        </w:tc>
      </w:tr>
      <w:tr w:rsidR="00531DBC" w14:paraId="5977F97F" w14:textId="77777777" w:rsidTr="00811712">
        <w:trPr>
          <w:trHeight w:val="860"/>
        </w:trPr>
        <w:tc>
          <w:tcPr>
            <w:tcW w:w="2235" w:type="dxa"/>
            <w:vMerge/>
          </w:tcPr>
          <w:p w14:paraId="649BE638" w14:textId="77777777" w:rsidR="00531DBC" w:rsidRPr="00264E8B" w:rsidRDefault="00531DBC" w:rsidP="00B6011E">
            <w:pPr>
              <w:pStyle w:val="Texto"/>
              <w:rPr>
                <w:b/>
                <w:lang w:val="pt-ES"/>
              </w:rPr>
            </w:pPr>
          </w:p>
        </w:tc>
        <w:tc>
          <w:tcPr>
            <w:tcW w:w="3572" w:type="dxa"/>
          </w:tcPr>
          <w:p w14:paraId="4BDBCE6E" w14:textId="3A07B1A8" w:rsidR="00531DBC" w:rsidRPr="00302951" w:rsidRDefault="00531DBC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b/>
                <w:sz w:val="24"/>
                <w:szCs w:val="24"/>
              </w:rPr>
            </w:pPr>
            <w:r w:rsidRPr="004714B8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Palabras clave</w:t>
            </w:r>
            <w:r w:rsid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: I</w:t>
            </w:r>
            <w:r w:rsidR="00302951" w:rsidRP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 xml:space="preserve">ngeniería Web, Android, API REST, </w:t>
            </w:r>
            <w:r w:rsidR="006727CB" w:rsidRPr="00302951">
              <w:rPr>
                <w:rFonts w:ascii="Times New Roman" w:hAnsi="Times New Roman"/>
                <w:b/>
                <w:sz w:val="24"/>
                <w:szCs w:val="24"/>
              </w:rPr>
              <w:t>refactoring</w:t>
            </w:r>
            <w:r w:rsidR="00302951" w:rsidRP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 xml:space="preserve">, calidad de software, despliegue </w:t>
            </w:r>
            <w:r w:rsid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>en la nube</w:t>
            </w:r>
            <w:r w:rsidR="00302951" w:rsidRPr="00302951">
              <w:rPr>
                <w:rFonts w:ascii="Times New Roman" w:hAnsi="Times New Roman"/>
                <w:b/>
                <w:sz w:val="24"/>
                <w:szCs w:val="24"/>
                <w:lang w:val="es-ES"/>
              </w:rPr>
              <w:t xml:space="preserve">  </w:t>
            </w:r>
          </w:p>
        </w:tc>
        <w:tc>
          <w:tcPr>
            <w:tcW w:w="3940" w:type="dxa"/>
          </w:tcPr>
          <w:p w14:paraId="4A8B34DE" w14:textId="08217C3C" w:rsidR="00531DBC" w:rsidRPr="00302951" w:rsidRDefault="00531DBC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hAnsi="Times New Roman"/>
                <w:b/>
                <w:sz w:val="24"/>
                <w:szCs w:val="24"/>
              </w:rPr>
            </w:pPr>
            <w:r w:rsidRPr="00302951">
              <w:rPr>
                <w:rFonts w:ascii="Times New Roman" w:hAnsi="Times New Roman"/>
                <w:b/>
                <w:sz w:val="24"/>
                <w:szCs w:val="24"/>
              </w:rPr>
              <w:t>Keywords</w:t>
            </w:r>
            <w:r w:rsidR="00302951" w:rsidRPr="00302951">
              <w:rPr>
                <w:rFonts w:ascii="Times New Roman" w:hAnsi="Times New Roman"/>
                <w:b/>
                <w:sz w:val="24"/>
                <w:szCs w:val="24"/>
              </w:rPr>
              <w:t>: Web Engineering, Android, REST API, refactoring, software quality, cloud deployment</w:t>
            </w:r>
          </w:p>
        </w:tc>
      </w:tr>
      <w:tr w:rsidR="00505EDC" w:rsidRPr="00B16D92" w14:paraId="1FC7C3EC" w14:textId="77777777" w:rsidTr="00811712">
        <w:trPr>
          <w:trHeight w:val="2525"/>
        </w:trPr>
        <w:tc>
          <w:tcPr>
            <w:tcW w:w="2235" w:type="dxa"/>
          </w:tcPr>
          <w:p w14:paraId="6AAB5699" w14:textId="77777777" w:rsidR="00505EDC" w:rsidRPr="00505EDC" w:rsidRDefault="00505EDC" w:rsidP="00505EDC">
            <w:pPr>
              <w:pStyle w:val="Texto"/>
              <w:rPr>
                <w:b/>
                <w:lang w:val="es-ES"/>
              </w:rPr>
            </w:pPr>
            <w:r w:rsidRPr="00505EDC">
              <w:rPr>
                <w:b/>
                <w:lang w:val="es-ES"/>
              </w:rPr>
              <w:t>Aprobación de la propuesta</w:t>
            </w:r>
          </w:p>
        </w:tc>
        <w:tc>
          <w:tcPr>
            <w:tcW w:w="3572" w:type="dxa"/>
          </w:tcPr>
          <w:p w14:paraId="4A262723" w14:textId="77777777" w:rsidR="00B16D92" w:rsidRDefault="00531DBC" w:rsidP="00505EDC">
            <w:pPr>
              <w:pStyle w:val="Texto"/>
              <w:rPr>
                <w:b/>
                <w:lang w:val="es-ES"/>
              </w:rPr>
            </w:pPr>
            <w:r w:rsidRPr="00B16D92">
              <w:rPr>
                <w:b/>
                <w:lang w:val="es-ES"/>
              </w:rPr>
              <w:t>FECHA</w:t>
            </w:r>
            <w:r w:rsidR="00B16D92" w:rsidRPr="00B16D92">
              <w:rPr>
                <w:b/>
                <w:lang w:val="es-ES"/>
              </w:rPr>
              <w:t>:</w:t>
            </w:r>
          </w:p>
          <w:p w14:paraId="34B857B6" w14:textId="77777777" w:rsidR="00505EDC" w:rsidRDefault="004714B8" w:rsidP="00811712">
            <w:pPr>
              <w:pStyle w:val="Texto"/>
              <w:rPr>
                <w:lang w:val="es-ES"/>
              </w:rPr>
            </w:pPr>
            <w:r>
              <w:rPr>
                <w:b/>
                <w:lang w:val="es-ES"/>
              </w:rPr>
              <w:br/>
            </w:r>
            <w:r w:rsidR="00811712">
              <w:rPr>
                <w:lang w:val="es-ES"/>
              </w:rPr>
              <w:br/>
            </w:r>
            <w:r w:rsidR="00505EDC">
              <w:rPr>
                <w:lang w:val="es-ES"/>
              </w:rPr>
              <w:t>Vº</w:t>
            </w:r>
            <w:r w:rsidR="00811712">
              <w:rPr>
                <w:lang w:val="es-ES"/>
              </w:rPr>
              <w:t> </w:t>
            </w:r>
            <w:r w:rsidR="00505EDC">
              <w:rPr>
                <w:lang w:val="es-ES"/>
              </w:rPr>
              <w:t>Bº Tutor</w:t>
            </w:r>
            <w:r w:rsidR="00811712">
              <w:rPr>
                <w:lang w:val="es-ES"/>
              </w:rPr>
              <w:br/>
            </w:r>
            <w:r>
              <w:rPr>
                <w:sz w:val="24"/>
                <w:szCs w:val="24"/>
                <w:lang w:val="es-ES"/>
              </w:rPr>
              <w:br/>
            </w:r>
            <w:r w:rsidR="00811712">
              <w:rPr>
                <w:lang w:val="es-ES"/>
              </w:rPr>
              <w:br/>
            </w:r>
            <w:r w:rsidR="00811712">
              <w:rPr>
                <w:lang w:val="es-ES"/>
              </w:rPr>
              <w:br/>
            </w:r>
            <w:r w:rsidR="00505EDC" w:rsidRPr="00F31E5B">
              <w:rPr>
                <w:lang w:val="es-ES"/>
              </w:rPr>
              <w:t>Fdo.</w:t>
            </w:r>
          </w:p>
        </w:tc>
        <w:tc>
          <w:tcPr>
            <w:tcW w:w="3940" w:type="dxa"/>
          </w:tcPr>
          <w:p w14:paraId="1F09AD79" w14:textId="77777777" w:rsidR="00B16D92" w:rsidRDefault="00531DBC" w:rsidP="00505EDC">
            <w:pPr>
              <w:pStyle w:val="Texto"/>
              <w:rPr>
                <w:b/>
                <w:lang w:val="es-ES"/>
              </w:rPr>
            </w:pPr>
            <w:r w:rsidRPr="00B16D92">
              <w:rPr>
                <w:b/>
                <w:lang w:val="es-ES"/>
              </w:rPr>
              <w:t>FECHA</w:t>
            </w:r>
            <w:r w:rsidR="00B16D92" w:rsidRPr="00B16D92">
              <w:rPr>
                <w:b/>
                <w:lang w:val="es-ES"/>
              </w:rPr>
              <w:t>:</w:t>
            </w:r>
          </w:p>
          <w:p w14:paraId="5150B1F4" w14:textId="77777777" w:rsidR="00505EDC" w:rsidRDefault="00811712" w:rsidP="00811712">
            <w:pPr>
              <w:pStyle w:val="Texto"/>
              <w:rPr>
                <w:sz w:val="24"/>
                <w:szCs w:val="24"/>
                <w:lang w:val="es-ES"/>
              </w:rPr>
            </w:pPr>
            <w:r>
              <w:rPr>
                <w:lang w:val="es-ES"/>
              </w:rPr>
              <w:br/>
            </w:r>
            <w:r w:rsidR="004714B8">
              <w:rPr>
                <w:lang w:val="es-ES"/>
              </w:rPr>
              <w:br/>
            </w:r>
            <w:r>
              <w:rPr>
                <w:lang w:val="es-ES"/>
              </w:rPr>
              <w:t>Vº </w:t>
            </w:r>
            <w:r w:rsidR="00505EDC">
              <w:rPr>
                <w:lang w:val="es-ES"/>
              </w:rPr>
              <w:t xml:space="preserve">Bº </w:t>
            </w:r>
            <w:r>
              <w:rPr>
                <w:lang w:val="es-ES"/>
              </w:rPr>
              <w:t>Presidente de la</w:t>
            </w:r>
            <w:r>
              <w:rPr>
                <w:lang w:val="es-ES"/>
              </w:rPr>
              <w:br/>
            </w:r>
            <w:r w:rsidR="00505EDC">
              <w:rPr>
                <w:lang w:val="es-ES"/>
              </w:rPr>
              <w:t>Comisión Académica de Postgrado</w:t>
            </w:r>
            <w:r>
              <w:rPr>
                <w:lang w:val="es-ES"/>
              </w:rPr>
              <w:br/>
            </w:r>
            <w:r w:rsidR="004714B8">
              <w:rPr>
                <w:lang w:val="es-ES"/>
              </w:rPr>
              <w:br/>
            </w:r>
            <w:r>
              <w:rPr>
                <w:lang w:val="es-ES"/>
              </w:rPr>
              <w:br/>
            </w:r>
            <w:r w:rsidR="00505EDC">
              <w:rPr>
                <w:lang w:val="es-ES"/>
              </w:rPr>
              <w:t>Fdo.</w:t>
            </w:r>
          </w:p>
        </w:tc>
      </w:tr>
    </w:tbl>
    <w:p w14:paraId="4DB3E5E3" w14:textId="77777777" w:rsidR="00505EDC" w:rsidRDefault="00505EDC" w:rsidP="00CF296B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  <w:lang w:val="es-ES"/>
        </w:rPr>
      </w:pPr>
    </w:p>
    <w:sectPr w:rsidR="00505EDC">
      <w:headerReference w:type="default" r:id="rId8"/>
      <w:headerReference w:type="first" r:id="rId9"/>
      <w:pgSz w:w="11900" w:h="16840"/>
      <w:pgMar w:top="919" w:right="1420" w:bottom="451" w:left="1380" w:header="720" w:footer="720" w:gutter="0"/>
      <w:cols w:space="720" w:equalWidth="0">
        <w:col w:w="9100"/>
      </w:cols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DEEC2" w14:textId="77777777" w:rsidR="008E71E8" w:rsidRDefault="008E71E8" w:rsidP="007929EF">
      <w:pPr>
        <w:spacing w:after="0" w:line="240" w:lineRule="auto"/>
      </w:pPr>
      <w:r>
        <w:separator/>
      </w:r>
    </w:p>
  </w:endnote>
  <w:endnote w:type="continuationSeparator" w:id="0">
    <w:p w14:paraId="670F932D" w14:textId="77777777" w:rsidR="008E71E8" w:rsidRDefault="008E71E8" w:rsidP="007929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BA515" w14:textId="77777777" w:rsidR="008E71E8" w:rsidRDefault="008E71E8" w:rsidP="007929EF">
      <w:pPr>
        <w:spacing w:after="0" w:line="240" w:lineRule="auto"/>
      </w:pPr>
      <w:r>
        <w:separator/>
      </w:r>
    </w:p>
  </w:footnote>
  <w:footnote w:type="continuationSeparator" w:id="0">
    <w:p w14:paraId="721D259D" w14:textId="77777777" w:rsidR="008E71E8" w:rsidRDefault="008E71E8" w:rsidP="007929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103CC" w14:textId="77777777" w:rsidR="00E540FD" w:rsidRDefault="001F68E6">
    <w:pPr>
      <w:pStyle w:val="Cabealho"/>
    </w:pPr>
    <w:r>
      <w:rPr>
        <w:noProof/>
        <w:lang w:val="es-ES" w:eastAsia="es-ES"/>
      </w:rPr>
      <w:drawing>
        <wp:anchor distT="0" distB="0" distL="114300" distR="114300" simplePos="0" relativeHeight="251661312" behindDoc="0" locked="0" layoutInCell="1" allowOverlap="1" wp14:anchorId="1E837604" wp14:editId="34533B57">
          <wp:simplePos x="0" y="0"/>
          <wp:positionH relativeFrom="column">
            <wp:posOffset>-789305</wp:posOffset>
          </wp:positionH>
          <wp:positionV relativeFrom="paragraph">
            <wp:posOffset>-379095</wp:posOffset>
          </wp:positionV>
          <wp:extent cx="7447915" cy="766445"/>
          <wp:effectExtent l="0" t="0" r="635" b="0"/>
          <wp:wrapSquare wrapText="bothSides"/>
          <wp:docPr id="32" name="Imagen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47915" cy="7664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75D02" w14:textId="77777777" w:rsidR="002C35A3" w:rsidRPr="002C35A3" w:rsidRDefault="00A32C1B">
    <w:pPr>
      <w:pStyle w:val="Cabealho"/>
      <w:rPr>
        <w:lang w:val="es-ES"/>
      </w:rPr>
    </w:pPr>
    <w:r w:rsidRPr="002C35A3">
      <w:rPr>
        <w:noProof/>
        <w:lang w:val="es-ES" w:eastAsia="es-ES"/>
      </w:rPr>
      <w:drawing>
        <wp:anchor distT="0" distB="0" distL="114300" distR="114300" simplePos="0" relativeHeight="251659264" behindDoc="0" locked="0" layoutInCell="1" allowOverlap="1" wp14:anchorId="781841CF" wp14:editId="55A18DCC">
          <wp:simplePos x="0" y="0"/>
          <wp:positionH relativeFrom="column">
            <wp:posOffset>-1021080</wp:posOffset>
          </wp:positionH>
          <wp:positionV relativeFrom="paragraph">
            <wp:posOffset>-377825</wp:posOffset>
          </wp:positionV>
          <wp:extent cx="2856865" cy="977900"/>
          <wp:effectExtent l="0" t="0" r="0" b="0"/>
          <wp:wrapSquare wrapText="bothSides"/>
          <wp:docPr id="3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56865" cy="977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C35A3">
      <w:rPr>
        <w:noProof/>
        <w:lang w:val="es-ES" w:eastAsia="es-ES"/>
      </w:rPr>
      <w:drawing>
        <wp:anchor distT="0" distB="0" distL="114300" distR="114300" simplePos="0" relativeHeight="251660288" behindDoc="0" locked="0" layoutInCell="1" allowOverlap="1" wp14:anchorId="31C99EA8" wp14:editId="1ED85AD1">
          <wp:simplePos x="0" y="0"/>
          <wp:positionH relativeFrom="column">
            <wp:posOffset>3916680</wp:posOffset>
          </wp:positionH>
          <wp:positionV relativeFrom="paragraph">
            <wp:posOffset>-425450</wp:posOffset>
          </wp:positionV>
          <wp:extent cx="1711325" cy="1071880"/>
          <wp:effectExtent l="0" t="0" r="3175" b="0"/>
          <wp:wrapSquare wrapText="bothSides"/>
          <wp:docPr id="3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TSISI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1325" cy="1071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C35A3">
      <w:ptab w:relativeTo="margin" w:alignment="center" w:leader="none"/>
    </w:r>
    <w:r w:rsidR="002C35A3"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2CD6"/>
    <w:multiLevelType w:val="hybridMultilevel"/>
    <w:tmpl w:val="000072AE"/>
    <w:lvl w:ilvl="0" w:tplc="0000695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6784"/>
    <w:multiLevelType w:val="hybridMultilevel"/>
    <w:tmpl w:val="00004AE1"/>
    <w:lvl w:ilvl="0" w:tplc="00003D6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DB65D4"/>
    <w:multiLevelType w:val="hybridMultilevel"/>
    <w:tmpl w:val="8E84E0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BD4F04"/>
    <w:multiLevelType w:val="hybridMultilevel"/>
    <w:tmpl w:val="D9B47B12"/>
    <w:lvl w:ilvl="0" w:tplc="51CEC6D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360" w:hanging="360"/>
      </w:pPr>
    </w:lvl>
    <w:lvl w:ilvl="2" w:tplc="0C0A001B" w:tentative="1">
      <w:start w:val="1"/>
      <w:numFmt w:val="lowerRoman"/>
      <w:lvlText w:val="%3."/>
      <w:lvlJc w:val="right"/>
      <w:pPr>
        <w:ind w:left="1080" w:hanging="180"/>
      </w:pPr>
    </w:lvl>
    <w:lvl w:ilvl="3" w:tplc="0C0A000F" w:tentative="1">
      <w:start w:val="1"/>
      <w:numFmt w:val="decimal"/>
      <w:lvlText w:val="%4."/>
      <w:lvlJc w:val="left"/>
      <w:pPr>
        <w:ind w:left="1800" w:hanging="360"/>
      </w:pPr>
    </w:lvl>
    <w:lvl w:ilvl="4" w:tplc="0C0A0019" w:tentative="1">
      <w:start w:val="1"/>
      <w:numFmt w:val="lowerLetter"/>
      <w:lvlText w:val="%5."/>
      <w:lvlJc w:val="left"/>
      <w:pPr>
        <w:ind w:left="2520" w:hanging="360"/>
      </w:pPr>
    </w:lvl>
    <w:lvl w:ilvl="5" w:tplc="0C0A001B" w:tentative="1">
      <w:start w:val="1"/>
      <w:numFmt w:val="lowerRoman"/>
      <w:lvlText w:val="%6."/>
      <w:lvlJc w:val="right"/>
      <w:pPr>
        <w:ind w:left="3240" w:hanging="180"/>
      </w:pPr>
    </w:lvl>
    <w:lvl w:ilvl="6" w:tplc="0C0A000F" w:tentative="1">
      <w:start w:val="1"/>
      <w:numFmt w:val="decimal"/>
      <w:lvlText w:val="%7."/>
      <w:lvlJc w:val="left"/>
      <w:pPr>
        <w:ind w:left="3960" w:hanging="360"/>
      </w:pPr>
    </w:lvl>
    <w:lvl w:ilvl="7" w:tplc="0C0A0019" w:tentative="1">
      <w:start w:val="1"/>
      <w:numFmt w:val="lowerLetter"/>
      <w:lvlText w:val="%8."/>
      <w:lvlJc w:val="left"/>
      <w:pPr>
        <w:ind w:left="4680" w:hanging="360"/>
      </w:pPr>
    </w:lvl>
    <w:lvl w:ilvl="8" w:tplc="0C0A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5" w15:restartNumberingAfterBreak="0">
    <w:nsid w:val="543C5390"/>
    <w:multiLevelType w:val="hybridMultilevel"/>
    <w:tmpl w:val="A5E272DE"/>
    <w:lvl w:ilvl="0" w:tplc="3B20BD5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AB21A4"/>
    <w:multiLevelType w:val="hybridMultilevel"/>
    <w:tmpl w:val="6E2E756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160937">
    <w:abstractNumId w:val="0"/>
  </w:num>
  <w:num w:numId="2" w16cid:durableId="1414283618">
    <w:abstractNumId w:val="2"/>
  </w:num>
  <w:num w:numId="3" w16cid:durableId="674302400">
    <w:abstractNumId w:val="1"/>
  </w:num>
  <w:num w:numId="4" w16cid:durableId="1353606296">
    <w:abstractNumId w:val="4"/>
  </w:num>
  <w:num w:numId="5" w16cid:durableId="1307738071">
    <w:abstractNumId w:val="6"/>
  </w:num>
  <w:num w:numId="6" w16cid:durableId="461701550">
    <w:abstractNumId w:val="5"/>
  </w:num>
  <w:num w:numId="7" w16cid:durableId="16350622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2DE"/>
    <w:rsid w:val="00001C85"/>
    <w:rsid w:val="00027AF6"/>
    <w:rsid w:val="00096180"/>
    <w:rsid w:val="000E5203"/>
    <w:rsid w:val="000F19D6"/>
    <w:rsid w:val="000F7CCE"/>
    <w:rsid w:val="00117BE3"/>
    <w:rsid w:val="00125B8F"/>
    <w:rsid w:val="00182682"/>
    <w:rsid w:val="00183ED5"/>
    <w:rsid w:val="001B0F38"/>
    <w:rsid w:val="001F68E6"/>
    <w:rsid w:val="0023123B"/>
    <w:rsid w:val="002615FB"/>
    <w:rsid w:val="00264E8B"/>
    <w:rsid w:val="00292546"/>
    <w:rsid w:val="002C35A3"/>
    <w:rsid w:val="002D22DF"/>
    <w:rsid w:val="00302951"/>
    <w:rsid w:val="00304F57"/>
    <w:rsid w:val="00351D54"/>
    <w:rsid w:val="00353198"/>
    <w:rsid w:val="00365707"/>
    <w:rsid w:val="003860ED"/>
    <w:rsid w:val="00390D87"/>
    <w:rsid w:val="003B2C8A"/>
    <w:rsid w:val="003E12DE"/>
    <w:rsid w:val="00467388"/>
    <w:rsid w:val="004714B8"/>
    <w:rsid w:val="004C1A64"/>
    <w:rsid w:val="004D7451"/>
    <w:rsid w:val="004E45E0"/>
    <w:rsid w:val="00505EDC"/>
    <w:rsid w:val="00531DBC"/>
    <w:rsid w:val="0054307F"/>
    <w:rsid w:val="0056027E"/>
    <w:rsid w:val="005613D6"/>
    <w:rsid w:val="00571C09"/>
    <w:rsid w:val="00591CB1"/>
    <w:rsid w:val="005B3203"/>
    <w:rsid w:val="005C2AA5"/>
    <w:rsid w:val="00627B6A"/>
    <w:rsid w:val="00633408"/>
    <w:rsid w:val="00641292"/>
    <w:rsid w:val="00644304"/>
    <w:rsid w:val="006727CB"/>
    <w:rsid w:val="006C3373"/>
    <w:rsid w:val="006F12C3"/>
    <w:rsid w:val="007123A0"/>
    <w:rsid w:val="00753314"/>
    <w:rsid w:val="007929EF"/>
    <w:rsid w:val="00796839"/>
    <w:rsid w:val="007C5CC2"/>
    <w:rsid w:val="007D699E"/>
    <w:rsid w:val="007E3147"/>
    <w:rsid w:val="007F0277"/>
    <w:rsid w:val="00811712"/>
    <w:rsid w:val="00844EE7"/>
    <w:rsid w:val="00895A6E"/>
    <w:rsid w:val="008E71E8"/>
    <w:rsid w:val="0093393F"/>
    <w:rsid w:val="009543AC"/>
    <w:rsid w:val="00974CC8"/>
    <w:rsid w:val="009D372E"/>
    <w:rsid w:val="009D72B2"/>
    <w:rsid w:val="00A00250"/>
    <w:rsid w:val="00A14F0E"/>
    <w:rsid w:val="00A32C1B"/>
    <w:rsid w:val="00A84FCB"/>
    <w:rsid w:val="00AA0001"/>
    <w:rsid w:val="00B16D92"/>
    <w:rsid w:val="00B265C7"/>
    <w:rsid w:val="00B6011E"/>
    <w:rsid w:val="00B9373A"/>
    <w:rsid w:val="00BA4FED"/>
    <w:rsid w:val="00BB4980"/>
    <w:rsid w:val="00BB75CF"/>
    <w:rsid w:val="00C03DC2"/>
    <w:rsid w:val="00C3095A"/>
    <w:rsid w:val="00C563EC"/>
    <w:rsid w:val="00CB0ECF"/>
    <w:rsid w:val="00CB2E58"/>
    <w:rsid w:val="00CF296B"/>
    <w:rsid w:val="00D14C5B"/>
    <w:rsid w:val="00D65167"/>
    <w:rsid w:val="00D8030B"/>
    <w:rsid w:val="00D867D6"/>
    <w:rsid w:val="00D87D62"/>
    <w:rsid w:val="00DC2A0A"/>
    <w:rsid w:val="00E11581"/>
    <w:rsid w:val="00E266AC"/>
    <w:rsid w:val="00E540FD"/>
    <w:rsid w:val="00E77711"/>
    <w:rsid w:val="00EA358E"/>
    <w:rsid w:val="00ED6B94"/>
    <w:rsid w:val="00EF1A90"/>
    <w:rsid w:val="00F10AB7"/>
    <w:rsid w:val="00F117A8"/>
    <w:rsid w:val="00F31E5B"/>
    <w:rsid w:val="00FF7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715B639"/>
  <w14:defaultImageDpi w14:val="0"/>
  <w15:docId w15:val="{8773C308-D8E1-4207-B03E-9A3D1842F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A0025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0025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00250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7929EF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929EF"/>
  </w:style>
  <w:style w:type="paragraph" w:styleId="Rodap">
    <w:name w:val="footer"/>
    <w:basedOn w:val="Normal"/>
    <w:link w:val="RodapChar"/>
    <w:uiPriority w:val="99"/>
    <w:unhideWhenUsed/>
    <w:rsid w:val="007929EF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uiPriority w:val="99"/>
    <w:rsid w:val="007929EF"/>
  </w:style>
  <w:style w:type="paragraph" w:styleId="Textodebalo">
    <w:name w:val="Balloon Text"/>
    <w:basedOn w:val="Normal"/>
    <w:link w:val="TextodebaloChar"/>
    <w:uiPriority w:val="99"/>
    <w:semiHidden/>
    <w:unhideWhenUsed/>
    <w:rsid w:val="007929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7929EF"/>
    <w:rPr>
      <w:rFonts w:ascii="Tahoma" w:hAnsi="Tahoma" w:cs="Tahoma"/>
      <w:sz w:val="16"/>
      <w:szCs w:val="16"/>
    </w:rPr>
  </w:style>
  <w:style w:type="paragraph" w:customStyle="1" w:styleId="Listamedia1-nfasis61">
    <w:name w:val="Lista media 1 - Énfasis 61"/>
    <w:basedOn w:val="Normal"/>
    <w:uiPriority w:val="34"/>
    <w:qFormat/>
    <w:rsid w:val="00183ED5"/>
    <w:pPr>
      <w:spacing w:after="0" w:line="240" w:lineRule="auto"/>
      <w:ind w:left="720"/>
      <w:contextualSpacing/>
    </w:pPr>
    <w:rPr>
      <w:rFonts w:ascii="Garamond" w:hAnsi="Garamond"/>
      <w:sz w:val="24"/>
      <w:szCs w:val="24"/>
      <w:lang w:val="es-ES" w:eastAsia="es-ES"/>
    </w:rPr>
  </w:style>
  <w:style w:type="paragraph" w:styleId="PargrafodaLista">
    <w:name w:val="List Paragraph"/>
    <w:basedOn w:val="Normal"/>
    <w:uiPriority w:val="34"/>
    <w:qFormat/>
    <w:rsid w:val="00183ED5"/>
    <w:pPr>
      <w:ind w:left="720"/>
      <w:contextualSpacing/>
    </w:pPr>
  </w:style>
  <w:style w:type="table" w:styleId="Tabelacomgrade">
    <w:name w:val="Table Grid"/>
    <w:basedOn w:val="Tabelanormal"/>
    <w:uiPriority w:val="59"/>
    <w:rsid w:val="00B601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B6011E"/>
    <w:rPr>
      <w:b/>
      <w:bCs/>
    </w:rPr>
  </w:style>
  <w:style w:type="paragraph" w:customStyle="1" w:styleId="Texto">
    <w:name w:val="Texto"/>
    <w:basedOn w:val="Normal"/>
    <w:qFormat/>
    <w:rsid w:val="00B6011E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noProof/>
    </w:rPr>
  </w:style>
  <w:style w:type="paragraph" w:customStyle="1" w:styleId="Textonormal">
    <w:name w:val="Texto normal"/>
    <w:basedOn w:val="Normal"/>
    <w:qFormat/>
    <w:rsid w:val="00D65167"/>
    <w:pPr>
      <w:jc w:val="both"/>
    </w:pPr>
    <w:rPr>
      <w:rFonts w:ascii="Times New Roman" w:hAnsi="Times New Roman"/>
      <w:sz w:val="24"/>
      <w:lang w:val="es-ES"/>
    </w:rPr>
  </w:style>
  <w:style w:type="paragraph" w:styleId="Ttulo">
    <w:name w:val="Title"/>
    <w:basedOn w:val="Normal"/>
    <w:next w:val="Normal"/>
    <w:link w:val="TtuloChar"/>
    <w:uiPriority w:val="10"/>
    <w:qFormat/>
    <w:rsid w:val="00A0025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A0025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tulo2Char">
    <w:name w:val="Título 2 Char"/>
    <w:basedOn w:val="Fontepargpadro"/>
    <w:link w:val="Ttulo2"/>
    <w:uiPriority w:val="9"/>
    <w:rsid w:val="00A0025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A0025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A00250"/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customStyle="1" w:styleId="Lista1">
    <w:name w:val="Lista1"/>
    <w:basedOn w:val="Textonormal"/>
    <w:qFormat/>
    <w:rsid w:val="00A00250"/>
    <w:pPr>
      <w:numPr>
        <w:numId w:val="6"/>
      </w:numPr>
      <w:spacing w:after="120" w:line="240" w:lineRule="auto"/>
      <w:ind w:left="714" w:hanging="357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D4DA53-A0D6-462B-8F7B-7725800C5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512</Words>
  <Characters>2766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 TFM</vt:lpstr>
    </vt:vector>
  </TitlesOfParts>
  <Company/>
  <LinksUpToDate>false</LinksUpToDate>
  <CharactersWithSpaces>3272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 TFM</dc:title>
  <dc:creator>emicaya</dc:creator>
  <cp:lastModifiedBy>MATHEUS VIEIRA SANTOS</cp:lastModifiedBy>
  <cp:revision>10</cp:revision>
  <cp:lastPrinted>2012-03-26T14:29:00Z</cp:lastPrinted>
  <dcterms:created xsi:type="dcterms:W3CDTF">2019-04-15T10:52:00Z</dcterms:created>
  <dcterms:modified xsi:type="dcterms:W3CDTF">2026-03-30T22:12:00Z</dcterms:modified>
</cp:coreProperties>
</file>