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78E7" w14:textId="34A1BB77" w:rsidR="00101232" w:rsidRDefault="00CF5E01" w:rsidP="00101232">
      <w:pPr>
        <w:tabs>
          <w:tab w:val="left" w:pos="4962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63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APPENDIX </w:t>
      </w:r>
      <w:r w:rsidR="007B2143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5DFA8033" w14:textId="719E241C" w:rsidR="00415CC1" w:rsidRPr="003363AC" w:rsidRDefault="00101232" w:rsidP="00203E80">
      <w:pPr>
        <w:tabs>
          <w:tab w:val="left" w:pos="4962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Chart 6. </w:t>
      </w:r>
      <w:r w:rsidR="002E12C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t</w:t>
      </w:r>
      <w:r w:rsidR="00203E80">
        <w:rPr>
          <w:rFonts w:ascii="Times New Roman" w:hAnsi="Times New Roman" w:cs="Times New Roman"/>
          <w:b/>
          <w:bCs/>
          <w:sz w:val="24"/>
          <w:szCs w:val="24"/>
          <w:lang w:val="en-US"/>
        </w:rPr>
        <w:t>reatment i</w:t>
      </w:r>
      <w:r w:rsidR="000A5919" w:rsidRPr="003363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nsights gleaned from </w:t>
      </w:r>
      <w:r w:rsidR="00B75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="000A5919" w:rsidRPr="003363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federal administration integrity </w:t>
      </w:r>
      <w:r w:rsidR="00CD250C" w:rsidRPr="003363A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programs.</w:t>
      </w:r>
    </w:p>
    <w:tbl>
      <w:tblPr>
        <w:tblStyle w:val="Tabelacomgrade"/>
        <w:tblW w:w="14034" w:type="dxa"/>
        <w:tblInd w:w="-5" w:type="dxa"/>
        <w:tblLook w:val="04A0" w:firstRow="1" w:lastRow="0" w:firstColumn="1" w:lastColumn="0" w:noHBand="0" w:noVBand="1"/>
      </w:tblPr>
      <w:tblGrid>
        <w:gridCol w:w="1994"/>
        <w:gridCol w:w="12040"/>
      </w:tblGrid>
      <w:tr w:rsidR="00415CC1" w:rsidRPr="00101232" w14:paraId="0D2D4A20" w14:textId="77777777" w:rsidTr="00203E80">
        <w:trPr>
          <w:trHeight w:val="573"/>
        </w:trPr>
        <w:tc>
          <w:tcPr>
            <w:tcW w:w="1994" w:type="dxa"/>
            <w:shd w:val="clear" w:color="auto" w:fill="E8E8E8" w:themeFill="background2"/>
            <w:vAlign w:val="center"/>
          </w:tcPr>
          <w:p w14:paraId="6E150DE0" w14:textId="4E383EEE" w:rsidR="00415CC1" w:rsidRPr="003363AC" w:rsidRDefault="000A5919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36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</w:t>
            </w:r>
            <w:proofErr w:type="spellEnd"/>
            <w:r w:rsidRPr="00336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36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12040" w:type="dxa"/>
            <w:shd w:val="clear" w:color="auto" w:fill="E8E8E8" w:themeFill="background2"/>
            <w:vAlign w:val="center"/>
          </w:tcPr>
          <w:p w14:paraId="38C2330D" w14:textId="6770904E" w:rsidR="00415CC1" w:rsidRPr="003363AC" w:rsidRDefault="002E12C1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Main m</w:t>
            </w:r>
            <w:r w:rsidR="00756C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easures (integrity risk treatments)</w:t>
            </w:r>
            <w:r w:rsidR="000A5919" w:rsidRPr="003363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15CC1" w:rsidRPr="00101232" w14:paraId="5EBEA959" w14:textId="77777777" w:rsidTr="00203E80">
        <w:tc>
          <w:tcPr>
            <w:tcW w:w="1994" w:type="dxa"/>
            <w:shd w:val="clear" w:color="auto" w:fill="FFFFFF" w:themeFill="background1"/>
            <w:vAlign w:val="center"/>
          </w:tcPr>
          <w:p w14:paraId="1D815D48" w14:textId="77777777" w:rsidR="00415CC1" w:rsidRPr="003363AC" w:rsidRDefault="00415CC1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3AC">
              <w:rPr>
                <w:rFonts w:ascii="Times New Roman" w:hAnsi="Times New Roman" w:cs="Times New Roman"/>
                <w:sz w:val="24"/>
                <w:szCs w:val="24"/>
              </w:rPr>
              <w:t>Fundação Universidade Federal da Grande Dourados (UFGD)</w:t>
            </w:r>
          </w:p>
        </w:tc>
        <w:tc>
          <w:tcPr>
            <w:tcW w:w="12040" w:type="dxa"/>
            <w:shd w:val="clear" w:color="auto" w:fill="FFFFFF" w:themeFill="background1"/>
            <w:vAlign w:val="center"/>
          </w:tcPr>
          <w:p w14:paraId="579E4147" w14:textId="7B54800A" w:rsidR="004406F6" w:rsidRPr="00D51D9B" w:rsidRDefault="004406F6" w:rsidP="004406F6">
            <w:pPr>
              <w:pStyle w:val="PargrafodaLista"/>
              <w:tabs>
                <w:tab w:val="left" w:pos="496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D51D9B"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Automatic market price analysis tool</w:t>
            </w:r>
            <w:r w:rsid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422CCF8" w14:textId="72055465" w:rsidR="004406F6" w:rsidRPr="00D51D9B" w:rsidRDefault="004406F6" w:rsidP="004406F6">
            <w:pPr>
              <w:pStyle w:val="PargrafodaLista"/>
              <w:tabs>
                <w:tab w:val="left" w:pos="496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D51D9B"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Active transparency (strategic planning, process flowcharts, </w:t>
            </w:r>
            <w:r w:rsidR="00415CC1"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1D9B"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upcoming tenders</w:t>
            </w:r>
            <w:r w:rsid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="00D51D9B"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415CC1"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DB48ED5" w14:textId="74944C7C" w:rsidR="004406F6" w:rsidRPr="00D51D9B" w:rsidRDefault="004406F6" w:rsidP="004406F6">
            <w:pPr>
              <w:pStyle w:val="PargrafodaLista"/>
              <w:tabs>
                <w:tab w:val="left" w:pos="496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D51D9B"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Mapping the training needs of procurement planning technical teams</w:t>
            </w:r>
            <w:r w:rsidR="00415CC1"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33B231C" w14:textId="6AF935D1" w:rsidR="00415CC1" w:rsidRPr="00D51D9B" w:rsidRDefault="00D51D9B" w:rsidP="004406F6">
            <w:pPr>
              <w:pStyle w:val="PargrafodaLista"/>
              <w:tabs>
                <w:tab w:val="left" w:pos="4962"/>
              </w:tabs>
              <w:ind w:left="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Establishment of a permanent forum for discussion on topics related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Pr="00D51D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contracts;</w:t>
            </w:r>
          </w:p>
        </w:tc>
      </w:tr>
      <w:tr w:rsidR="00415CC1" w:rsidRPr="00101232" w14:paraId="70E202F3" w14:textId="77777777" w:rsidTr="00203E80">
        <w:tc>
          <w:tcPr>
            <w:tcW w:w="1994" w:type="dxa"/>
            <w:shd w:val="clear" w:color="auto" w:fill="FFFFFF" w:themeFill="background1"/>
            <w:vAlign w:val="center"/>
          </w:tcPr>
          <w:p w14:paraId="5373980E" w14:textId="77777777" w:rsidR="00415CC1" w:rsidRPr="003363AC" w:rsidRDefault="00415CC1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3AC">
              <w:rPr>
                <w:rFonts w:ascii="Times New Roman" w:hAnsi="Times New Roman" w:cs="Times New Roman"/>
                <w:sz w:val="24"/>
                <w:szCs w:val="24"/>
              </w:rPr>
              <w:t>Universidade Federal de Santa Catarina (UFSC)</w:t>
            </w:r>
          </w:p>
        </w:tc>
        <w:tc>
          <w:tcPr>
            <w:tcW w:w="12040" w:type="dxa"/>
            <w:shd w:val="clear" w:color="auto" w:fill="FFFFFF" w:themeFill="background1"/>
            <w:vAlign w:val="center"/>
          </w:tcPr>
          <w:p w14:paraId="15DDEA26" w14:textId="73C0EB14" w:rsidR="004406F6" w:rsidRPr="00F96A1F" w:rsidRDefault="004406F6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F96A1F" w:rsidRP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 of the regulations for monitoring administrative contracts</w:t>
            </w:r>
            <w:r w:rsid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DB675BB" w14:textId="7F451369" w:rsidR="004406F6" w:rsidRDefault="004406F6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="00F96A1F" w:rsidRP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for the selection of agents for contract monitoring</w:t>
            </w:r>
            <w:r w:rsid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F96A1F" w:rsidRP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 training in contract monitoring</w:t>
            </w:r>
            <w:r w:rsid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required for applying);</w:t>
            </w:r>
          </w:p>
          <w:p w14:paraId="5BC00739" w14:textId="3C6DE399" w:rsidR="00415CC1" w:rsidRPr="00F96A1F" w:rsidRDefault="00F96A1F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4406F6" w:rsidRP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96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Guidelines for the allocation of contract inspectors, with equal and impartial criteria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415CC1" w:rsidRPr="00101232" w14:paraId="2AAA8275" w14:textId="77777777" w:rsidTr="00203E80">
        <w:tc>
          <w:tcPr>
            <w:tcW w:w="1994" w:type="dxa"/>
            <w:shd w:val="clear" w:color="auto" w:fill="FFFFFF" w:themeFill="background1"/>
            <w:vAlign w:val="center"/>
          </w:tcPr>
          <w:p w14:paraId="29981E0A" w14:textId="77777777" w:rsidR="00415CC1" w:rsidRPr="003363AC" w:rsidRDefault="00415CC1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3AC">
              <w:rPr>
                <w:rFonts w:ascii="Times New Roman" w:hAnsi="Times New Roman" w:cs="Times New Roman"/>
                <w:sz w:val="24"/>
                <w:szCs w:val="24"/>
              </w:rPr>
              <w:t>Comissão Nacional de Energia Nucelar (CNEN)</w:t>
            </w:r>
          </w:p>
        </w:tc>
        <w:tc>
          <w:tcPr>
            <w:tcW w:w="12040" w:type="dxa"/>
            <w:shd w:val="clear" w:color="auto" w:fill="FFFFFF" w:themeFill="background1"/>
            <w:vAlign w:val="center"/>
          </w:tcPr>
          <w:p w14:paraId="4BC51F8D" w14:textId="6A004A8D" w:rsidR="00415CC1" w:rsidRPr="0092307D" w:rsidRDefault="0092307D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4406F6"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Software </w:t>
            </w:r>
            <w:r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mapping links between public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managers</w:t>
            </w:r>
            <w:r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contractors with companies and suppliers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4584DB8" w14:textId="6040409A" w:rsidR="00415CC1" w:rsidRPr="00710F04" w:rsidRDefault="0092307D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4406F6" w:rsidRPr="00710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10F04" w:rsidRPr="00710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Implementing n</w:t>
            </w:r>
            <w:r w:rsidRPr="00710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orms to prevent </w:t>
            </w:r>
            <w:proofErr w:type="spellStart"/>
            <w:r w:rsidRPr="00710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nepotismo</w:t>
            </w:r>
            <w:proofErr w:type="spellEnd"/>
            <w:r w:rsidRPr="00710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415CC1" w:rsidRPr="00101232" w14:paraId="40A73DE1" w14:textId="77777777" w:rsidTr="00203E80">
        <w:tc>
          <w:tcPr>
            <w:tcW w:w="1994" w:type="dxa"/>
            <w:shd w:val="clear" w:color="auto" w:fill="FFFFFF" w:themeFill="background1"/>
            <w:vAlign w:val="center"/>
          </w:tcPr>
          <w:p w14:paraId="6A5B8A95" w14:textId="77777777" w:rsidR="00415CC1" w:rsidRPr="003363AC" w:rsidRDefault="00415CC1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3AC">
              <w:rPr>
                <w:rFonts w:ascii="Times New Roman" w:hAnsi="Times New Roman" w:cs="Times New Roman"/>
                <w:sz w:val="24"/>
                <w:szCs w:val="24"/>
              </w:rPr>
              <w:t>Instituto Brasileiro de Geografia e Estatística (IBGE)</w:t>
            </w:r>
          </w:p>
        </w:tc>
        <w:tc>
          <w:tcPr>
            <w:tcW w:w="12040" w:type="dxa"/>
            <w:shd w:val="clear" w:color="auto" w:fill="FFFFFF" w:themeFill="background1"/>
            <w:vAlign w:val="center"/>
          </w:tcPr>
          <w:p w14:paraId="54E06C4A" w14:textId="546005C7" w:rsidR="00415CC1" w:rsidRPr="0092307D" w:rsidRDefault="00E02B88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4406F6"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15CC1"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307D"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Developed </w:t>
            </w:r>
            <w:r w:rsid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92307D"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risk analysis software for </w:t>
            </w:r>
            <w:r w:rsid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92307D" w:rsidRP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procurement</w:t>
            </w:r>
            <w:r w:rsidR="0092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415CC1" w:rsidRPr="00101232" w14:paraId="7BBCE5A1" w14:textId="77777777" w:rsidTr="00203E80">
        <w:tc>
          <w:tcPr>
            <w:tcW w:w="1994" w:type="dxa"/>
            <w:shd w:val="clear" w:color="auto" w:fill="FFFFFF" w:themeFill="background1"/>
            <w:vAlign w:val="center"/>
          </w:tcPr>
          <w:p w14:paraId="6AFDC943" w14:textId="77777777" w:rsidR="00415CC1" w:rsidRPr="003363AC" w:rsidRDefault="00415CC1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3AC">
              <w:rPr>
                <w:rFonts w:ascii="Times New Roman" w:hAnsi="Times New Roman" w:cs="Times New Roman"/>
                <w:sz w:val="24"/>
                <w:szCs w:val="24"/>
              </w:rPr>
              <w:t>Instituto Nacional de Propriedade Industrial (INPI)</w:t>
            </w:r>
          </w:p>
        </w:tc>
        <w:tc>
          <w:tcPr>
            <w:tcW w:w="12040" w:type="dxa"/>
            <w:shd w:val="clear" w:color="auto" w:fill="FFFFFF" w:themeFill="background1"/>
            <w:vAlign w:val="center"/>
          </w:tcPr>
          <w:p w14:paraId="285568D4" w14:textId="2F06BDD1" w:rsidR="004406F6" w:rsidRPr="00E02B88" w:rsidRDefault="004406F6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15CC1"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02B88"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Training of agents involved in the formulation of planning </w:t>
            </w:r>
            <w:r w:rsid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 (ETP &amp; TR);</w:t>
            </w:r>
          </w:p>
          <w:p w14:paraId="302061CC" w14:textId="6DCDB585" w:rsidR="00415CC1" w:rsidRPr="00E02B88" w:rsidRDefault="004406F6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15CC1"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02B88"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Learning pathway for the </w:t>
            </w:r>
            <w:r w:rsid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agents</w:t>
            </w:r>
            <w:r w:rsidR="00E02B88"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involved in the bidding process</w:t>
            </w:r>
            <w:r w:rsidR="00415CC1"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6554A7F9" w14:textId="209BD2B6" w:rsidR="00415CC1" w:rsidRPr="00E02B88" w:rsidRDefault="004406F6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02B88"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E02B88" w:rsidRP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of operational manuals for contract monitoring</w:t>
            </w:r>
            <w:r w:rsidR="00E02B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415CC1" w:rsidRPr="00101232" w14:paraId="3B48F1FE" w14:textId="77777777" w:rsidTr="00203E80">
        <w:tc>
          <w:tcPr>
            <w:tcW w:w="1994" w:type="dxa"/>
            <w:shd w:val="clear" w:color="auto" w:fill="FFFFFF" w:themeFill="background1"/>
            <w:vAlign w:val="center"/>
          </w:tcPr>
          <w:p w14:paraId="18C23A17" w14:textId="77777777" w:rsidR="00415CC1" w:rsidRPr="003363AC" w:rsidRDefault="00415CC1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3AC">
              <w:rPr>
                <w:rFonts w:ascii="Times New Roman" w:hAnsi="Times New Roman" w:cs="Times New Roman"/>
                <w:sz w:val="24"/>
                <w:szCs w:val="24"/>
              </w:rPr>
              <w:t xml:space="preserve">Instituto Federal de Educação, Ciência e </w:t>
            </w:r>
            <w:r w:rsidRPr="003363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Tecnologia de Alagoas (IFAL)</w:t>
            </w:r>
          </w:p>
        </w:tc>
        <w:tc>
          <w:tcPr>
            <w:tcW w:w="12040" w:type="dxa"/>
            <w:shd w:val="clear" w:color="auto" w:fill="FFFFFF" w:themeFill="background1"/>
            <w:vAlign w:val="center"/>
          </w:tcPr>
          <w:p w14:paraId="7A383F3E" w14:textId="51556FC6" w:rsidR="00E751C0" w:rsidRPr="00E751C0" w:rsidRDefault="004406F6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15CC1"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 management system for i</w:t>
            </w:r>
            <w:r w:rsidR="00E751C0"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mplementing the internal controls outlined in the risk maps of contracting process;</w:t>
            </w:r>
          </w:p>
          <w:p w14:paraId="0493F5CA" w14:textId="3A099604" w:rsidR="00415CC1" w:rsidRPr="00E751C0" w:rsidRDefault="004406F6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E751C0"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Conduct internal training on conducting price </w:t>
            </w:r>
            <w:r w:rsid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survey;</w:t>
            </w:r>
          </w:p>
        </w:tc>
      </w:tr>
      <w:tr w:rsidR="00415CC1" w:rsidRPr="00101232" w14:paraId="74F7798F" w14:textId="77777777" w:rsidTr="00203E80">
        <w:tc>
          <w:tcPr>
            <w:tcW w:w="1994" w:type="dxa"/>
            <w:shd w:val="clear" w:color="auto" w:fill="FFFFFF" w:themeFill="background1"/>
            <w:vAlign w:val="center"/>
          </w:tcPr>
          <w:p w14:paraId="78786C2B" w14:textId="77777777" w:rsidR="00415CC1" w:rsidRPr="003363AC" w:rsidRDefault="00415CC1">
            <w:pPr>
              <w:tabs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3AC">
              <w:rPr>
                <w:rFonts w:ascii="Times New Roman" w:hAnsi="Times New Roman" w:cs="Times New Roman"/>
                <w:sz w:val="24"/>
                <w:szCs w:val="24"/>
              </w:rPr>
              <w:t>Universidade Federal do Delta do Paranaíba (UFDPAR)</w:t>
            </w:r>
          </w:p>
        </w:tc>
        <w:tc>
          <w:tcPr>
            <w:tcW w:w="12040" w:type="dxa"/>
            <w:shd w:val="clear" w:color="auto" w:fill="FFFFFF" w:themeFill="background1"/>
            <w:vAlign w:val="center"/>
          </w:tcPr>
          <w:p w14:paraId="67D5179B" w14:textId="63017CDC" w:rsidR="00415CC1" w:rsidRPr="00E751C0" w:rsidRDefault="004406F6" w:rsidP="004406F6">
            <w:pPr>
              <w:tabs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751C0"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E751C0" w:rsidRP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Establish criteria for selecting contract inspectors based on impartiality and merit</w:t>
            </w:r>
            <w:r w:rsidR="00E751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4FF6480" w14:textId="7A214267" w:rsidR="00415CC1" w:rsidRPr="003363AC" w:rsidRDefault="00CF5E01" w:rsidP="00415CC1">
      <w:pPr>
        <w:tabs>
          <w:tab w:val="left" w:pos="49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63AC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415CC1" w:rsidRPr="003363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5CC1" w:rsidRPr="003363AC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="00E0506A">
        <w:rPr>
          <w:rFonts w:ascii="Times New Roman" w:hAnsi="Times New Roman" w:cs="Times New Roman"/>
          <w:sz w:val="24"/>
          <w:szCs w:val="24"/>
        </w:rPr>
        <w:t>.</w:t>
      </w:r>
    </w:p>
    <w:p w14:paraId="461149DD" w14:textId="77777777" w:rsidR="00415CC1" w:rsidRDefault="00415CC1"/>
    <w:sectPr w:rsidR="00415CC1" w:rsidSect="00F875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75524"/>
    <w:multiLevelType w:val="hybridMultilevel"/>
    <w:tmpl w:val="1A823CA0"/>
    <w:lvl w:ilvl="0" w:tplc="44E8F7A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329DF"/>
    <w:multiLevelType w:val="hybridMultilevel"/>
    <w:tmpl w:val="F4367396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73416">
    <w:abstractNumId w:val="0"/>
  </w:num>
  <w:num w:numId="2" w16cid:durableId="115094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C1"/>
    <w:rsid w:val="000A5919"/>
    <w:rsid w:val="00101232"/>
    <w:rsid w:val="00203E80"/>
    <w:rsid w:val="002E12C1"/>
    <w:rsid w:val="00310E91"/>
    <w:rsid w:val="003363AC"/>
    <w:rsid w:val="00415CC1"/>
    <w:rsid w:val="004406F6"/>
    <w:rsid w:val="004534DF"/>
    <w:rsid w:val="00710F04"/>
    <w:rsid w:val="00756CD1"/>
    <w:rsid w:val="007B2143"/>
    <w:rsid w:val="0092307D"/>
    <w:rsid w:val="00B756ED"/>
    <w:rsid w:val="00CD250C"/>
    <w:rsid w:val="00CF5E01"/>
    <w:rsid w:val="00D51D9B"/>
    <w:rsid w:val="00E02B88"/>
    <w:rsid w:val="00E0506A"/>
    <w:rsid w:val="00E751C0"/>
    <w:rsid w:val="00F8757F"/>
    <w:rsid w:val="00F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13AD"/>
  <w15:docId w15:val="{F9997CEA-C401-428D-934B-DB9D889C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C1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1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5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5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5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5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5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5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5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5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5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5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5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5C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5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5C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5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5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5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5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5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5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5C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5C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5C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5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5C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5CC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15CC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Vieira</dc:creator>
  <cp:keywords/>
  <dc:description/>
  <cp:lastModifiedBy>James Vieira</cp:lastModifiedBy>
  <cp:revision>22</cp:revision>
  <dcterms:created xsi:type="dcterms:W3CDTF">2024-04-20T21:39:00Z</dcterms:created>
  <dcterms:modified xsi:type="dcterms:W3CDTF">2024-04-20T23:45:00Z</dcterms:modified>
</cp:coreProperties>
</file>