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logrado cumplir la mayoría de las actividades en los tiempos definidos. Lo que más facilitó el avance fue la organización con metodología Scrum, la buena comunicación con mi compañero y el cliente, además del uso de herramientas modernas como GitHub, Vercel y Tailwind.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Las principales dificultades fueron el cambio de CSS3 a Tailwind (que generó un leve retraso), la complejidad de la integración con Transbank y la carga académica de otras asignaturas. Aun así, con ajustes y planificación se pudo cumplir con los hitos principales de la Fase 2.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0.1562499999998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Las dificultades las he enfrentado con ajustes en la planificación, priorizando tareas críticas y aplicando timeboxing para organizar mejor el tiempo frente a la carga académica. En lo técnico, el cambio a Tailwind se resolvió con un refactor temprano, y la complejidad de Transbank la abordé investigando documentación oficial y realizando pruebas en sandbox. En general, la estrategia ha sido anticipar riesgos y adaptarme, manteniendo el foco en cumplir los hitos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trabajo con un 6,5 podríamos mejorar la eficiencia si tuviéramos más tiempo para enfocarnos en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realidad es que las dudas que hemos tenido se las hemos hecho saber al profesor dándonos feedback y  recomendaciones.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entre mi grupo y yo fue buena solo que al ser 2 igual fue cargado y tal vez nos hizo falta otro integrante para agilizar ciertas partes del proyecto pero en general fue equitativa.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re1tobwmzyv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Podríamos mejorar la comunicación ya que debido a que ambos teníamos horas libres distintas no coincidimos en los tiempo de trabajo y topamos, pero eso se escapa de nuestras manos tal vez nos faltó mejor conocimiento en trabajar así pero aparte de eso nada.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aAY+4HDu7oiHIRCV76ZJ/2E5yw==">CgMxLjAyDmgucmUxdG9id216eXZ2OAByITFaRUp2V0ltSU9pUkRtb00zQVFEdTVOcDU4VFNPcHB0Ug==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