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CF56" w14:textId="77777777" w:rsidR="0070265B" w:rsidRDefault="00000000">
      <w:pPr>
        <w:jc w:val="center"/>
      </w:pPr>
      <w:r>
        <w:rPr>
          <w:b/>
          <w:sz w:val="48"/>
        </w:rPr>
        <w:t>EVIDENCIAS DE DOCUMENTACIÓN</w:t>
      </w:r>
      <w:r>
        <w:rPr>
          <w:b/>
          <w:sz w:val="48"/>
        </w:rPr>
        <w:br/>
        <w:t>TESTheb E‑commerce</w:t>
      </w:r>
    </w:p>
    <w:p w14:paraId="4B7EC047" w14:textId="77777777" w:rsidR="0070265B" w:rsidRDefault="00000000">
      <w:pPr>
        <w:jc w:val="center"/>
      </w:pPr>
      <w:r>
        <w:rPr>
          <w:sz w:val="28"/>
        </w:rPr>
        <w:t>Capstone 705D · Grupo 7 · 2025</w:t>
      </w:r>
    </w:p>
    <w:p w14:paraId="58A339D0" w14:textId="77777777" w:rsidR="0070265B" w:rsidRDefault="0070265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0265B" w14:paraId="3DEB4EB2" w14:textId="77777777">
        <w:trPr>
          <w:jc w:val="center"/>
        </w:trPr>
        <w:tc>
          <w:tcPr>
            <w:tcW w:w="4968" w:type="dxa"/>
          </w:tcPr>
          <w:p w14:paraId="08EDB396" w14:textId="77777777" w:rsidR="0070265B" w:rsidRDefault="00000000">
            <w:r>
              <w:t>Proyecto</w:t>
            </w:r>
          </w:p>
        </w:tc>
        <w:tc>
          <w:tcPr>
            <w:tcW w:w="4968" w:type="dxa"/>
          </w:tcPr>
          <w:p w14:paraId="220F3EDC" w14:textId="77777777" w:rsidR="0070265B" w:rsidRDefault="00000000">
            <w:r>
              <w:t>Sistema E‑commerce de Bordados Personalizados</w:t>
            </w:r>
          </w:p>
        </w:tc>
      </w:tr>
      <w:tr w:rsidR="0070265B" w14:paraId="52FD61E0" w14:textId="77777777">
        <w:trPr>
          <w:jc w:val="center"/>
        </w:trPr>
        <w:tc>
          <w:tcPr>
            <w:tcW w:w="4968" w:type="dxa"/>
          </w:tcPr>
          <w:p w14:paraId="0736D52A" w14:textId="77777777" w:rsidR="0070265B" w:rsidRDefault="00000000">
            <w:r>
              <w:t>Estado</w:t>
            </w:r>
          </w:p>
        </w:tc>
        <w:tc>
          <w:tcPr>
            <w:tcW w:w="4968" w:type="dxa"/>
          </w:tcPr>
          <w:p w14:paraId="5D9C5F35" w14:textId="77777777" w:rsidR="0070265B" w:rsidRDefault="00000000">
            <w:r>
              <w:t>Completamente Documentado</w:t>
            </w:r>
          </w:p>
        </w:tc>
      </w:tr>
      <w:tr w:rsidR="0070265B" w14:paraId="3E9D379A" w14:textId="77777777">
        <w:trPr>
          <w:jc w:val="center"/>
        </w:trPr>
        <w:tc>
          <w:tcPr>
            <w:tcW w:w="4968" w:type="dxa"/>
          </w:tcPr>
          <w:p w14:paraId="5DA09E3F" w14:textId="77777777" w:rsidR="0070265B" w:rsidRDefault="00000000">
            <w:r>
              <w:t>Repositorio</w:t>
            </w:r>
          </w:p>
        </w:tc>
        <w:tc>
          <w:tcPr>
            <w:tcW w:w="4968" w:type="dxa"/>
          </w:tcPr>
          <w:p w14:paraId="75E3C8DA" w14:textId="77777777" w:rsidR="0070265B" w:rsidRDefault="00000000">
            <w:r>
              <w:t>2025_MA_CAPSTONE_705D_GRUPO_7</w:t>
            </w:r>
          </w:p>
        </w:tc>
      </w:tr>
      <w:tr w:rsidR="0070265B" w14:paraId="35E1515E" w14:textId="77777777">
        <w:trPr>
          <w:jc w:val="center"/>
        </w:trPr>
        <w:tc>
          <w:tcPr>
            <w:tcW w:w="4968" w:type="dxa"/>
          </w:tcPr>
          <w:p w14:paraId="306AD1B5" w14:textId="77777777" w:rsidR="0070265B" w:rsidRDefault="00000000">
            <w:r>
              <w:t>Fecha</w:t>
            </w:r>
          </w:p>
        </w:tc>
        <w:tc>
          <w:tcPr>
            <w:tcW w:w="4968" w:type="dxa"/>
          </w:tcPr>
          <w:p w14:paraId="0CFBE087" w14:textId="77777777" w:rsidR="0070265B" w:rsidRDefault="00000000">
            <w:r>
              <w:t>27 October 2025</w:t>
            </w:r>
          </w:p>
        </w:tc>
      </w:tr>
    </w:tbl>
    <w:p w14:paraId="1FFB5113" w14:textId="77777777" w:rsidR="0070265B" w:rsidRDefault="0070265B"/>
    <w:p w14:paraId="07621C26" w14:textId="77777777" w:rsidR="0070265B" w:rsidRDefault="00000000">
      <w:r>
        <w:br w:type="page"/>
      </w:r>
    </w:p>
    <w:p w14:paraId="59DE93E7" w14:textId="77777777" w:rsidR="0070265B" w:rsidRDefault="00000000">
      <w:pPr>
        <w:pStyle w:val="Ttulo1"/>
      </w:pPr>
      <w:r>
        <w:lastRenderedPageBreak/>
        <w:t>1. Resumen Ejecutivo</w:t>
      </w:r>
    </w:p>
    <w:p w14:paraId="4ADCE44D" w14:textId="77777777" w:rsidR="0070265B" w:rsidRDefault="00000000">
      <w:r>
        <w:t>Este documento consolida y evidencia la documentación integral del proyecto TESTheb, incluyendo documentación de proyecto, técnica, base de datos, testing/QA, procesos y guías de configuración.</w:t>
      </w:r>
    </w:p>
    <w:p w14:paraId="172F4095" w14:textId="77777777" w:rsidR="0070265B" w:rsidRDefault="00000000">
      <w:pPr>
        <w:pStyle w:val="Listaconvietas"/>
      </w:pPr>
      <w:r>
        <w:t>Documentación de proyecto (README, setup y deployment).</w:t>
      </w:r>
    </w:p>
    <w:p w14:paraId="0ACD491B" w14:textId="77777777" w:rsidR="0070265B" w:rsidRDefault="00000000">
      <w:pPr>
        <w:pStyle w:val="Listaconvietas"/>
      </w:pPr>
      <w:r>
        <w:t>Documentación técnica (arquitectura, API y componentes).</w:t>
      </w:r>
    </w:p>
    <w:p w14:paraId="007A5466" w14:textId="77777777" w:rsidR="0070265B" w:rsidRDefault="00000000">
      <w:pPr>
        <w:pStyle w:val="Listaconvietas"/>
      </w:pPr>
      <w:r>
        <w:t>Documentación de base de datos (schemas, migraciones y seeds).</w:t>
      </w:r>
    </w:p>
    <w:p w14:paraId="70047A62" w14:textId="77777777" w:rsidR="0070265B" w:rsidRDefault="00000000">
      <w:pPr>
        <w:pStyle w:val="Listaconvietas"/>
      </w:pPr>
      <w:r>
        <w:t>Documentación de testing y QA (cobertura de endpoints críticos).</w:t>
      </w:r>
    </w:p>
    <w:p w14:paraId="76D7FDAE" w14:textId="77777777" w:rsidR="0070265B" w:rsidRDefault="00000000">
      <w:pPr>
        <w:pStyle w:val="Listaconvietas"/>
      </w:pPr>
      <w:r>
        <w:t>Documentación de procesos (Git workflow y PR template).</w:t>
      </w:r>
    </w:p>
    <w:p w14:paraId="572C0029" w14:textId="77777777" w:rsidR="0070265B" w:rsidRDefault="00000000">
      <w:pPr>
        <w:pStyle w:val="Listaconvietas"/>
      </w:pPr>
      <w:r>
        <w:t>Comentarios en código (JSDoc e inline en zonas críticas).</w:t>
      </w:r>
    </w:p>
    <w:p w14:paraId="4E0EF9CA" w14:textId="77777777" w:rsidR="0070265B" w:rsidRDefault="0070265B"/>
    <w:p w14:paraId="2F918C81" w14:textId="77777777" w:rsidR="0070265B" w:rsidRDefault="00000000">
      <w:pPr>
        <w:pStyle w:val="Ttulo1"/>
      </w:pPr>
      <w:r>
        <w:t>Índice</w:t>
      </w:r>
    </w:p>
    <w:p w14:paraId="7DC80DB2" w14:textId="77777777" w:rsidR="0070265B" w:rsidRDefault="00000000">
      <w:pPr>
        <w:pStyle w:val="Listaconnmeros"/>
      </w:pPr>
      <w:r>
        <w:t>2. Documentación del Proyecto</w:t>
      </w:r>
    </w:p>
    <w:p w14:paraId="7EC267E3" w14:textId="77777777" w:rsidR="0070265B" w:rsidRDefault="00000000">
      <w:pPr>
        <w:pStyle w:val="Listaconnmeros"/>
      </w:pPr>
      <w:r>
        <w:t>3. Documentación Técnica y de Tests</w:t>
      </w:r>
    </w:p>
    <w:p w14:paraId="031863FB" w14:textId="77777777" w:rsidR="0070265B" w:rsidRDefault="00000000">
      <w:pPr>
        <w:pStyle w:val="Listaconnmeros"/>
      </w:pPr>
      <w:r>
        <w:t>4. Base de Datos</w:t>
      </w:r>
    </w:p>
    <w:p w14:paraId="59C0590B" w14:textId="77777777" w:rsidR="0070265B" w:rsidRDefault="00000000">
      <w:pPr>
        <w:pStyle w:val="Listaconnmeros"/>
      </w:pPr>
      <w:r>
        <w:t>5. Procesos y Workflow</w:t>
      </w:r>
    </w:p>
    <w:p w14:paraId="4324D211" w14:textId="77777777" w:rsidR="0070265B" w:rsidRDefault="00000000">
      <w:pPr>
        <w:pStyle w:val="Listaconnmeros"/>
      </w:pPr>
      <w:r>
        <w:t>6. Guías de Configuración</w:t>
      </w:r>
    </w:p>
    <w:p w14:paraId="769BA333" w14:textId="77777777" w:rsidR="0070265B" w:rsidRDefault="00000000">
      <w:pPr>
        <w:pStyle w:val="Listaconnmeros"/>
      </w:pPr>
      <w:r>
        <w:t>7. Métricas y Cobertura</w:t>
      </w:r>
    </w:p>
    <w:p w14:paraId="4BD0D13D" w14:textId="77777777" w:rsidR="0070265B" w:rsidRDefault="00000000">
      <w:pPr>
        <w:pStyle w:val="Listaconnmeros"/>
      </w:pPr>
      <w:r>
        <w:t>8. Endpoints de API (Ejemplos)</w:t>
      </w:r>
    </w:p>
    <w:p w14:paraId="24F7F8CA" w14:textId="77777777" w:rsidR="0070265B" w:rsidRDefault="00000000">
      <w:pPr>
        <w:pStyle w:val="Listaconnmeros"/>
      </w:pPr>
      <w:r>
        <w:t>9. Evidencias Físicas de Documentación</w:t>
      </w:r>
    </w:p>
    <w:p w14:paraId="581018E0" w14:textId="77777777" w:rsidR="0070265B" w:rsidRDefault="00000000">
      <w:pPr>
        <w:pStyle w:val="Listaconnmeros"/>
      </w:pPr>
      <w:r>
        <w:t>10. Conclusión y Declaración de Completitud</w:t>
      </w:r>
    </w:p>
    <w:p w14:paraId="7C972BC1" w14:textId="77777777" w:rsidR="0070265B" w:rsidRDefault="00000000">
      <w:r>
        <w:br w:type="page"/>
      </w:r>
    </w:p>
    <w:p w14:paraId="4E7677E9" w14:textId="77777777" w:rsidR="0070265B" w:rsidRDefault="00000000">
      <w:pPr>
        <w:pStyle w:val="Ttulo1"/>
      </w:pPr>
      <w:r>
        <w:lastRenderedPageBreak/>
        <w:t>2. Documentación del Proyecto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278"/>
        <w:gridCol w:w="2301"/>
        <w:gridCol w:w="3330"/>
        <w:gridCol w:w="2243"/>
      </w:tblGrid>
      <w:tr w:rsidR="0070265B" w14:paraId="12059A19" w14:textId="77777777" w:rsidTr="00702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1E2F598" w14:textId="77777777" w:rsidR="0070265B" w:rsidRDefault="00000000">
            <w:r>
              <w:t>Documento</w:t>
            </w:r>
          </w:p>
        </w:tc>
        <w:tc>
          <w:tcPr>
            <w:tcW w:w="2484" w:type="dxa"/>
          </w:tcPr>
          <w:p w14:paraId="6AF49ACA" w14:textId="77777777" w:rsidR="007026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</w:t>
            </w:r>
          </w:p>
        </w:tc>
        <w:tc>
          <w:tcPr>
            <w:tcW w:w="2484" w:type="dxa"/>
          </w:tcPr>
          <w:p w14:paraId="44E317AA" w14:textId="77777777" w:rsidR="007026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</w:t>
            </w:r>
          </w:p>
        </w:tc>
        <w:tc>
          <w:tcPr>
            <w:tcW w:w="2484" w:type="dxa"/>
          </w:tcPr>
          <w:p w14:paraId="570FBE55" w14:textId="77777777" w:rsidR="007026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0265B" w14:paraId="5F46D98D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BF5750A" w14:textId="77777777" w:rsidR="0070265B" w:rsidRDefault="00000000">
            <w:r>
              <w:t>README Principal</w:t>
            </w:r>
          </w:p>
        </w:tc>
        <w:tc>
          <w:tcPr>
            <w:tcW w:w="2484" w:type="dxa"/>
          </w:tcPr>
          <w:p w14:paraId="1297F72C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general, tech stack, estructura y comandos.</w:t>
            </w:r>
          </w:p>
        </w:tc>
        <w:tc>
          <w:tcPr>
            <w:tcW w:w="2484" w:type="dxa"/>
          </w:tcPr>
          <w:p w14:paraId="6AF2143F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README.md</w:t>
            </w:r>
          </w:p>
        </w:tc>
        <w:tc>
          <w:tcPr>
            <w:tcW w:w="2484" w:type="dxa"/>
          </w:tcPr>
          <w:p w14:paraId="63FF96BE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70265B" w14:paraId="74D9EEBF" w14:textId="77777777" w:rsidTr="0070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C14F0F5" w14:textId="77777777" w:rsidR="0070265B" w:rsidRDefault="00000000">
            <w:r>
              <w:t>Frontend README</w:t>
            </w:r>
          </w:p>
        </w:tc>
        <w:tc>
          <w:tcPr>
            <w:tcW w:w="2484" w:type="dxa"/>
          </w:tcPr>
          <w:p w14:paraId="0A6CAEB7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Setup React/Vite, scripts, estructura y build.</w:t>
            </w:r>
          </w:p>
        </w:tc>
        <w:tc>
          <w:tcPr>
            <w:tcW w:w="2484" w:type="dxa"/>
          </w:tcPr>
          <w:p w14:paraId="06774F71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frontend/README.md</w:t>
            </w:r>
          </w:p>
        </w:tc>
        <w:tc>
          <w:tcPr>
            <w:tcW w:w="2484" w:type="dxa"/>
          </w:tcPr>
          <w:p w14:paraId="2A2F54EE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70265B" w14:paraId="6DB96165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7A90FBE" w14:textId="77777777" w:rsidR="0070265B" w:rsidRDefault="00000000">
            <w:r>
              <w:t>GitHub Setup</w:t>
            </w:r>
          </w:p>
        </w:tc>
        <w:tc>
          <w:tcPr>
            <w:tcW w:w="2484" w:type="dxa"/>
          </w:tcPr>
          <w:p w14:paraId="5BCDDDB0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Estrategia de ramas, protección y reglas de colaboración.</w:t>
            </w:r>
          </w:p>
        </w:tc>
        <w:tc>
          <w:tcPr>
            <w:tcW w:w="2484" w:type="dxa"/>
          </w:tcPr>
          <w:p w14:paraId="03BE97D6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.github/GITHUB_SETUP.md</w:t>
            </w:r>
          </w:p>
        </w:tc>
        <w:tc>
          <w:tcPr>
            <w:tcW w:w="2484" w:type="dxa"/>
          </w:tcPr>
          <w:p w14:paraId="41D399A0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70265B" w14:paraId="0B33E89B" w14:textId="77777777" w:rsidTr="0070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BDA4A76" w14:textId="77777777" w:rsidR="0070265B" w:rsidRDefault="00000000">
            <w:r>
              <w:t>Pull Request Template</w:t>
            </w:r>
          </w:p>
        </w:tc>
        <w:tc>
          <w:tcPr>
            <w:tcW w:w="2484" w:type="dxa"/>
          </w:tcPr>
          <w:p w14:paraId="00678AEE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Checklist de calidad y guía de revisión.</w:t>
            </w:r>
          </w:p>
        </w:tc>
        <w:tc>
          <w:tcPr>
            <w:tcW w:w="2484" w:type="dxa"/>
          </w:tcPr>
          <w:p w14:paraId="1F497BE5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.github/pull_request_template.md</w:t>
            </w:r>
          </w:p>
        </w:tc>
        <w:tc>
          <w:tcPr>
            <w:tcW w:w="2484" w:type="dxa"/>
          </w:tcPr>
          <w:p w14:paraId="6122B2D8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Completo</w:t>
            </w:r>
          </w:p>
        </w:tc>
      </w:tr>
    </w:tbl>
    <w:p w14:paraId="616F3782" w14:textId="77777777" w:rsidR="0070265B" w:rsidRDefault="0070265B"/>
    <w:p w14:paraId="02B14EB9" w14:textId="77777777" w:rsidR="0070265B" w:rsidRDefault="00000000">
      <w:pPr>
        <w:pStyle w:val="Ttulo1"/>
      </w:pPr>
      <w:r>
        <w:t>3. Documentación Técnica y de Tests</w:t>
      </w:r>
    </w:p>
    <w:p w14:paraId="6725B02C" w14:textId="77777777" w:rsidR="0070265B" w:rsidRDefault="00000000">
      <w:r>
        <w:t>• Comentarios JSDoc en validators, middleware, models y routes.</w:t>
      </w:r>
      <w:r>
        <w:br/>
        <w:t>• Suite de testing con Jest/Supertest y guías técnicas de mantenimiento.</w:t>
      </w:r>
      <w:r>
        <w:br/>
        <w:t>• Reporte QA con métricas (endpoints críticos cubiertos, casos de uso y checklist de deploy).</w:t>
      </w:r>
    </w:p>
    <w:p w14:paraId="2BE48532" w14:textId="77777777" w:rsidR="0070265B" w:rsidRDefault="0070265B"/>
    <w:p w14:paraId="78D68748" w14:textId="77777777" w:rsidR="0070265B" w:rsidRDefault="00000000">
      <w:pPr>
        <w:pStyle w:val="Ttulo1"/>
      </w:pPr>
      <w:r>
        <w:t>4. Base de Datos</w:t>
      </w:r>
    </w:p>
    <w:p w14:paraId="5910D73B" w14:textId="77777777" w:rsidR="0070265B" w:rsidRDefault="00000000">
      <w:r>
        <w:t>Schema maestro, datos iniciales (seeds) y vistas documentadas. Scripts de utilidad para gestión y depuración.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46"/>
      </w:tblGrid>
      <w:tr w:rsidR="0070265B" w14:paraId="3C254AD9" w14:textId="77777777" w:rsidTr="00702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61DD8DC" w14:textId="77777777" w:rsidR="0070265B" w:rsidRDefault="00000000">
            <w:r>
              <w:t>Componente</w:t>
            </w:r>
          </w:p>
        </w:tc>
        <w:tc>
          <w:tcPr>
            <w:tcW w:w="3312" w:type="dxa"/>
          </w:tcPr>
          <w:p w14:paraId="7215555F" w14:textId="77777777" w:rsidR="007026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  <w:tc>
          <w:tcPr>
            <w:tcW w:w="3312" w:type="dxa"/>
          </w:tcPr>
          <w:p w14:paraId="37791B9E" w14:textId="77777777" w:rsidR="007026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</w:t>
            </w:r>
          </w:p>
        </w:tc>
      </w:tr>
      <w:tr w:rsidR="0070265B" w14:paraId="6F254148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DB5477C" w14:textId="77777777" w:rsidR="0070265B" w:rsidRDefault="00000000">
            <w:r>
              <w:t>Schema completo</w:t>
            </w:r>
          </w:p>
        </w:tc>
        <w:tc>
          <w:tcPr>
            <w:tcW w:w="3312" w:type="dxa"/>
          </w:tcPr>
          <w:p w14:paraId="2E846C64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 tablas, funciones y vistas.</w:t>
            </w:r>
          </w:p>
        </w:tc>
        <w:tc>
          <w:tcPr>
            <w:tcW w:w="3312" w:type="dxa"/>
          </w:tcPr>
          <w:p w14:paraId="293EF40C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backend/sql/schema_completo.sql</w:t>
            </w:r>
          </w:p>
        </w:tc>
      </w:tr>
      <w:tr w:rsidR="0070265B" w14:paraId="6002CB51" w14:textId="77777777" w:rsidTr="0070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3464798" w14:textId="77777777" w:rsidR="0070265B" w:rsidRDefault="00000000">
            <w:r>
              <w:t>Seeds</w:t>
            </w:r>
          </w:p>
        </w:tc>
        <w:tc>
          <w:tcPr>
            <w:tcW w:w="3312" w:type="dxa"/>
          </w:tcPr>
          <w:p w14:paraId="3A353D01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Categorías, tallas, admin.</w:t>
            </w:r>
          </w:p>
        </w:tc>
        <w:tc>
          <w:tcPr>
            <w:tcW w:w="3312" w:type="dxa"/>
          </w:tcPr>
          <w:p w14:paraId="27721E58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backend/sql/seed_data.sql</w:t>
            </w:r>
          </w:p>
        </w:tc>
      </w:tr>
      <w:tr w:rsidR="0070265B" w14:paraId="5E9CAAFE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63EC8DA" w14:textId="77777777" w:rsidR="0070265B" w:rsidRDefault="00000000">
            <w:r>
              <w:t>Scripts</w:t>
            </w:r>
          </w:p>
        </w:tc>
        <w:tc>
          <w:tcPr>
            <w:tcW w:w="3312" w:type="dxa"/>
          </w:tcPr>
          <w:p w14:paraId="11AC38A7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utilidades (tests, seeds, backups).</w:t>
            </w:r>
          </w:p>
        </w:tc>
        <w:tc>
          <w:tcPr>
            <w:tcW w:w="3312" w:type="dxa"/>
          </w:tcPr>
          <w:p w14:paraId="17060FE6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backend/scripts/README.md</w:t>
            </w:r>
          </w:p>
        </w:tc>
      </w:tr>
    </w:tbl>
    <w:p w14:paraId="3B58B435" w14:textId="77777777" w:rsidR="0070265B" w:rsidRDefault="0070265B"/>
    <w:p w14:paraId="5506183D" w14:textId="77777777" w:rsidR="0070265B" w:rsidRDefault="00000000">
      <w:pPr>
        <w:pStyle w:val="Ttulo1"/>
      </w:pPr>
      <w:r>
        <w:t>5. Procesos y Workflow</w:t>
      </w:r>
    </w:p>
    <w:p w14:paraId="65DCC4D5" w14:textId="77777777" w:rsidR="0070265B" w:rsidRDefault="00000000">
      <w:r>
        <w:t>Workflow basado en ramas protegidas y PRs con revisión de código. Integración del testing en el flujo de desarrollo (pre-merge).</w:t>
      </w:r>
    </w:p>
    <w:p w14:paraId="61781610" w14:textId="77777777" w:rsidR="0070265B" w:rsidRDefault="00000000">
      <w:pPr>
        <w:pStyle w:val="Listaconvietas"/>
      </w:pPr>
      <w:r>
        <w:t>Ramas: main (producción), dev-* (desarrollo), feature/* y fix/*.</w:t>
      </w:r>
    </w:p>
    <w:p w14:paraId="56F35939" w14:textId="77777777" w:rsidR="0070265B" w:rsidRDefault="00000000">
      <w:pPr>
        <w:pStyle w:val="Listaconvietas"/>
      </w:pPr>
      <w:r>
        <w:t>Proceso de PR: branch → desarrollo → PR con template → code review → merge a main.</w:t>
      </w:r>
    </w:p>
    <w:p w14:paraId="50B2D1BF" w14:textId="77777777" w:rsidR="0070265B" w:rsidRDefault="00000000">
      <w:pPr>
        <w:pStyle w:val="Listaconvietas"/>
      </w:pPr>
      <w:r>
        <w:t>Testing: escribir código → ejecutar tests → 100% pasando → commit → push → PR.</w:t>
      </w:r>
    </w:p>
    <w:p w14:paraId="772577C2" w14:textId="77777777" w:rsidR="0070265B" w:rsidRDefault="00000000">
      <w:pPr>
        <w:pStyle w:val="Ttulo1"/>
      </w:pPr>
      <w:r>
        <w:t>6. Guías de Configuración</w:t>
      </w:r>
    </w:p>
    <w:p w14:paraId="7370327A" w14:textId="77777777" w:rsidR="0070265B" w:rsidRDefault="00000000">
      <w:r>
        <w:t>Variables de entorno para backend y frontend documentadas, con pasos de instalación y despliegue local (incluye Docker para PostgreSQL).</w:t>
      </w:r>
    </w:p>
    <w:p w14:paraId="324D6CD4" w14:textId="77777777" w:rsidR="0070265B" w:rsidRDefault="00000000">
      <w:r>
        <w:rPr>
          <w:rFonts w:ascii="Courier New" w:hAnsi="Courier New"/>
        </w:rPr>
        <w:lastRenderedPageBreak/>
        <w:t>Backend (.env): DB_*, JWT_*, EMAIL_*, CLOUDINARY_*, TRANSBANK_*</w:t>
      </w:r>
    </w:p>
    <w:p w14:paraId="5F54DA41" w14:textId="77777777" w:rsidR="0070265B" w:rsidRDefault="00000000">
      <w:r>
        <w:rPr>
          <w:rFonts w:ascii="Courier New" w:hAnsi="Courier New"/>
        </w:rPr>
        <w:t>Frontend (.env): VITE_BACKEND_URL, VITE_CLOUDINARY_*</w:t>
      </w:r>
    </w:p>
    <w:p w14:paraId="5545D644" w14:textId="77777777" w:rsidR="0070265B" w:rsidRDefault="0070265B"/>
    <w:p w14:paraId="7339C2B2" w14:textId="77777777" w:rsidR="0070265B" w:rsidRDefault="00000000">
      <w:pPr>
        <w:pStyle w:val="Ttulo1"/>
      </w:pPr>
      <w:r>
        <w:t>7. Métricas y Cobertura</w:t>
      </w:r>
    </w:p>
    <w:p w14:paraId="09EF1842" w14:textId="77777777" w:rsidR="0070265B" w:rsidRDefault="00000000">
      <w:pPr>
        <w:pStyle w:val="Ttulo2"/>
      </w:pPr>
      <w:r>
        <w:t>7.1 Archivos de Documentación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0265B" w14:paraId="03724EFD" w14:textId="77777777" w:rsidTr="00702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4825D8A" w14:textId="77777777" w:rsidR="0070265B" w:rsidRDefault="00000000">
            <w:r>
              <w:t>Tipo de Documento</w:t>
            </w:r>
          </w:p>
        </w:tc>
        <w:tc>
          <w:tcPr>
            <w:tcW w:w="3312" w:type="dxa"/>
          </w:tcPr>
          <w:p w14:paraId="084B4E81" w14:textId="77777777" w:rsidR="007026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3312" w:type="dxa"/>
          </w:tcPr>
          <w:p w14:paraId="4C0F5665" w14:textId="77777777" w:rsidR="007026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0265B" w14:paraId="4CA87B77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34D01C5" w14:textId="77777777" w:rsidR="0070265B" w:rsidRDefault="00000000">
            <w:r>
              <w:t>READMEs principales</w:t>
            </w:r>
          </w:p>
        </w:tc>
        <w:tc>
          <w:tcPr>
            <w:tcW w:w="3312" w:type="dxa"/>
          </w:tcPr>
          <w:p w14:paraId="4C49D5CE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3312" w:type="dxa"/>
          </w:tcPr>
          <w:p w14:paraId="479C279D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70265B" w14:paraId="46A32281" w14:textId="77777777" w:rsidTr="0070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6955E5E" w14:textId="77777777" w:rsidR="0070265B" w:rsidRDefault="00000000">
            <w:r>
              <w:t>Documentación SQL/DB</w:t>
            </w:r>
          </w:p>
        </w:tc>
        <w:tc>
          <w:tcPr>
            <w:tcW w:w="3312" w:type="dxa"/>
          </w:tcPr>
          <w:p w14:paraId="5B5229B1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312" w:type="dxa"/>
          </w:tcPr>
          <w:p w14:paraId="7A165AB7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70265B" w14:paraId="5AE20C89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B6F8ACC" w14:textId="77777777" w:rsidR="0070265B" w:rsidRDefault="00000000">
            <w:r>
              <w:t>Documentación de Testing</w:t>
            </w:r>
          </w:p>
        </w:tc>
        <w:tc>
          <w:tcPr>
            <w:tcW w:w="3312" w:type="dxa"/>
          </w:tcPr>
          <w:p w14:paraId="012CAF72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312" w:type="dxa"/>
          </w:tcPr>
          <w:p w14:paraId="2A535B4B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70265B" w14:paraId="4B2EABE7" w14:textId="77777777" w:rsidTr="0070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D07C344" w14:textId="77777777" w:rsidR="0070265B" w:rsidRDefault="00000000">
            <w:r>
              <w:t>Guías de procesos</w:t>
            </w:r>
          </w:p>
        </w:tc>
        <w:tc>
          <w:tcPr>
            <w:tcW w:w="3312" w:type="dxa"/>
          </w:tcPr>
          <w:p w14:paraId="1DDAE19F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312" w:type="dxa"/>
          </w:tcPr>
          <w:p w14:paraId="710E4309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70265B" w14:paraId="60585F61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8858BAB" w14:textId="77777777" w:rsidR="0070265B" w:rsidRDefault="00000000">
            <w:r>
              <w:t>Scripts documentados</w:t>
            </w:r>
          </w:p>
        </w:tc>
        <w:tc>
          <w:tcPr>
            <w:tcW w:w="3312" w:type="dxa"/>
          </w:tcPr>
          <w:p w14:paraId="164BF54B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3312" w:type="dxa"/>
          </w:tcPr>
          <w:p w14:paraId="7B0DED5F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70265B" w14:paraId="645B70B3" w14:textId="77777777" w:rsidTr="0070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94FEE78" w14:textId="77777777" w:rsidR="0070265B" w:rsidRDefault="00000000">
            <w:r>
              <w:t>TOTAL</w:t>
            </w:r>
          </w:p>
        </w:tc>
        <w:tc>
          <w:tcPr>
            <w:tcW w:w="3312" w:type="dxa"/>
          </w:tcPr>
          <w:p w14:paraId="4A7C5074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26+ docs</w:t>
            </w:r>
          </w:p>
        </w:tc>
        <w:tc>
          <w:tcPr>
            <w:tcW w:w="3312" w:type="dxa"/>
          </w:tcPr>
          <w:p w14:paraId="1E274A55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Completo</w:t>
            </w:r>
          </w:p>
        </w:tc>
      </w:tr>
    </w:tbl>
    <w:p w14:paraId="22FF6A5B" w14:textId="77777777" w:rsidR="0070265B" w:rsidRDefault="00000000">
      <w:pPr>
        <w:pStyle w:val="Ttulo2"/>
      </w:pPr>
      <w:r>
        <w:t>7.2 Cobertura por Área</w:t>
      </w:r>
    </w:p>
    <w:tbl>
      <w:tblPr>
        <w:tblStyle w:val="Sombreadoclaro-nfasis2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0265B" w14:paraId="7503E05C" w14:textId="77777777" w:rsidTr="00702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B9FEB0B" w14:textId="77777777" w:rsidR="0070265B" w:rsidRDefault="00000000">
            <w:r>
              <w:t>Área</w:t>
            </w:r>
          </w:p>
        </w:tc>
        <w:tc>
          <w:tcPr>
            <w:tcW w:w="3312" w:type="dxa"/>
          </w:tcPr>
          <w:p w14:paraId="0108D181" w14:textId="77777777" w:rsidR="007026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Cobertura</w:t>
            </w:r>
          </w:p>
        </w:tc>
        <w:tc>
          <w:tcPr>
            <w:tcW w:w="3312" w:type="dxa"/>
          </w:tcPr>
          <w:p w14:paraId="4A59E06F" w14:textId="77777777" w:rsidR="007026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</w:t>
            </w:r>
          </w:p>
        </w:tc>
      </w:tr>
      <w:tr w:rsidR="0070265B" w14:paraId="1A616891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0C30D27" w14:textId="77777777" w:rsidR="0070265B" w:rsidRDefault="00000000">
            <w:r>
              <w:t>Instalación y Setup</w:t>
            </w:r>
          </w:p>
        </w:tc>
        <w:tc>
          <w:tcPr>
            <w:tcW w:w="3312" w:type="dxa"/>
          </w:tcPr>
          <w:p w14:paraId="45DC6204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312" w:type="dxa"/>
          </w:tcPr>
          <w:p w14:paraId="32A90CEB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README.md, frontend/README.md</w:t>
            </w:r>
          </w:p>
        </w:tc>
      </w:tr>
      <w:tr w:rsidR="0070265B" w14:paraId="139B08E9" w14:textId="77777777" w:rsidTr="0070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5F54A4F" w14:textId="77777777" w:rsidR="0070265B" w:rsidRDefault="00000000">
            <w:r>
              <w:t>Base de Datos</w:t>
            </w:r>
          </w:p>
        </w:tc>
        <w:tc>
          <w:tcPr>
            <w:tcW w:w="3312" w:type="dxa"/>
          </w:tcPr>
          <w:p w14:paraId="4E30850D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312" w:type="dxa"/>
          </w:tcPr>
          <w:p w14:paraId="366D2116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sql/README.md, schema_completo.sql</w:t>
            </w:r>
          </w:p>
        </w:tc>
      </w:tr>
      <w:tr w:rsidR="0070265B" w14:paraId="54BC5BEB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DB183CC" w14:textId="77777777" w:rsidR="0070265B" w:rsidRDefault="00000000">
            <w:r>
              <w:t>API Endpoints</w:t>
            </w:r>
          </w:p>
        </w:tc>
        <w:tc>
          <w:tcPr>
            <w:tcW w:w="3312" w:type="dxa"/>
          </w:tcPr>
          <w:p w14:paraId="5E1A08F1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312" w:type="dxa"/>
          </w:tcPr>
          <w:p w14:paraId="27D5EB9B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Comentarios en routes/*.js</w:t>
            </w:r>
          </w:p>
        </w:tc>
      </w:tr>
      <w:tr w:rsidR="0070265B" w14:paraId="217DCE56" w14:textId="77777777" w:rsidTr="0070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91F3291" w14:textId="77777777" w:rsidR="0070265B" w:rsidRDefault="00000000">
            <w:r>
              <w:t>Testing QA</w:t>
            </w:r>
          </w:p>
        </w:tc>
        <w:tc>
          <w:tcPr>
            <w:tcW w:w="3312" w:type="dxa"/>
          </w:tcPr>
          <w:p w14:paraId="1CE3C99B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312" w:type="dxa"/>
          </w:tcPr>
          <w:p w14:paraId="69BA0C7C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TESTING_QA.md, __tests__/README.md</w:t>
            </w:r>
          </w:p>
        </w:tc>
      </w:tr>
      <w:tr w:rsidR="0070265B" w14:paraId="5B71D9DD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261722F" w14:textId="77777777" w:rsidR="0070265B" w:rsidRDefault="00000000">
            <w:r>
              <w:t>Procesos Git</w:t>
            </w:r>
          </w:p>
        </w:tc>
        <w:tc>
          <w:tcPr>
            <w:tcW w:w="3312" w:type="dxa"/>
          </w:tcPr>
          <w:p w14:paraId="1F667714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312" w:type="dxa"/>
          </w:tcPr>
          <w:p w14:paraId="38F2F370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.github/*</w:t>
            </w:r>
          </w:p>
        </w:tc>
      </w:tr>
      <w:tr w:rsidR="0070265B" w14:paraId="505972CB" w14:textId="77777777" w:rsidTr="0070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9BFECBF" w14:textId="77777777" w:rsidR="0070265B" w:rsidRDefault="00000000">
            <w:r>
              <w:t>Configuración</w:t>
            </w:r>
          </w:p>
        </w:tc>
        <w:tc>
          <w:tcPr>
            <w:tcW w:w="3312" w:type="dxa"/>
          </w:tcPr>
          <w:p w14:paraId="12EA1FB9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312" w:type="dxa"/>
          </w:tcPr>
          <w:p w14:paraId="3ACFC8DC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.env examples, READMEs</w:t>
            </w:r>
          </w:p>
        </w:tc>
      </w:tr>
      <w:tr w:rsidR="0070265B" w14:paraId="32CFEE95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295AB8B" w14:textId="77777777" w:rsidR="0070265B" w:rsidRDefault="00000000">
            <w:r>
              <w:t>Scripts Utilidades</w:t>
            </w:r>
          </w:p>
        </w:tc>
        <w:tc>
          <w:tcPr>
            <w:tcW w:w="3312" w:type="dxa"/>
          </w:tcPr>
          <w:p w14:paraId="12E2A627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312" w:type="dxa"/>
          </w:tcPr>
          <w:p w14:paraId="1C0CD18E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scripts/README.md</w:t>
            </w:r>
          </w:p>
        </w:tc>
      </w:tr>
    </w:tbl>
    <w:p w14:paraId="6E00943B" w14:textId="77777777" w:rsidR="0070265B" w:rsidRDefault="00000000">
      <w:pPr>
        <w:pStyle w:val="Ttulo2"/>
      </w:pPr>
      <w:r>
        <w:t>7.3 Calidad de Comentarios en Código</w:t>
      </w:r>
    </w:p>
    <w:tbl>
      <w:tblPr>
        <w:tblStyle w:val="Sombreadoclaro-nfasis3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0265B" w14:paraId="330AFF3F" w14:textId="77777777" w:rsidTr="00702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7438DED" w14:textId="77777777" w:rsidR="0070265B" w:rsidRDefault="00000000">
            <w:r>
              <w:t>Tipo de Archivo</w:t>
            </w:r>
          </w:p>
        </w:tc>
        <w:tc>
          <w:tcPr>
            <w:tcW w:w="2484" w:type="dxa"/>
          </w:tcPr>
          <w:p w14:paraId="65A8858D" w14:textId="77777777" w:rsidR="007026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Revisados</w:t>
            </w:r>
          </w:p>
        </w:tc>
        <w:tc>
          <w:tcPr>
            <w:tcW w:w="2484" w:type="dxa"/>
          </w:tcPr>
          <w:p w14:paraId="0D1864DE" w14:textId="77777777" w:rsidR="007026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 Docs</w:t>
            </w:r>
          </w:p>
        </w:tc>
        <w:tc>
          <w:tcPr>
            <w:tcW w:w="2484" w:type="dxa"/>
          </w:tcPr>
          <w:p w14:paraId="7BE248AD" w14:textId="77777777" w:rsidR="007026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</w:tr>
      <w:tr w:rsidR="0070265B" w14:paraId="11ABF045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7EEEB07" w14:textId="77777777" w:rsidR="0070265B" w:rsidRDefault="00000000">
            <w:r>
              <w:t>Controllers</w:t>
            </w:r>
          </w:p>
        </w:tc>
        <w:tc>
          <w:tcPr>
            <w:tcW w:w="2484" w:type="dxa"/>
          </w:tcPr>
          <w:p w14:paraId="33BB4EE6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484" w:type="dxa"/>
          </w:tcPr>
          <w:p w14:paraId="33CEA1DA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484" w:type="dxa"/>
          </w:tcPr>
          <w:p w14:paraId="1923E8F0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70265B" w14:paraId="0C841763" w14:textId="77777777" w:rsidTr="0070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C2D3992" w14:textId="77777777" w:rsidR="0070265B" w:rsidRDefault="00000000">
            <w:r>
              <w:t>Models</w:t>
            </w:r>
          </w:p>
        </w:tc>
        <w:tc>
          <w:tcPr>
            <w:tcW w:w="2484" w:type="dxa"/>
          </w:tcPr>
          <w:p w14:paraId="3E0659DA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484" w:type="dxa"/>
          </w:tcPr>
          <w:p w14:paraId="14B1C26F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484" w:type="dxa"/>
          </w:tcPr>
          <w:p w14:paraId="027CE5AF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</w:tr>
      <w:tr w:rsidR="0070265B" w14:paraId="02C64CE3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281D5E8" w14:textId="77777777" w:rsidR="0070265B" w:rsidRDefault="00000000">
            <w:r>
              <w:t>Middleware</w:t>
            </w:r>
          </w:p>
        </w:tc>
        <w:tc>
          <w:tcPr>
            <w:tcW w:w="2484" w:type="dxa"/>
          </w:tcPr>
          <w:p w14:paraId="09F804CF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484" w:type="dxa"/>
          </w:tcPr>
          <w:p w14:paraId="0ADD3419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484" w:type="dxa"/>
          </w:tcPr>
          <w:p w14:paraId="63244DB7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70265B" w14:paraId="4216A52A" w14:textId="77777777" w:rsidTr="0070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C80470E" w14:textId="77777777" w:rsidR="0070265B" w:rsidRDefault="00000000">
            <w:r>
              <w:t>Validators</w:t>
            </w:r>
          </w:p>
        </w:tc>
        <w:tc>
          <w:tcPr>
            <w:tcW w:w="2484" w:type="dxa"/>
          </w:tcPr>
          <w:p w14:paraId="3032AC78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484" w:type="dxa"/>
          </w:tcPr>
          <w:p w14:paraId="230F53E6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484" w:type="dxa"/>
          </w:tcPr>
          <w:p w14:paraId="1E1260C2" w14:textId="77777777" w:rsidR="007026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</w:tr>
      <w:tr w:rsidR="0070265B" w14:paraId="10BFC090" w14:textId="77777777" w:rsidTr="0070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9CB24AB" w14:textId="77777777" w:rsidR="0070265B" w:rsidRDefault="00000000">
            <w:r>
              <w:t>Routes</w:t>
            </w:r>
          </w:p>
        </w:tc>
        <w:tc>
          <w:tcPr>
            <w:tcW w:w="2484" w:type="dxa"/>
          </w:tcPr>
          <w:p w14:paraId="014AA591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484" w:type="dxa"/>
          </w:tcPr>
          <w:p w14:paraId="27BE5F74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484" w:type="dxa"/>
          </w:tcPr>
          <w:p w14:paraId="4D60AC53" w14:textId="77777777" w:rsidR="007026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</w:tbl>
    <w:p w14:paraId="274B0C5C" w14:textId="77777777" w:rsidR="0070265B" w:rsidRDefault="0070265B"/>
    <w:p w14:paraId="0525FA2B" w14:textId="77777777" w:rsidR="0070265B" w:rsidRDefault="00000000">
      <w:pPr>
        <w:pStyle w:val="Ttulo1"/>
      </w:pPr>
      <w:r>
        <w:t>8. Endpoints de API (Ejemplos)</w:t>
      </w:r>
    </w:p>
    <w:p w14:paraId="1CFB07CF" w14:textId="77777777" w:rsidR="0070265B" w:rsidRDefault="00000000">
      <w:pPr>
        <w:pStyle w:val="Listaconvietas"/>
      </w:pPr>
      <w:r>
        <w:t>Autenticación (/api/auth/*): register, login, forgot-password, reset-password, profile, change-password, delete account.</w:t>
      </w:r>
    </w:p>
    <w:p w14:paraId="65674EEA" w14:textId="77777777" w:rsidR="0070265B" w:rsidRDefault="00000000">
      <w:pPr>
        <w:pStyle w:val="Listaconvietas"/>
      </w:pPr>
      <w:r>
        <w:t>Productos (/api/products/*): listado, detalle, búsqueda, por categoría, crear/actualizar/eliminar (admin).</w:t>
      </w:r>
    </w:p>
    <w:p w14:paraId="474B421F" w14:textId="77777777" w:rsidR="0070265B" w:rsidRDefault="00000000">
      <w:pPr>
        <w:pStyle w:val="Listaconvietas"/>
      </w:pPr>
      <w:r>
        <w:t>Categorías (/api/categories/*): CRUD completo con roles.</w:t>
      </w:r>
    </w:p>
    <w:p w14:paraId="2D34744F" w14:textId="77777777" w:rsidR="0070265B" w:rsidRDefault="00000000">
      <w:r>
        <w:rPr>
          <w:rFonts w:ascii="Courier New" w:hAnsi="Courier New"/>
        </w:rPr>
        <w:t>GET /api/products            -&gt; Obtener todos los productos</w:t>
      </w:r>
    </w:p>
    <w:p w14:paraId="505EB465" w14:textId="77777777" w:rsidR="0070265B" w:rsidRDefault="00000000">
      <w:r>
        <w:rPr>
          <w:rFonts w:ascii="Courier New" w:hAnsi="Courier New"/>
        </w:rPr>
        <w:lastRenderedPageBreak/>
        <w:t>GET /api/products/:id        -&gt; Obtener producto por ID</w:t>
      </w:r>
    </w:p>
    <w:p w14:paraId="5C3B5B49" w14:textId="77777777" w:rsidR="0070265B" w:rsidRDefault="00000000">
      <w:r>
        <w:rPr>
          <w:rFonts w:ascii="Courier New" w:hAnsi="Courier New"/>
        </w:rPr>
        <w:t>POST /api/products           -&gt; Crear producto (admin)</w:t>
      </w:r>
    </w:p>
    <w:p w14:paraId="6C29DC21" w14:textId="77777777" w:rsidR="0070265B" w:rsidRDefault="00000000">
      <w:pPr>
        <w:pStyle w:val="Ttulo1"/>
      </w:pPr>
      <w:r>
        <w:t>9. Evidencias Físicas de Documentación</w:t>
      </w:r>
    </w:p>
    <w:p w14:paraId="1CEECB50" w14:textId="77777777" w:rsidR="0070265B" w:rsidRDefault="00000000">
      <w:r>
        <w:t xml:space="preserve">Estructura visible en el repositorio con READMEs, reportes de QA, documentación SQL y plantillas de </w:t>
      </w:r>
      <w:proofErr w:type="spellStart"/>
      <w:r>
        <w:t>colaboración</w:t>
      </w:r>
      <w:proofErr w:type="spellEnd"/>
      <w:r>
        <w:t xml:space="preserve"> </w:t>
      </w:r>
      <w:proofErr w:type="spellStart"/>
      <w:proofErr w:type="gramStart"/>
      <w:r>
        <w:t>en</w:t>
      </w:r>
      <w:proofErr w:type="spellEnd"/>
      <w:r>
        <w:t xml:space="preserve"> .</w:t>
      </w:r>
      <w:proofErr w:type="spellStart"/>
      <w:r>
        <w:t>github</w:t>
      </w:r>
      <w:proofErr w:type="spellEnd"/>
      <w:proofErr w:type="gramEnd"/>
      <w:r>
        <w:t>/.</w:t>
      </w:r>
    </w:p>
    <w:p w14:paraId="4998EDAF" w14:textId="15421485" w:rsidR="003F5F34" w:rsidRDefault="003F5F34">
      <w:r>
        <w:t xml:space="preserve">Evidencias </w:t>
      </w:r>
      <w:proofErr w:type="spellStart"/>
      <w:r>
        <w:t>estructuración</w:t>
      </w:r>
      <w:proofErr w:type="spellEnd"/>
      <w:r>
        <w:t xml:space="preserve"> </w:t>
      </w:r>
      <w:proofErr w:type="spellStart"/>
      <w:r>
        <w:t>github</w:t>
      </w:r>
      <w:proofErr w:type="spellEnd"/>
      <w:r>
        <w:t>:</w:t>
      </w:r>
    </w:p>
    <w:p w14:paraId="6BDF67F9" w14:textId="3CA494F1" w:rsidR="003F5F34" w:rsidRDefault="003F5F34">
      <w:r>
        <w:rPr>
          <w:noProof/>
        </w:rPr>
        <w:drawing>
          <wp:inline distT="0" distB="0" distL="0" distR="0" wp14:anchorId="743C13B1" wp14:editId="434EAF36">
            <wp:extent cx="6309360" cy="3185160"/>
            <wp:effectExtent l="0" t="0" r="0" b="0"/>
            <wp:docPr id="110527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A7024" w14:textId="77777777" w:rsidR="0070265B" w:rsidRDefault="00000000">
      <w:pPr>
        <w:pStyle w:val="Ttulo1"/>
      </w:pPr>
      <w:r>
        <w:t>10. Conclusión y Declaración de Completitud</w:t>
      </w:r>
    </w:p>
    <w:p w14:paraId="15ACD1C6" w14:textId="77777777" w:rsidR="0070265B" w:rsidRDefault="00000000">
      <w:r>
        <w:t>El proyecto TESTheb cuenta con documentación exhaustiva y estándares profesionales en todas las áreas relevantes. Se certifica la completitud de la documentación y su alineación con buenas prácticas de ingeniería de software.</w:t>
      </w:r>
    </w:p>
    <w:sectPr w:rsidR="0070265B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6EF4D" w14:textId="77777777" w:rsidR="00690A1C" w:rsidRDefault="00690A1C">
      <w:pPr>
        <w:spacing w:after="0" w:line="240" w:lineRule="auto"/>
      </w:pPr>
      <w:r>
        <w:separator/>
      </w:r>
    </w:p>
  </w:endnote>
  <w:endnote w:type="continuationSeparator" w:id="0">
    <w:p w14:paraId="5025D203" w14:textId="77777777" w:rsidR="00690A1C" w:rsidRDefault="00690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8F736" w14:textId="77777777" w:rsidR="0070265B" w:rsidRDefault="00000000">
    <w:pPr>
      <w:pStyle w:val="Piedepgina"/>
      <w:jc w:val="center"/>
    </w:pPr>
    <w:r>
      <w:fldChar w:fldCharType="begin"/>
    </w:r>
    <w:r>
      <w:instrText>PAGE  \* MERGEFORMAT</w:instrText>
    </w:r>
    <w:r w:rsidR="003F5F34">
      <w:fldChar w:fldCharType="separate"/>
    </w:r>
    <w:r w:rsidR="003F5F3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95169" w14:textId="77777777" w:rsidR="00690A1C" w:rsidRDefault="00690A1C">
      <w:pPr>
        <w:spacing w:after="0" w:line="240" w:lineRule="auto"/>
      </w:pPr>
      <w:r>
        <w:separator/>
      </w:r>
    </w:p>
  </w:footnote>
  <w:footnote w:type="continuationSeparator" w:id="0">
    <w:p w14:paraId="0A05DF34" w14:textId="77777777" w:rsidR="00690A1C" w:rsidRDefault="00690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C1AE9" w14:textId="77777777" w:rsidR="0070265B" w:rsidRDefault="00000000">
    <w:pPr>
      <w:pStyle w:val="Encabezado"/>
      <w:jc w:val="right"/>
    </w:pPr>
    <w:proofErr w:type="spellStart"/>
    <w:r>
      <w:rPr>
        <w:sz w:val="18"/>
      </w:rPr>
      <w:t>TESTheb</w:t>
    </w:r>
    <w:proofErr w:type="spellEnd"/>
    <w:r>
      <w:rPr>
        <w:sz w:val="18"/>
      </w:rPr>
      <w:t xml:space="preserve"> E‑commerce · Evidencias de </w:t>
    </w:r>
    <w:proofErr w:type="spellStart"/>
    <w:r>
      <w:rPr>
        <w:sz w:val="18"/>
      </w:rPr>
      <w:t>Documentación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62289">
    <w:abstractNumId w:val="8"/>
  </w:num>
  <w:num w:numId="2" w16cid:durableId="705372327">
    <w:abstractNumId w:val="6"/>
  </w:num>
  <w:num w:numId="3" w16cid:durableId="1189103138">
    <w:abstractNumId w:val="5"/>
  </w:num>
  <w:num w:numId="4" w16cid:durableId="885986345">
    <w:abstractNumId w:val="4"/>
  </w:num>
  <w:num w:numId="5" w16cid:durableId="501628345">
    <w:abstractNumId w:val="7"/>
  </w:num>
  <w:num w:numId="6" w16cid:durableId="2008512859">
    <w:abstractNumId w:val="3"/>
  </w:num>
  <w:num w:numId="7" w16cid:durableId="184638901">
    <w:abstractNumId w:val="2"/>
  </w:num>
  <w:num w:numId="8" w16cid:durableId="1838305323">
    <w:abstractNumId w:val="1"/>
  </w:num>
  <w:num w:numId="9" w16cid:durableId="1018193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F34"/>
    <w:rsid w:val="006318D3"/>
    <w:rsid w:val="00690A1C"/>
    <w:rsid w:val="007026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A7162F"/>
  <w14:defaultImageDpi w14:val="300"/>
  <w15:docId w15:val="{07962871-F38D-4178-BD7F-3413CD04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713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campos</cp:lastModifiedBy>
  <cp:revision>2</cp:revision>
  <dcterms:created xsi:type="dcterms:W3CDTF">2013-12-23T23:15:00Z</dcterms:created>
  <dcterms:modified xsi:type="dcterms:W3CDTF">2025-10-27T13:58:00Z</dcterms:modified>
  <cp:category/>
</cp:coreProperties>
</file>