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CE81A" w14:textId="77777777" w:rsidR="002D4066" w:rsidRDefault="002D4066" w:rsidP="002D4066">
      <w:pPr>
        <w:pStyle w:val="Nzov"/>
      </w:pPr>
      <w:r w:rsidRPr="002D4066">
        <w:t xml:space="preserve">Ako testovať viacjazyčnú lokalizáciu stránok </w:t>
      </w:r>
      <w:proofErr w:type="spellStart"/>
      <w:r w:rsidRPr="002D4066">
        <w:t>cestovky</w:t>
      </w:r>
      <w:proofErr w:type="spellEnd"/>
    </w:p>
    <w:p w14:paraId="2BC6A9AF" w14:textId="77777777" w:rsidR="002D4066" w:rsidRPr="002D4066" w:rsidRDefault="002D4066" w:rsidP="002D4066"/>
    <w:p w14:paraId="6A10ECC2" w14:textId="77777777" w:rsidR="002D4066" w:rsidRDefault="002D4066" w:rsidP="002D4066">
      <w:r w:rsidRPr="002D4066">
        <w:t>Príklad</w:t>
      </w:r>
      <w:r w:rsidRPr="002D4066">
        <w:br/>
        <w:t>Predstav si klienta z Rakúska, ktorý navštívi slovenskú stránku cestovnej kancelárie. Po zmene jazyka na nemčinu sa síce titulky preložia, ale ceny sa stále zobrazujú v eurách s formátom podľa slovenského štandardu (1 234,56 €) namiesto nemeckého (1.234,56 €).</w:t>
      </w:r>
      <w:r w:rsidRPr="002D4066">
        <w:br/>
        <w:t xml:space="preserve">Navyše, pri rezervácii zájazdu sa v e-maile objaví mix jazykov: nadpis v nemčine, telo správy po slovensky a </w:t>
      </w:r>
      <w:proofErr w:type="spellStart"/>
      <w:r w:rsidRPr="002D4066">
        <w:t>footer</w:t>
      </w:r>
      <w:proofErr w:type="spellEnd"/>
      <w:r w:rsidRPr="002D4066">
        <w:t xml:space="preserve"> po anglicky.</w:t>
      </w:r>
      <w:r w:rsidRPr="002D4066">
        <w:br/>
        <w:t>Takéto detaily pôsobia neprofesionálne a môžu viesť k zmäteniu či strate dôvery. Testovanie lokalizácie preto nie je len o prekladoch, ale aj o konzistentnosti – naprieč celým rezervačným procesom.</w:t>
      </w:r>
    </w:p>
    <w:p w14:paraId="665626E0" w14:textId="77777777" w:rsidR="002D4066" w:rsidRPr="002D4066" w:rsidRDefault="002D4066" w:rsidP="002D4066"/>
    <w:p w14:paraId="2657BAFA" w14:textId="77777777" w:rsidR="002D4066" w:rsidRDefault="002D4066" w:rsidP="002D4066">
      <w:pPr>
        <w:pStyle w:val="Nadpis1"/>
      </w:pPr>
      <w:r w:rsidRPr="002D4066">
        <w:t>Ako otestovať</w:t>
      </w:r>
    </w:p>
    <w:p w14:paraId="2FE41DDB" w14:textId="77777777" w:rsidR="002D4066" w:rsidRPr="002D4066" w:rsidRDefault="002D4066" w:rsidP="002D4066">
      <w:pPr>
        <w:rPr>
          <w:b/>
          <w:bCs/>
        </w:rPr>
      </w:pPr>
    </w:p>
    <w:p w14:paraId="0EACBCE6" w14:textId="77777777" w:rsidR="002D4066" w:rsidRPr="002D4066" w:rsidRDefault="002D4066" w:rsidP="002D4066">
      <w:r w:rsidRPr="002D4066">
        <w:rPr>
          <w:b/>
          <w:bCs/>
        </w:rPr>
        <w:t>1. Jazykové verzie a preklady</w:t>
      </w:r>
    </w:p>
    <w:p w14:paraId="13D78040" w14:textId="77777777" w:rsidR="002D4066" w:rsidRPr="002D4066" w:rsidRDefault="002D4066" w:rsidP="002D4066">
      <w:pPr>
        <w:pStyle w:val="Odsekzoznamu"/>
        <w:numPr>
          <w:ilvl w:val="0"/>
          <w:numId w:val="9"/>
        </w:numPr>
      </w:pPr>
      <w:r w:rsidRPr="002D4066">
        <w:t>Over, že všetky texty na stránke (menu, tlačidlá, formuláre, chybové hlášky) majú správnu jazykovú verziu.</w:t>
      </w:r>
    </w:p>
    <w:p w14:paraId="4D5FCFAC" w14:textId="77777777" w:rsidR="002D4066" w:rsidRPr="002D4066" w:rsidRDefault="002D4066" w:rsidP="002D4066">
      <w:pPr>
        <w:pStyle w:val="Odsekzoznamu"/>
        <w:numPr>
          <w:ilvl w:val="0"/>
          <w:numId w:val="9"/>
        </w:numPr>
      </w:pPr>
      <w:r w:rsidRPr="002D4066">
        <w:t>Testuj aj obsah, ktorý sa načítava dynamicky (napr. popisy hotelov z API partnera).</w:t>
      </w:r>
    </w:p>
    <w:p w14:paraId="6FAECAB4" w14:textId="77777777" w:rsidR="002D4066" w:rsidRPr="002D4066" w:rsidRDefault="002D4066" w:rsidP="002D4066">
      <w:pPr>
        <w:pStyle w:val="Odsekzoznamu"/>
        <w:numPr>
          <w:ilvl w:val="0"/>
          <w:numId w:val="9"/>
        </w:numPr>
      </w:pPr>
      <w:r w:rsidRPr="002D4066">
        <w:t xml:space="preserve">Skontroluj </w:t>
      </w:r>
      <w:proofErr w:type="spellStart"/>
      <w:r w:rsidRPr="002D4066">
        <w:t>fallback</w:t>
      </w:r>
      <w:proofErr w:type="spellEnd"/>
      <w:r w:rsidRPr="002D4066">
        <w:t xml:space="preserve"> jazyk – ak chýba preklad, musí sa zobraziť predvolený text, nie „</w:t>
      </w:r>
      <w:proofErr w:type="spellStart"/>
      <w:r w:rsidRPr="002D4066">
        <w:t>undefined</w:t>
      </w:r>
      <w:proofErr w:type="spellEnd"/>
      <w:r w:rsidRPr="002D4066">
        <w:t>“.</w:t>
      </w:r>
    </w:p>
    <w:p w14:paraId="1FA357B3" w14:textId="77777777" w:rsidR="002D4066" w:rsidRPr="002D4066" w:rsidRDefault="002D4066" w:rsidP="002D4066">
      <w:pPr>
        <w:pStyle w:val="Odsekzoznamu"/>
        <w:numPr>
          <w:ilvl w:val="0"/>
          <w:numId w:val="9"/>
        </w:numPr>
      </w:pPr>
      <w:r w:rsidRPr="002D4066">
        <w:t>Over, že preklady sú gramaticky aj kultúrne primerané cieľovej krajine.</w:t>
      </w:r>
    </w:p>
    <w:p w14:paraId="58682EB0" w14:textId="77777777" w:rsidR="002D4066" w:rsidRPr="002D4066" w:rsidRDefault="002D4066" w:rsidP="002D4066">
      <w:r w:rsidRPr="002D4066">
        <w:rPr>
          <w:b/>
          <w:bCs/>
        </w:rPr>
        <w:t>2. Formáty dátumu, času a čísiel</w:t>
      </w:r>
    </w:p>
    <w:p w14:paraId="2FD40CC6" w14:textId="77777777" w:rsidR="002D4066" w:rsidRPr="002D4066" w:rsidRDefault="002D4066" w:rsidP="002D4066">
      <w:pPr>
        <w:pStyle w:val="Odsekzoznamu"/>
        <w:numPr>
          <w:ilvl w:val="0"/>
          <w:numId w:val="10"/>
        </w:numPr>
      </w:pPr>
      <w:r w:rsidRPr="002D4066">
        <w:t xml:space="preserve">Testuj formáty podľa lokalizácie: </w:t>
      </w:r>
      <w:r w:rsidRPr="002D4066">
        <w:rPr>
          <w:i/>
          <w:iCs/>
        </w:rPr>
        <w:t>12. 7. 2025</w:t>
      </w:r>
      <w:r w:rsidRPr="002D4066">
        <w:t xml:space="preserve"> vs. </w:t>
      </w:r>
      <w:r w:rsidRPr="002D4066">
        <w:rPr>
          <w:i/>
          <w:iCs/>
        </w:rPr>
        <w:t>07/12/2025</w:t>
      </w:r>
      <w:r w:rsidRPr="002D4066">
        <w:t>; 24-hodinový vs. 12-hodinový formát.</w:t>
      </w:r>
    </w:p>
    <w:p w14:paraId="74FAE4EA" w14:textId="77777777" w:rsidR="002D4066" w:rsidRPr="002D4066" w:rsidRDefault="002D4066" w:rsidP="002D4066">
      <w:pPr>
        <w:pStyle w:val="Odsekzoznamu"/>
        <w:numPr>
          <w:ilvl w:val="0"/>
          <w:numId w:val="10"/>
        </w:numPr>
      </w:pPr>
      <w:r w:rsidRPr="002D4066">
        <w:t>Skontroluj číselné a menové formáty – poradie meny, oddeľovače, zaokrúhľovanie.</w:t>
      </w:r>
    </w:p>
    <w:p w14:paraId="582CCECE" w14:textId="77777777" w:rsidR="002D4066" w:rsidRPr="002D4066" w:rsidRDefault="002D4066" w:rsidP="002D4066">
      <w:pPr>
        <w:pStyle w:val="Odsekzoznamu"/>
        <w:numPr>
          <w:ilvl w:val="0"/>
          <w:numId w:val="10"/>
        </w:numPr>
      </w:pPr>
      <w:r w:rsidRPr="002D4066">
        <w:t>Over, že pri zmene jazyka sa automaticky mení aj formát (napr. anglický vs. francúzsky).</w:t>
      </w:r>
    </w:p>
    <w:p w14:paraId="4A06A0F5" w14:textId="77777777" w:rsidR="002D4066" w:rsidRPr="002D4066" w:rsidRDefault="002D4066" w:rsidP="002D4066">
      <w:r w:rsidRPr="002D4066">
        <w:rPr>
          <w:b/>
          <w:bCs/>
        </w:rPr>
        <w:t>3. Dynamický obsah a API partnerov</w:t>
      </w:r>
    </w:p>
    <w:p w14:paraId="7B59B4F6" w14:textId="77777777" w:rsidR="002D4066" w:rsidRPr="002D4066" w:rsidRDefault="002D4066" w:rsidP="002D4066">
      <w:pPr>
        <w:pStyle w:val="Odsekzoznamu"/>
        <w:numPr>
          <w:ilvl w:val="0"/>
          <w:numId w:val="11"/>
        </w:numPr>
      </w:pPr>
      <w:r w:rsidRPr="002D4066">
        <w:t xml:space="preserve">Ak </w:t>
      </w:r>
      <w:proofErr w:type="spellStart"/>
      <w:r w:rsidRPr="002D4066">
        <w:t>cestovka</w:t>
      </w:r>
      <w:proofErr w:type="spellEnd"/>
      <w:r w:rsidRPr="002D4066">
        <w:t xml:space="preserve"> čerpá popisy hotelov či zájazdov z externých zdrojov, over, že API vracia lokalizovaný text.</w:t>
      </w:r>
    </w:p>
    <w:p w14:paraId="3B803907" w14:textId="77777777" w:rsidR="002D4066" w:rsidRPr="002D4066" w:rsidRDefault="002D4066" w:rsidP="002D4066">
      <w:pPr>
        <w:pStyle w:val="Odsekzoznamu"/>
        <w:numPr>
          <w:ilvl w:val="0"/>
          <w:numId w:val="11"/>
        </w:numPr>
      </w:pPr>
      <w:r w:rsidRPr="002D4066">
        <w:t xml:space="preserve">Testuj, čo sa stane, ak partner poskytuje len anglický popis – má sa použiť </w:t>
      </w:r>
      <w:proofErr w:type="spellStart"/>
      <w:r w:rsidRPr="002D4066">
        <w:t>fallback</w:t>
      </w:r>
      <w:proofErr w:type="spellEnd"/>
      <w:r w:rsidRPr="002D4066">
        <w:t xml:space="preserve"> alebo oznámenie </w:t>
      </w:r>
      <w:r w:rsidRPr="002D4066">
        <w:rPr>
          <w:i/>
          <w:iCs/>
        </w:rPr>
        <w:t>„Preklad nie je dostupný“</w:t>
      </w:r>
      <w:r w:rsidRPr="002D4066">
        <w:t>.</w:t>
      </w:r>
    </w:p>
    <w:p w14:paraId="41189E87" w14:textId="77777777" w:rsidR="002D4066" w:rsidRPr="002D4066" w:rsidRDefault="002D4066" w:rsidP="002D4066">
      <w:pPr>
        <w:pStyle w:val="Odsekzoznamu"/>
        <w:numPr>
          <w:ilvl w:val="0"/>
          <w:numId w:val="11"/>
        </w:numPr>
      </w:pPr>
      <w:r w:rsidRPr="002D4066">
        <w:t xml:space="preserve">Over, že v exportoch (napr. PDF </w:t>
      </w:r>
      <w:proofErr w:type="spellStart"/>
      <w:r w:rsidRPr="002D4066">
        <w:t>voucher</w:t>
      </w:r>
      <w:proofErr w:type="spellEnd"/>
      <w:r w:rsidRPr="002D4066">
        <w:t>, e-mail) sa zobrazí rovnaká jazyková verzia ako na webe.</w:t>
      </w:r>
    </w:p>
    <w:p w14:paraId="68868AD7" w14:textId="77777777" w:rsidR="002D4066" w:rsidRPr="002D4066" w:rsidRDefault="002D4066" w:rsidP="002D4066">
      <w:r w:rsidRPr="002D4066">
        <w:rPr>
          <w:b/>
          <w:bCs/>
        </w:rPr>
        <w:t>4. Proces rezervácie</w:t>
      </w:r>
    </w:p>
    <w:p w14:paraId="0C89463B" w14:textId="77777777" w:rsidR="002D4066" w:rsidRPr="002D4066" w:rsidRDefault="002D4066" w:rsidP="002D4066">
      <w:pPr>
        <w:pStyle w:val="Odsekzoznamu"/>
        <w:numPr>
          <w:ilvl w:val="0"/>
          <w:numId w:val="12"/>
        </w:numPr>
      </w:pPr>
      <w:r w:rsidRPr="002D4066">
        <w:lastRenderedPageBreak/>
        <w:t>Prejdi celý proces v každej jazykovej mutácii – od výberu termínu až po potvrdenie.</w:t>
      </w:r>
    </w:p>
    <w:p w14:paraId="0957FD09" w14:textId="77777777" w:rsidR="002D4066" w:rsidRPr="002D4066" w:rsidRDefault="002D4066" w:rsidP="002D4066">
      <w:pPr>
        <w:pStyle w:val="Odsekzoznamu"/>
        <w:numPr>
          <w:ilvl w:val="0"/>
          <w:numId w:val="12"/>
        </w:numPr>
      </w:pPr>
      <w:r w:rsidRPr="002D4066">
        <w:t>Sleduj, či sa počas prepínania jazyka nestrácajú zadané údaje alebo košík.</w:t>
      </w:r>
    </w:p>
    <w:p w14:paraId="0F92ED35" w14:textId="77777777" w:rsidR="002D4066" w:rsidRPr="002D4066" w:rsidRDefault="002D4066" w:rsidP="002D4066">
      <w:pPr>
        <w:pStyle w:val="Odsekzoznamu"/>
        <w:numPr>
          <w:ilvl w:val="0"/>
          <w:numId w:val="12"/>
        </w:numPr>
      </w:pPr>
      <w:r w:rsidRPr="002D4066">
        <w:t>Otestuj texty v potvrdení, faktúre a notifikáciách – všetky musia byť v rovnakom jazyku ako pri objednávke.</w:t>
      </w:r>
    </w:p>
    <w:p w14:paraId="12A2C0CE" w14:textId="77777777" w:rsidR="002D4066" w:rsidRPr="002D4066" w:rsidRDefault="002D4066" w:rsidP="002D4066">
      <w:r w:rsidRPr="002D4066">
        <w:rPr>
          <w:b/>
          <w:bCs/>
        </w:rPr>
        <w:t>5. SEO a meta údaje</w:t>
      </w:r>
    </w:p>
    <w:p w14:paraId="08CB5B4F" w14:textId="77777777" w:rsidR="002D4066" w:rsidRPr="002D4066" w:rsidRDefault="002D4066" w:rsidP="002D4066">
      <w:pPr>
        <w:pStyle w:val="Odsekzoznamu"/>
        <w:numPr>
          <w:ilvl w:val="0"/>
          <w:numId w:val="13"/>
        </w:numPr>
      </w:pPr>
      <w:r w:rsidRPr="002D4066">
        <w:t xml:space="preserve">Over, že každá jazyková verzia má vlastné meta tagy (title, </w:t>
      </w:r>
      <w:proofErr w:type="spellStart"/>
      <w:r w:rsidRPr="002D4066">
        <w:t>description</w:t>
      </w:r>
      <w:proofErr w:type="spellEnd"/>
      <w:r w:rsidRPr="002D4066">
        <w:t xml:space="preserve">, </w:t>
      </w:r>
      <w:proofErr w:type="spellStart"/>
      <w:r w:rsidRPr="002D4066">
        <w:t>hreflang</w:t>
      </w:r>
      <w:proofErr w:type="spellEnd"/>
      <w:r w:rsidRPr="002D4066">
        <w:t>).</w:t>
      </w:r>
    </w:p>
    <w:p w14:paraId="7C7A8936" w14:textId="77777777" w:rsidR="002D4066" w:rsidRPr="002D4066" w:rsidRDefault="002D4066" w:rsidP="002D4066">
      <w:pPr>
        <w:pStyle w:val="Odsekzoznamu"/>
        <w:numPr>
          <w:ilvl w:val="0"/>
          <w:numId w:val="13"/>
        </w:numPr>
      </w:pPr>
      <w:r w:rsidRPr="002D4066">
        <w:t xml:space="preserve">Skontroluj správne smerovanie odkazov – z nemeckej verzie nesmie viesť </w:t>
      </w:r>
      <w:proofErr w:type="spellStart"/>
      <w:r w:rsidRPr="002D4066">
        <w:t>link</w:t>
      </w:r>
      <w:proofErr w:type="spellEnd"/>
      <w:r w:rsidRPr="002D4066">
        <w:t xml:space="preserve"> na slovenskú.</w:t>
      </w:r>
    </w:p>
    <w:p w14:paraId="03EEE092" w14:textId="77777777" w:rsidR="002D4066" w:rsidRPr="002D4066" w:rsidRDefault="002D4066" w:rsidP="002D4066">
      <w:pPr>
        <w:pStyle w:val="Odsekzoznamu"/>
        <w:numPr>
          <w:ilvl w:val="0"/>
          <w:numId w:val="13"/>
        </w:numPr>
      </w:pPr>
      <w:r w:rsidRPr="002D4066">
        <w:t>Validuj sitemap.xml a robots.txt – musia obsahovať všetky jazykové verzie.</w:t>
      </w:r>
    </w:p>
    <w:p w14:paraId="7E29EF91" w14:textId="77777777" w:rsidR="002D4066" w:rsidRPr="002D4066" w:rsidRDefault="002D4066" w:rsidP="002D4066">
      <w:r w:rsidRPr="002D4066">
        <w:rPr>
          <w:b/>
          <w:bCs/>
        </w:rPr>
        <w:t>6. Používateľská skúsenosť (UX)</w:t>
      </w:r>
    </w:p>
    <w:p w14:paraId="29D8862A" w14:textId="77777777" w:rsidR="002D4066" w:rsidRPr="002D4066" w:rsidRDefault="002D4066" w:rsidP="002D4066">
      <w:pPr>
        <w:pStyle w:val="Odsekzoznamu"/>
        <w:numPr>
          <w:ilvl w:val="0"/>
          <w:numId w:val="14"/>
        </w:numPr>
      </w:pPr>
      <w:r w:rsidRPr="002D4066">
        <w:t>Over, že texty sa nezalamujú alebo nepretekajú mimo tlačidiel pri dlhších prekladoch.</w:t>
      </w:r>
    </w:p>
    <w:p w14:paraId="729FAFBA" w14:textId="77777777" w:rsidR="002D4066" w:rsidRPr="002D4066" w:rsidRDefault="002D4066" w:rsidP="002D4066">
      <w:pPr>
        <w:pStyle w:val="Odsekzoznamu"/>
        <w:numPr>
          <w:ilvl w:val="0"/>
          <w:numId w:val="14"/>
        </w:numPr>
      </w:pPr>
      <w:r w:rsidRPr="002D4066">
        <w:t>Skontroluj RTL jazyky (arabčina, hebrejčina) – zrkadlové rozloženie, smer písma.</w:t>
      </w:r>
    </w:p>
    <w:p w14:paraId="732574CB" w14:textId="77777777" w:rsidR="002D4066" w:rsidRPr="002D4066" w:rsidRDefault="002D4066" w:rsidP="002D4066">
      <w:pPr>
        <w:pStyle w:val="Odsekzoznamu"/>
        <w:numPr>
          <w:ilvl w:val="0"/>
          <w:numId w:val="14"/>
        </w:numPr>
      </w:pPr>
      <w:r w:rsidRPr="002D4066">
        <w:t>Testuj, ako sa jazykové mutácie správajú na mobilných zariadeniach.</w:t>
      </w:r>
    </w:p>
    <w:p w14:paraId="7EFE8442" w14:textId="77777777" w:rsidR="002D4066" w:rsidRPr="002D4066" w:rsidRDefault="002D4066" w:rsidP="002D4066">
      <w:r w:rsidRPr="002D4066">
        <w:rPr>
          <w:b/>
          <w:bCs/>
        </w:rPr>
        <w:t xml:space="preserve">7. Testy e-mailov, </w:t>
      </w:r>
      <w:proofErr w:type="spellStart"/>
      <w:r w:rsidRPr="002D4066">
        <w:rPr>
          <w:b/>
          <w:bCs/>
        </w:rPr>
        <w:t>voucherov</w:t>
      </w:r>
      <w:proofErr w:type="spellEnd"/>
      <w:r w:rsidRPr="002D4066">
        <w:rPr>
          <w:b/>
          <w:bCs/>
        </w:rPr>
        <w:t xml:space="preserve"> a PDF výstupov</w:t>
      </w:r>
    </w:p>
    <w:p w14:paraId="0524C334" w14:textId="77777777" w:rsidR="002D4066" w:rsidRPr="002D4066" w:rsidRDefault="002D4066" w:rsidP="002D4066">
      <w:pPr>
        <w:pStyle w:val="Odsekzoznamu"/>
        <w:numPr>
          <w:ilvl w:val="0"/>
          <w:numId w:val="15"/>
        </w:numPr>
      </w:pPr>
      <w:r w:rsidRPr="002D4066">
        <w:t>E-mailové šablóny musia rešpektovať jazyk objednávky.</w:t>
      </w:r>
    </w:p>
    <w:p w14:paraId="6E6152AB" w14:textId="77777777" w:rsidR="002D4066" w:rsidRPr="002D4066" w:rsidRDefault="002D4066" w:rsidP="002D4066">
      <w:pPr>
        <w:pStyle w:val="Odsekzoznamu"/>
        <w:numPr>
          <w:ilvl w:val="0"/>
          <w:numId w:val="15"/>
        </w:numPr>
      </w:pPr>
      <w:r w:rsidRPr="002D4066">
        <w:t xml:space="preserve">Skontroluj, že PDF potvrdenia, zmluvy a </w:t>
      </w:r>
      <w:proofErr w:type="spellStart"/>
      <w:r w:rsidRPr="002D4066">
        <w:t>vouchery</w:t>
      </w:r>
      <w:proofErr w:type="spellEnd"/>
      <w:r w:rsidRPr="002D4066">
        <w:t xml:space="preserve"> majú rovnakú lokalizáciu – vrátane diakritiky a formátu dátumov.</w:t>
      </w:r>
    </w:p>
    <w:p w14:paraId="26AD4D7A" w14:textId="77777777" w:rsidR="002D4066" w:rsidRPr="002D4066" w:rsidRDefault="002D4066" w:rsidP="002D4066">
      <w:pPr>
        <w:pStyle w:val="Odsekzoznamu"/>
        <w:numPr>
          <w:ilvl w:val="0"/>
          <w:numId w:val="15"/>
        </w:numPr>
      </w:pPr>
      <w:r w:rsidRPr="002D4066">
        <w:t>Over, že priložené dokumenty (napr. všeobecné podmienky) sú v správnom jazyku.</w:t>
      </w:r>
    </w:p>
    <w:p w14:paraId="618215C3" w14:textId="77777777" w:rsidR="002D4066" w:rsidRPr="002D4066" w:rsidRDefault="002D4066" w:rsidP="002D4066">
      <w:r w:rsidRPr="002D4066">
        <w:rPr>
          <w:b/>
          <w:bCs/>
        </w:rPr>
        <w:t>8. Automatizované testy a regresia</w:t>
      </w:r>
    </w:p>
    <w:p w14:paraId="5689CEE0" w14:textId="77777777" w:rsidR="002D4066" w:rsidRPr="002D4066" w:rsidRDefault="002D4066" w:rsidP="002D4066">
      <w:pPr>
        <w:pStyle w:val="Odsekzoznamu"/>
        <w:numPr>
          <w:ilvl w:val="0"/>
          <w:numId w:val="16"/>
        </w:numPr>
      </w:pPr>
      <w:r w:rsidRPr="002D4066">
        <w:t xml:space="preserve">Nastav testovacie skripty (napr. v Selenium alebo </w:t>
      </w:r>
      <w:proofErr w:type="spellStart"/>
      <w:r w:rsidRPr="002D4066">
        <w:t>Playwright</w:t>
      </w:r>
      <w:proofErr w:type="spellEnd"/>
      <w:r w:rsidRPr="002D4066">
        <w:t>) pre kontrolu kľúčových slov na stránke.</w:t>
      </w:r>
    </w:p>
    <w:p w14:paraId="7FD25CEF" w14:textId="77777777" w:rsidR="002D4066" w:rsidRPr="002D4066" w:rsidRDefault="002D4066" w:rsidP="002D4066">
      <w:pPr>
        <w:pStyle w:val="Odsekzoznamu"/>
        <w:numPr>
          <w:ilvl w:val="0"/>
          <w:numId w:val="16"/>
        </w:numPr>
      </w:pPr>
      <w:r w:rsidRPr="002D4066">
        <w:t xml:space="preserve">Využi vizuálne regresné testy – porovnaj </w:t>
      </w:r>
      <w:proofErr w:type="spellStart"/>
      <w:r w:rsidRPr="002D4066">
        <w:t>screenshoty</w:t>
      </w:r>
      <w:proofErr w:type="spellEnd"/>
      <w:r w:rsidRPr="002D4066">
        <w:t xml:space="preserve"> medzi jazykmi, aby si odhalil posuny a rozbitý </w:t>
      </w:r>
      <w:proofErr w:type="spellStart"/>
      <w:r w:rsidRPr="002D4066">
        <w:t>layout</w:t>
      </w:r>
      <w:proofErr w:type="spellEnd"/>
      <w:r w:rsidRPr="002D4066">
        <w:t>.</w:t>
      </w:r>
    </w:p>
    <w:p w14:paraId="44443CCD" w14:textId="2B2F2F69" w:rsidR="002D4066" w:rsidRPr="002D4066" w:rsidRDefault="002D4066" w:rsidP="002D4066">
      <w:pPr>
        <w:rPr>
          <w:b/>
          <w:bCs/>
        </w:rPr>
      </w:pPr>
      <w:r w:rsidRPr="002D4066">
        <w:br/>
      </w:r>
      <w:r w:rsidRPr="002D4066">
        <w:rPr>
          <w:b/>
          <w:bCs/>
        </w:rPr>
        <w:t>#testing #qa #travel #localization #ux #multilanguage #selenium</w:t>
      </w:r>
    </w:p>
    <w:p w14:paraId="0C12EB32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38F0"/>
    <w:multiLevelType w:val="hybridMultilevel"/>
    <w:tmpl w:val="2160B89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C7CB9"/>
    <w:multiLevelType w:val="hybridMultilevel"/>
    <w:tmpl w:val="377ABDA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26D05"/>
    <w:multiLevelType w:val="hybridMultilevel"/>
    <w:tmpl w:val="410AAF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573708"/>
    <w:multiLevelType w:val="hybridMultilevel"/>
    <w:tmpl w:val="C792D68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6018E"/>
    <w:multiLevelType w:val="hybridMultilevel"/>
    <w:tmpl w:val="B78E5F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B940F5"/>
    <w:multiLevelType w:val="multilevel"/>
    <w:tmpl w:val="949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E4DB1"/>
    <w:multiLevelType w:val="multilevel"/>
    <w:tmpl w:val="63C6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2778C"/>
    <w:multiLevelType w:val="multilevel"/>
    <w:tmpl w:val="030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622A9"/>
    <w:multiLevelType w:val="hybridMultilevel"/>
    <w:tmpl w:val="B3ECFBE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5B7EF5"/>
    <w:multiLevelType w:val="multilevel"/>
    <w:tmpl w:val="B8C2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B050D"/>
    <w:multiLevelType w:val="multilevel"/>
    <w:tmpl w:val="D462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76ED1"/>
    <w:multiLevelType w:val="multilevel"/>
    <w:tmpl w:val="41EA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327C4"/>
    <w:multiLevelType w:val="multilevel"/>
    <w:tmpl w:val="63D0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178FD"/>
    <w:multiLevelType w:val="hybridMultilevel"/>
    <w:tmpl w:val="AC2CBB9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FE2A70"/>
    <w:multiLevelType w:val="hybridMultilevel"/>
    <w:tmpl w:val="A5ECE7A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BF54CD"/>
    <w:multiLevelType w:val="multilevel"/>
    <w:tmpl w:val="02D8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206573">
    <w:abstractNumId w:val="15"/>
  </w:num>
  <w:num w:numId="2" w16cid:durableId="185676554">
    <w:abstractNumId w:val="9"/>
  </w:num>
  <w:num w:numId="3" w16cid:durableId="1136215048">
    <w:abstractNumId w:val="7"/>
  </w:num>
  <w:num w:numId="4" w16cid:durableId="2078044298">
    <w:abstractNumId w:val="5"/>
  </w:num>
  <w:num w:numId="5" w16cid:durableId="620381047">
    <w:abstractNumId w:val="6"/>
  </w:num>
  <w:num w:numId="6" w16cid:durableId="990518526">
    <w:abstractNumId w:val="12"/>
  </w:num>
  <w:num w:numId="7" w16cid:durableId="1780753589">
    <w:abstractNumId w:val="11"/>
  </w:num>
  <w:num w:numId="8" w16cid:durableId="860509830">
    <w:abstractNumId w:val="10"/>
  </w:num>
  <w:num w:numId="9" w16cid:durableId="501051646">
    <w:abstractNumId w:val="1"/>
  </w:num>
  <w:num w:numId="10" w16cid:durableId="839200331">
    <w:abstractNumId w:val="4"/>
  </w:num>
  <w:num w:numId="11" w16cid:durableId="96171773">
    <w:abstractNumId w:val="2"/>
  </w:num>
  <w:num w:numId="12" w16cid:durableId="664166923">
    <w:abstractNumId w:val="3"/>
  </w:num>
  <w:num w:numId="13" w16cid:durableId="2055881654">
    <w:abstractNumId w:val="14"/>
  </w:num>
  <w:num w:numId="14" w16cid:durableId="782723018">
    <w:abstractNumId w:val="13"/>
  </w:num>
  <w:num w:numId="15" w16cid:durableId="1745567115">
    <w:abstractNumId w:val="8"/>
  </w:num>
  <w:num w:numId="16" w16cid:durableId="35372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66"/>
    <w:rsid w:val="00101E1D"/>
    <w:rsid w:val="002D4066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D41C"/>
  <w15:chartTrackingRefBased/>
  <w15:docId w15:val="{69B9FF95-29A6-4551-A867-BC83BF4B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D4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D4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D4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D4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4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4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4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4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D4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D4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D4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D4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D40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40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40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40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40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D406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D4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D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D4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D4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D4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D406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D406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D406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D4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D406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D4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419</Words>
  <Characters>2729</Characters>
  <Application>Microsoft Office Word</Application>
  <DocSecurity>0</DocSecurity>
  <Lines>69</Lines>
  <Paragraphs>53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2025-10-22T10:22:00Z</dcterms:created>
  <dcterms:modified xsi:type="dcterms:W3CDTF">2025-10-22T10:33:00Z</dcterms:modified>
</cp:coreProperties>
</file>