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D57084" w14:textId="77777777" w:rsidR="00B97314" w:rsidRDefault="00B97314" w:rsidP="00B97314">
      <w:pPr>
        <w:pStyle w:val="Nzov"/>
      </w:pPr>
      <w:r w:rsidRPr="00B97314">
        <w:t xml:space="preserve">Ako testovať zmenu alebo </w:t>
      </w:r>
      <w:proofErr w:type="spellStart"/>
      <w:r w:rsidRPr="00B97314">
        <w:t>prebookovanie</w:t>
      </w:r>
      <w:proofErr w:type="spellEnd"/>
      <w:r w:rsidRPr="00B97314">
        <w:t xml:space="preserve"> dopravy</w:t>
      </w:r>
    </w:p>
    <w:p w14:paraId="6FDBCA49" w14:textId="77777777" w:rsidR="00B97314" w:rsidRPr="00B97314" w:rsidRDefault="00B97314" w:rsidP="00B97314"/>
    <w:p w14:paraId="624A462D" w14:textId="77777777" w:rsidR="00B97314" w:rsidRDefault="00B97314" w:rsidP="00B97314">
      <w:r w:rsidRPr="00B97314">
        <w:t>Príklad</w:t>
      </w:r>
      <w:r w:rsidRPr="00B97314">
        <w:br/>
        <w:t xml:space="preserve">Predstav si klienta, ktorý si cez portál kúpil lístok Bratislava – </w:t>
      </w:r>
      <w:proofErr w:type="spellStart"/>
      <w:r w:rsidRPr="00B97314">
        <w:t>Split</w:t>
      </w:r>
      <w:proofErr w:type="spellEnd"/>
      <w:r w:rsidRPr="00B97314">
        <w:t>. Týždeň pred odchodom chce zmeniť dátum alebo trasu, pretože sa mu zmenil plán dovolenky. Systém mu umožní „</w:t>
      </w:r>
      <w:proofErr w:type="spellStart"/>
      <w:r w:rsidRPr="00B97314">
        <w:t>prebookovanie</w:t>
      </w:r>
      <w:proofErr w:type="spellEnd"/>
      <w:r w:rsidRPr="00B97314">
        <w:t>“ – zmenu existujúcej rezervácie bez nutnosti storna. V praxi to znamená zásah do viacerých častí systému: aktualizáciu údajov, ocenenie, dostupnosť sedadiel a potvrdenie od dopravcu.</w:t>
      </w:r>
      <w:r w:rsidRPr="00B97314">
        <w:br/>
        <w:t>Ak nie je proces správne otestovaný, môže sa stať, že cestujúci dostane duplicitný lístok, zaplatí dvakrát alebo sa jeho rezervácia v systéme dopravcu vôbec neaktualizuje.</w:t>
      </w:r>
    </w:p>
    <w:p w14:paraId="28D459C7" w14:textId="77777777" w:rsidR="00B97314" w:rsidRPr="00B97314" w:rsidRDefault="00B97314" w:rsidP="00B97314"/>
    <w:p w14:paraId="56731E76" w14:textId="77777777" w:rsidR="00B97314" w:rsidRDefault="00B97314" w:rsidP="00B97314">
      <w:pPr>
        <w:pStyle w:val="Nadpis1"/>
      </w:pPr>
      <w:r w:rsidRPr="00B97314">
        <w:t>Ako otestovať</w:t>
      </w:r>
    </w:p>
    <w:p w14:paraId="48310821" w14:textId="77777777" w:rsidR="00B97314" w:rsidRPr="00B97314" w:rsidRDefault="00B97314" w:rsidP="00B97314"/>
    <w:p w14:paraId="19648736" w14:textId="77777777" w:rsidR="00B97314" w:rsidRPr="00B97314" w:rsidRDefault="00B97314" w:rsidP="00B97314">
      <w:r w:rsidRPr="00B97314">
        <w:rPr>
          <w:b/>
          <w:bCs/>
        </w:rPr>
        <w:t>1. Identifikácia a väzba na pôvodnú rezerváciu</w:t>
      </w:r>
    </w:p>
    <w:p w14:paraId="40A3DD23" w14:textId="77777777" w:rsidR="00B97314" w:rsidRPr="00B97314" w:rsidRDefault="00B97314" w:rsidP="00B97314">
      <w:pPr>
        <w:pStyle w:val="Odsekzoznamu"/>
        <w:numPr>
          <w:ilvl w:val="0"/>
          <w:numId w:val="25"/>
        </w:numPr>
      </w:pPr>
      <w:r w:rsidRPr="00B97314">
        <w:t>Over, že zmena sa viaže k pôvodnému číslu objednávky (ID rezervácie).</w:t>
      </w:r>
    </w:p>
    <w:p w14:paraId="69675C3B" w14:textId="77777777" w:rsidR="00B97314" w:rsidRPr="00B97314" w:rsidRDefault="00B97314" w:rsidP="00B97314">
      <w:pPr>
        <w:pStyle w:val="Odsekzoznamu"/>
        <w:numPr>
          <w:ilvl w:val="0"/>
          <w:numId w:val="25"/>
        </w:numPr>
      </w:pPr>
      <w:r w:rsidRPr="00B97314">
        <w:t>Skontroluj, že systém nevytvára duplicitné záznamy, ale aktualizuje existujúci.</w:t>
      </w:r>
    </w:p>
    <w:p w14:paraId="3D4A3F71" w14:textId="77777777" w:rsidR="00B97314" w:rsidRDefault="00B97314" w:rsidP="00B97314">
      <w:pPr>
        <w:pStyle w:val="Odsekzoznamu"/>
        <w:numPr>
          <w:ilvl w:val="0"/>
          <w:numId w:val="25"/>
        </w:numPr>
      </w:pPr>
      <w:r w:rsidRPr="00B97314">
        <w:t xml:space="preserve">Testuj, či sa zachová história pôvodnej objednávky – zmena musí byť </w:t>
      </w:r>
      <w:proofErr w:type="spellStart"/>
      <w:r w:rsidRPr="00B97314">
        <w:t>dohľadateľná</w:t>
      </w:r>
      <w:proofErr w:type="spellEnd"/>
      <w:r w:rsidRPr="00B97314">
        <w:t xml:space="preserve"> v logoch.</w:t>
      </w:r>
    </w:p>
    <w:p w14:paraId="11E3A68E" w14:textId="77777777" w:rsidR="00B97314" w:rsidRPr="00B97314" w:rsidRDefault="00B97314" w:rsidP="00B97314">
      <w:pPr>
        <w:ind w:left="360"/>
      </w:pPr>
    </w:p>
    <w:p w14:paraId="64709D21" w14:textId="77777777" w:rsidR="00B97314" w:rsidRPr="00B97314" w:rsidRDefault="00B97314" w:rsidP="00B97314">
      <w:r w:rsidRPr="00B97314">
        <w:rPr>
          <w:b/>
          <w:bCs/>
        </w:rPr>
        <w:t xml:space="preserve">2. Pravidlá a podmienky </w:t>
      </w:r>
      <w:proofErr w:type="spellStart"/>
      <w:r w:rsidRPr="00B97314">
        <w:rPr>
          <w:b/>
          <w:bCs/>
        </w:rPr>
        <w:t>prebookovania</w:t>
      </w:r>
      <w:proofErr w:type="spellEnd"/>
    </w:p>
    <w:p w14:paraId="4F48D4FA" w14:textId="77777777" w:rsidR="00B97314" w:rsidRPr="00B97314" w:rsidRDefault="00B97314" w:rsidP="00B97314">
      <w:pPr>
        <w:pStyle w:val="Odsekzoznamu"/>
        <w:numPr>
          <w:ilvl w:val="0"/>
          <w:numId w:val="26"/>
        </w:numPr>
      </w:pPr>
      <w:r w:rsidRPr="00B97314">
        <w:t>Otestuj rôzne typy zmien – dátum, čas, trasa, trieda, počet cestujúcich.</w:t>
      </w:r>
    </w:p>
    <w:p w14:paraId="381F5A6E" w14:textId="77777777" w:rsidR="00B97314" w:rsidRPr="00B97314" w:rsidRDefault="00B97314" w:rsidP="00B97314">
      <w:pPr>
        <w:pStyle w:val="Odsekzoznamu"/>
        <w:numPr>
          <w:ilvl w:val="0"/>
          <w:numId w:val="26"/>
        </w:numPr>
      </w:pPr>
      <w:r w:rsidRPr="00B97314">
        <w:t>Validuj, či systém rešpektuje pravidlá dopravcu (napr. zmena len do 24 h pred odjazdom).</w:t>
      </w:r>
    </w:p>
    <w:p w14:paraId="25DCFF1C" w14:textId="77777777" w:rsidR="00B97314" w:rsidRDefault="00B97314" w:rsidP="00B97314">
      <w:pPr>
        <w:pStyle w:val="Odsekzoznamu"/>
        <w:numPr>
          <w:ilvl w:val="0"/>
          <w:numId w:val="26"/>
        </w:numPr>
      </w:pPr>
      <w:r w:rsidRPr="00B97314">
        <w:t>Simuluj prípady, keď zmena nie je možná – správne chybové hlásenie, ponuka alternatívy alebo storno.</w:t>
      </w:r>
    </w:p>
    <w:p w14:paraId="7A9C0F2C" w14:textId="77777777" w:rsidR="00B97314" w:rsidRPr="00B97314" w:rsidRDefault="00B97314" w:rsidP="00B97314">
      <w:pPr>
        <w:ind w:left="360"/>
      </w:pPr>
    </w:p>
    <w:p w14:paraId="2A33A426" w14:textId="77777777" w:rsidR="00B97314" w:rsidRPr="00B97314" w:rsidRDefault="00B97314" w:rsidP="00B97314">
      <w:r w:rsidRPr="00B97314">
        <w:rPr>
          <w:b/>
          <w:bCs/>
        </w:rPr>
        <w:t>3. Ceny, doplatky a refundácie</w:t>
      </w:r>
    </w:p>
    <w:p w14:paraId="1A2D0A84" w14:textId="77777777" w:rsidR="00B97314" w:rsidRPr="00B97314" w:rsidRDefault="00B97314" w:rsidP="00B97314">
      <w:pPr>
        <w:pStyle w:val="Odsekzoznamu"/>
        <w:numPr>
          <w:ilvl w:val="0"/>
          <w:numId w:val="27"/>
        </w:numPr>
      </w:pPr>
      <w:r w:rsidRPr="00B97314">
        <w:t>Sleduj, či sa po zmene správne prepočíta cena a doplatok (vyššia trieda, iný deň).</w:t>
      </w:r>
    </w:p>
    <w:p w14:paraId="4CF93315" w14:textId="77777777" w:rsidR="00B97314" w:rsidRPr="00B97314" w:rsidRDefault="00B97314" w:rsidP="00B97314">
      <w:pPr>
        <w:pStyle w:val="Odsekzoznamu"/>
        <w:numPr>
          <w:ilvl w:val="0"/>
          <w:numId w:val="27"/>
        </w:numPr>
      </w:pPr>
      <w:r w:rsidRPr="00B97314">
        <w:t>Over, že systém zohľadní storno poplatok, ak to pravidlá určujú.</w:t>
      </w:r>
    </w:p>
    <w:p w14:paraId="0F299143" w14:textId="77777777" w:rsidR="00B97314" w:rsidRDefault="00B97314" w:rsidP="00B97314">
      <w:pPr>
        <w:pStyle w:val="Odsekzoznamu"/>
        <w:numPr>
          <w:ilvl w:val="0"/>
          <w:numId w:val="27"/>
        </w:numPr>
      </w:pPr>
      <w:r w:rsidRPr="00B97314">
        <w:t>Skontroluj, že refundácia alebo doplatok sa viaže na správny platobný kanál.</w:t>
      </w:r>
    </w:p>
    <w:p w14:paraId="3177CB7D" w14:textId="77777777" w:rsidR="00B97314" w:rsidRPr="00B97314" w:rsidRDefault="00B97314" w:rsidP="00B97314">
      <w:pPr>
        <w:ind w:left="360"/>
      </w:pPr>
    </w:p>
    <w:p w14:paraId="48B668A4" w14:textId="77777777" w:rsidR="00B97314" w:rsidRPr="00B97314" w:rsidRDefault="00B97314" w:rsidP="00B97314">
      <w:r w:rsidRPr="00B97314">
        <w:rPr>
          <w:b/>
          <w:bCs/>
        </w:rPr>
        <w:t>4. Kapacita a dostupnosť spojov</w:t>
      </w:r>
    </w:p>
    <w:p w14:paraId="18D9495A" w14:textId="77777777" w:rsidR="00B97314" w:rsidRPr="00B97314" w:rsidRDefault="00B97314" w:rsidP="00B97314">
      <w:pPr>
        <w:pStyle w:val="Odsekzoznamu"/>
        <w:numPr>
          <w:ilvl w:val="0"/>
          <w:numId w:val="28"/>
        </w:numPr>
      </w:pPr>
      <w:r w:rsidRPr="00B97314">
        <w:t xml:space="preserve">Otestuj </w:t>
      </w:r>
      <w:proofErr w:type="spellStart"/>
      <w:r w:rsidRPr="00B97314">
        <w:t>prebookovanie</w:t>
      </w:r>
      <w:proofErr w:type="spellEnd"/>
      <w:r w:rsidRPr="00B97314">
        <w:t xml:space="preserve"> na spoj, ktorý má posledné voľné miesta – systém musí zabrániť preťaženiu.</w:t>
      </w:r>
    </w:p>
    <w:p w14:paraId="62DFB924" w14:textId="77777777" w:rsidR="00B97314" w:rsidRPr="00B97314" w:rsidRDefault="00B97314" w:rsidP="00B97314">
      <w:pPr>
        <w:pStyle w:val="Odsekzoznamu"/>
        <w:numPr>
          <w:ilvl w:val="0"/>
          <w:numId w:val="28"/>
        </w:numPr>
      </w:pPr>
      <w:r w:rsidRPr="00B97314">
        <w:lastRenderedPageBreak/>
        <w:t>Simuluj paralelné zmeny viacerých klientov – kontrola konfliktov v reálnom čase.</w:t>
      </w:r>
    </w:p>
    <w:p w14:paraId="3BCE83CD" w14:textId="77777777" w:rsidR="00B97314" w:rsidRDefault="00B97314" w:rsidP="00B97314">
      <w:pPr>
        <w:pStyle w:val="Odsekzoznamu"/>
        <w:numPr>
          <w:ilvl w:val="0"/>
          <w:numId w:val="28"/>
        </w:numPr>
      </w:pPr>
      <w:r w:rsidRPr="00B97314">
        <w:t>Over reakciu systému pri nedostupnosti API dopravcu (časová chyba, zablokovanie zmien).</w:t>
      </w:r>
    </w:p>
    <w:p w14:paraId="3E9044AF" w14:textId="77777777" w:rsidR="00B97314" w:rsidRPr="00B97314" w:rsidRDefault="00B97314" w:rsidP="00B97314">
      <w:pPr>
        <w:ind w:left="360"/>
      </w:pPr>
    </w:p>
    <w:p w14:paraId="7CA3349F" w14:textId="77777777" w:rsidR="00B97314" w:rsidRPr="00B97314" w:rsidRDefault="00B97314" w:rsidP="00B97314">
      <w:r w:rsidRPr="00B97314">
        <w:rPr>
          <w:b/>
          <w:bCs/>
        </w:rPr>
        <w:t>5. Dokumenty a potvrdenia</w:t>
      </w:r>
    </w:p>
    <w:p w14:paraId="1C26C035" w14:textId="77777777" w:rsidR="00B97314" w:rsidRPr="00B97314" w:rsidRDefault="00B97314" w:rsidP="00B97314">
      <w:pPr>
        <w:pStyle w:val="Odsekzoznamu"/>
        <w:numPr>
          <w:ilvl w:val="0"/>
          <w:numId w:val="29"/>
        </w:numPr>
      </w:pPr>
      <w:r w:rsidRPr="00B97314">
        <w:t>Po každej zmene musí byť vygenerovaný nový lístok s aktuálnymi údajmi.</w:t>
      </w:r>
    </w:p>
    <w:p w14:paraId="15A88241" w14:textId="77777777" w:rsidR="00B97314" w:rsidRPr="00B97314" w:rsidRDefault="00B97314" w:rsidP="00B97314">
      <w:pPr>
        <w:pStyle w:val="Odsekzoznamu"/>
        <w:numPr>
          <w:ilvl w:val="0"/>
          <w:numId w:val="29"/>
        </w:numPr>
      </w:pPr>
      <w:r w:rsidRPr="00B97314">
        <w:t>Porovnaj údaje na starom a novom lístku (dátum, sedadlo, cena).</w:t>
      </w:r>
    </w:p>
    <w:p w14:paraId="7C99B8A6" w14:textId="77777777" w:rsidR="00B97314" w:rsidRDefault="00B97314" w:rsidP="00B97314">
      <w:pPr>
        <w:pStyle w:val="Odsekzoznamu"/>
        <w:numPr>
          <w:ilvl w:val="0"/>
          <w:numId w:val="29"/>
        </w:numPr>
      </w:pPr>
      <w:r w:rsidRPr="00B97314">
        <w:t>Otestuj, či sa e-mailové/SMS notifikácie odosielajú po potvrdení zmeny.</w:t>
      </w:r>
    </w:p>
    <w:p w14:paraId="32F8DAED" w14:textId="77777777" w:rsidR="00B97314" w:rsidRPr="00B97314" w:rsidRDefault="00B97314" w:rsidP="00B97314">
      <w:pPr>
        <w:ind w:left="360"/>
      </w:pPr>
    </w:p>
    <w:p w14:paraId="304DAB9F" w14:textId="77777777" w:rsidR="00B97314" w:rsidRPr="00B97314" w:rsidRDefault="00B97314" w:rsidP="00B97314">
      <w:r w:rsidRPr="00B97314">
        <w:rPr>
          <w:b/>
          <w:bCs/>
        </w:rPr>
        <w:t>6. Integrácie s dopravcom a platobnou bránou</w:t>
      </w:r>
    </w:p>
    <w:p w14:paraId="2EBDBB38" w14:textId="77777777" w:rsidR="00B97314" w:rsidRPr="00B97314" w:rsidRDefault="00B97314" w:rsidP="00B97314">
      <w:pPr>
        <w:pStyle w:val="Odsekzoznamu"/>
        <w:numPr>
          <w:ilvl w:val="0"/>
          <w:numId w:val="30"/>
        </w:numPr>
      </w:pPr>
      <w:r w:rsidRPr="00B97314">
        <w:t xml:space="preserve">Sleduj komunikáciu so systémom dopravcu – statusy </w:t>
      </w:r>
      <w:proofErr w:type="spellStart"/>
      <w:r w:rsidRPr="00B97314">
        <w:rPr>
          <w:i/>
          <w:iCs/>
        </w:rPr>
        <w:t>changed</w:t>
      </w:r>
      <w:proofErr w:type="spellEnd"/>
      <w:r w:rsidRPr="00B97314">
        <w:t xml:space="preserve">, </w:t>
      </w:r>
      <w:proofErr w:type="spellStart"/>
      <w:r w:rsidRPr="00B97314">
        <w:rPr>
          <w:i/>
          <w:iCs/>
        </w:rPr>
        <w:t>confirmed</w:t>
      </w:r>
      <w:proofErr w:type="spellEnd"/>
      <w:r w:rsidRPr="00B97314">
        <w:t xml:space="preserve">, </w:t>
      </w:r>
      <w:proofErr w:type="spellStart"/>
      <w:r w:rsidRPr="00B97314">
        <w:rPr>
          <w:i/>
          <w:iCs/>
        </w:rPr>
        <w:t>failed</w:t>
      </w:r>
      <w:proofErr w:type="spellEnd"/>
      <w:r w:rsidRPr="00B97314">
        <w:t>.</w:t>
      </w:r>
    </w:p>
    <w:p w14:paraId="3FC41F9F" w14:textId="77777777" w:rsidR="00B97314" w:rsidRPr="00B97314" w:rsidRDefault="00B97314" w:rsidP="00B97314">
      <w:pPr>
        <w:pStyle w:val="Odsekzoznamu"/>
        <w:numPr>
          <w:ilvl w:val="0"/>
          <w:numId w:val="30"/>
        </w:numPr>
      </w:pPr>
      <w:r w:rsidRPr="00B97314">
        <w:t>Testuj reakciu na oneskorené potvrdenie alebo chybový kód.</w:t>
      </w:r>
    </w:p>
    <w:p w14:paraId="61FDED27" w14:textId="77777777" w:rsidR="00B97314" w:rsidRDefault="00B97314" w:rsidP="00B97314">
      <w:pPr>
        <w:pStyle w:val="Odsekzoznamu"/>
        <w:numPr>
          <w:ilvl w:val="0"/>
          <w:numId w:val="30"/>
        </w:numPr>
      </w:pPr>
      <w:r w:rsidRPr="00B97314">
        <w:t xml:space="preserve">Over, že zmeny sa odrazia aj v internom systéme (CRM, </w:t>
      </w:r>
      <w:proofErr w:type="spellStart"/>
      <w:r w:rsidRPr="00B97314">
        <w:t>reporting</w:t>
      </w:r>
      <w:proofErr w:type="spellEnd"/>
      <w:r w:rsidRPr="00B97314">
        <w:t>).</w:t>
      </w:r>
    </w:p>
    <w:p w14:paraId="753E1959" w14:textId="77777777" w:rsidR="00B97314" w:rsidRPr="00B97314" w:rsidRDefault="00B97314" w:rsidP="00B97314">
      <w:pPr>
        <w:ind w:left="360"/>
      </w:pPr>
    </w:p>
    <w:p w14:paraId="657FDB90" w14:textId="77777777" w:rsidR="00B97314" w:rsidRPr="00B97314" w:rsidRDefault="00B97314" w:rsidP="00B97314">
      <w:r w:rsidRPr="00B97314">
        <w:rPr>
          <w:b/>
          <w:bCs/>
        </w:rPr>
        <w:t>7. Používateľská skúsenosť</w:t>
      </w:r>
    </w:p>
    <w:p w14:paraId="751720D1" w14:textId="77777777" w:rsidR="00B97314" w:rsidRPr="00B97314" w:rsidRDefault="00B97314" w:rsidP="00B97314">
      <w:pPr>
        <w:pStyle w:val="Odsekzoznamu"/>
        <w:numPr>
          <w:ilvl w:val="0"/>
          <w:numId w:val="31"/>
        </w:numPr>
      </w:pPr>
      <w:r w:rsidRPr="00B97314">
        <w:t>Proces musí byť zrozumiteľný: krok „Zmeniť dopravu“ musí jasne popísať, čo sa dá meniť a za akých podmienok.</w:t>
      </w:r>
    </w:p>
    <w:p w14:paraId="1352D549" w14:textId="77777777" w:rsidR="00B97314" w:rsidRPr="00B97314" w:rsidRDefault="00B97314" w:rsidP="00B97314">
      <w:pPr>
        <w:pStyle w:val="Odsekzoznamu"/>
        <w:numPr>
          <w:ilvl w:val="0"/>
          <w:numId w:val="31"/>
        </w:numPr>
      </w:pPr>
      <w:r w:rsidRPr="00B97314">
        <w:t>Otestuj vizuálne upozornenia na doplatok alebo obmedzenie.</w:t>
      </w:r>
    </w:p>
    <w:p w14:paraId="6BCCFF99" w14:textId="77777777" w:rsidR="00B97314" w:rsidRDefault="00B97314" w:rsidP="00B97314">
      <w:pPr>
        <w:pStyle w:val="Odsekzoznamu"/>
        <w:numPr>
          <w:ilvl w:val="0"/>
          <w:numId w:val="31"/>
        </w:numPr>
      </w:pPr>
      <w:r w:rsidRPr="00B97314">
        <w:t>Sleduj, či systém nedovolí uložiť zmenu bez potvrdenia klienta.</w:t>
      </w:r>
    </w:p>
    <w:p w14:paraId="20258ECC" w14:textId="77777777" w:rsidR="00B97314" w:rsidRPr="00B97314" w:rsidRDefault="00B97314" w:rsidP="00B97314">
      <w:pPr>
        <w:ind w:left="360"/>
      </w:pPr>
    </w:p>
    <w:p w14:paraId="3276859F" w14:textId="77777777" w:rsidR="00B97314" w:rsidRPr="00B97314" w:rsidRDefault="00B97314" w:rsidP="00B97314">
      <w:r w:rsidRPr="00B97314">
        <w:rPr>
          <w:b/>
          <w:bCs/>
        </w:rPr>
        <w:t>8. Mimoriadne situácie</w:t>
      </w:r>
    </w:p>
    <w:p w14:paraId="07F0F41D" w14:textId="77777777" w:rsidR="00B97314" w:rsidRPr="00B97314" w:rsidRDefault="00B97314" w:rsidP="00B97314">
      <w:pPr>
        <w:pStyle w:val="Odsekzoznamu"/>
        <w:numPr>
          <w:ilvl w:val="0"/>
          <w:numId w:val="32"/>
        </w:numPr>
      </w:pPr>
      <w:r w:rsidRPr="00B97314">
        <w:t xml:space="preserve">Výpadok spojenia počas zmeny – kontrola </w:t>
      </w:r>
      <w:proofErr w:type="spellStart"/>
      <w:r w:rsidRPr="00B97314">
        <w:t>rollbacku</w:t>
      </w:r>
      <w:proofErr w:type="spellEnd"/>
      <w:r w:rsidRPr="00B97314">
        <w:t xml:space="preserve"> údajov.</w:t>
      </w:r>
    </w:p>
    <w:p w14:paraId="41D1BDB9" w14:textId="77777777" w:rsidR="00B97314" w:rsidRPr="00B97314" w:rsidRDefault="00B97314" w:rsidP="00B97314">
      <w:pPr>
        <w:pStyle w:val="Odsekzoznamu"/>
        <w:numPr>
          <w:ilvl w:val="0"/>
          <w:numId w:val="32"/>
        </w:numPr>
      </w:pPr>
      <w:r w:rsidRPr="00B97314">
        <w:t>Dvojitá platba – over mechanizmus detekcie duplicitnej transakcie.</w:t>
      </w:r>
    </w:p>
    <w:p w14:paraId="26683D19" w14:textId="77777777" w:rsidR="00B97314" w:rsidRPr="00B97314" w:rsidRDefault="00B97314" w:rsidP="00B97314">
      <w:pPr>
        <w:pStyle w:val="Odsekzoznamu"/>
        <w:numPr>
          <w:ilvl w:val="0"/>
          <w:numId w:val="32"/>
        </w:numPr>
      </w:pPr>
      <w:r w:rsidRPr="00B97314">
        <w:t>Nezrovnalosť v časoch (časová zóna, letný/zimný čas).</w:t>
      </w:r>
    </w:p>
    <w:p w14:paraId="02CE58C5" w14:textId="2CEC6055" w:rsidR="00B97314" w:rsidRPr="00B97314" w:rsidRDefault="00B97314" w:rsidP="00B97314">
      <w:pPr>
        <w:rPr>
          <w:b/>
          <w:bCs/>
        </w:rPr>
      </w:pPr>
      <w:r w:rsidRPr="00B97314">
        <w:br/>
      </w:r>
      <w:r w:rsidRPr="00B97314">
        <w:rPr>
          <w:b/>
          <w:bCs/>
        </w:rPr>
        <w:t>#testing #qa #travel #transport #prebookovanie #manualtesting #automation</w:t>
      </w:r>
    </w:p>
    <w:p w14:paraId="7BB87C61" w14:textId="77777777" w:rsidR="00713383" w:rsidRPr="00B97314" w:rsidRDefault="00713383" w:rsidP="00B97314"/>
    <w:sectPr w:rsidR="00713383" w:rsidRPr="00B973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9256A"/>
    <w:multiLevelType w:val="hybridMultilevel"/>
    <w:tmpl w:val="3E12B43C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E94C93"/>
    <w:multiLevelType w:val="multilevel"/>
    <w:tmpl w:val="F3047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A039D2"/>
    <w:multiLevelType w:val="hybridMultilevel"/>
    <w:tmpl w:val="BF407EDA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FF71DFB"/>
    <w:multiLevelType w:val="hybridMultilevel"/>
    <w:tmpl w:val="BE4851BE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0AF4A72"/>
    <w:multiLevelType w:val="multilevel"/>
    <w:tmpl w:val="5DA26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4A0813"/>
    <w:multiLevelType w:val="hybridMultilevel"/>
    <w:tmpl w:val="C56EC960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3666072"/>
    <w:multiLevelType w:val="multilevel"/>
    <w:tmpl w:val="7C740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EA228C"/>
    <w:multiLevelType w:val="multilevel"/>
    <w:tmpl w:val="3CD42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30092C"/>
    <w:multiLevelType w:val="multilevel"/>
    <w:tmpl w:val="17E05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3069DF"/>
    <w:multiLevelType w:val="multilevel"/>
    <w:tmpl w:val="9836E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597A6F"/>
    <w:multiLevelType w:val="multilevel"/>
    <w:tmpl w:val="B3068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235907"/>
    <w:multiLevelType w:val="hybridMultilevel"/>
    <w:tmpl w:val="53A44D0A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ED561CA"/>
    <w:multiLevelType w:val="hybridMultilevel"/>
    <w:tmpl w:val="ACFCC27A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FAE5754"/>
    <w:multiLevelType w:val="multilevel"/>
    <w:tmpl w:val="DC183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6D7AE6"/>
    <w:multiLevelType w:val="hybridMultilevel"/>
    <w:tmpl w:val="36BEA8CE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BF72754"/>
    <w:multiLevelType w:val="hybridMultilevel"/>
    <w:tmpl w:val="0372A066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CE02B4B"/>
    <w:multiLevelType w:val="hybridMultilevel"/>
    <w:tmpl w:val="1C50760C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FC23D88"/>
    <w:multiLevelType w:val="multilevel"/>
    <w:tmpl w:val="8E1EC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FE7291"/>
    <w:multiLevelType w:val="multilevel"/>
    <w:tmpl w:val="C9402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AA40AD"/>
    <w:multiLevelType w:val="multilevel"/>
    <w:tmpl w:val="E01AF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0A1BDB"/>
    <w:multiLevelType w:val="multilevel"/>
    <w:tmpl w:val="AF944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1294D68"/>
    <w:multiLevelType w:val="hybridMultilevel"/>
    <w:tmpl w:val="8A9ACA78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4F63B3B"/>
    <w:multiLevelType w:val="multilevel"/>
    <w:tmpl w:val="3044F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8A79F7"/>
    <w:multiLevelType w:val="hybridMultilevel"/>
    <w:tmpl w:val="A358F5B6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86C3BEA"/>
    <w:multiLevelType w:val="hybridMultilevel"/>
    <w:tmpl w:val="9746EE0C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C7D4020"/>
    <w:multiLevelType w:val="hybridMultilevel"/>
    <w:tmpl w:val="AFEC6ABE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D965752"/>
    <w:multiLevelType w:val="hybridMultilevel"/>
    <w:tmpl w:val="7A5EF964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EBC6258"/>
    <w:multiLevelType w:val="multilevel"/>
    <w:tmpl w:val="4BCEA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3B566A"/>
    <w:multiLevelType w:val="hybridMultilevel"/>
    <w:tmpl w:val="C7FED756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7750C73"/>
    <w:multiLevelType w:val="hybridMultilevel"/>
    <w:tmpl w:val="96F24770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85D5693"/>
    <w:multiLevelType w:val="multilevel"/>
    <w:tmpl w:val="08A85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F052916"/>
    <w:multiLevelType w:val="multilevel"/>
    <w:tmpl w:val="CF4E9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7456330">
    <w:abstractNumId w:val="7"/>
  </w:num>
  <w:num w:numId="2" w16cid:durableId="1002128755">
    <w:abstractNumId w:val="4"/>
  </w:num>
  <w:num w:numId="3" w16cid:durableId="227150845">
    <w:abstractNumId w:val="1"/>
  </w:num>
  <w:num w:numId="4" w16cid:durableId="1591354841">
    <w:abstractNumId w:val="8"/>
  </w:num>
  <w:num w:numId="5" w16cid:durableId="57172101">
    <w:abstractNumId w:val="13"/>
  </w:num>
  <w:num w:numId="6" w16cid:durableId="1854488787">
    <w:abstractNumId w:val="6"/>
  </w:num>
  <w:num w:numId="7" w16cid:durableId="1131363821">
    <w:abstractNumId w:val="10"/>
  </w:num>
  <w:num w:numId="8" w16cid:durableId="273758149">
    <w:abstractNumId w:val="27"/>
  </w:num>
  <w:num w:numId="9" w16cid:durableId="189341844">
    <w:abstractNumId w:val="29"/>
  </w:num>
  <w:num w:numId="10" w16cid:durableId="209658054">
    <w:abstractNumId w:val="2"/>
  </w:num>
  <w:num w:numId="11" w16cid:durableId="63259768">
    <w:abstractNumId w:val="25"/>
  </w:num>
  <w:num w:numId="12" w16cid:durableId="1009718754">
    <w:abstractNumId w:val="11"/>
  </w:num>
  <w:num w:numId="13" w16cid:durableId="1027023280">
    <w:abstractNumId w:val="3"/>
  </w:num>
  <w:num w:numId="14" w16cid:durableId="1363281414">
    <w:abstractNumId w:val="15"/>
  </w:num>
  <w:num w:numId="15" w16cid:durableId="1894847525">
    <w:abstractNumId w:val="5"/>
  </w:num>
  <w:num w:numId="16" w16cid:durableId="264654705">
    <w:abstractNumId w:val="26"/>
  </w:num>
  <w:num w:numId="17" w16cid:durableId="144782135">
    <w:abstractNumId w:val="18"/>
  </w:num>
  <w:num w:numId="18" w16cid:durableId="400757393">
    <w:abstractNumId w:val="30"/>
  </w:num>
  <w:num w:numId="19" w16cid:durableId="275645918">
    <w:abstractNumId w:val="31"/>
  </w:num>
  <w:num w:numId="20" w16cid:durableId="531042082">
    <w:abstractNumId w:val="17"/>
  </w:num>
  <w:num w:numId="21" w16cid:durableId="443965124">
    <w:abstractNumId w:val="20"/>
  </w:num>
  <w:num w:numId="22" w16cid:durableId="346564435">
    <w:abstractNumId w:val="19"/>
  </w:num>
  <w:num w:numId="23" w16cid:durableId="1365210924">
    <w:abstractNumId w:val="22"/>
  </w:num>
  <w:num w:numId="24" w16cid:durableId="512501085">
    <w:abstractNumId w:val="9"/>
  </w:num>
  <w:num w:numId="25" w16cid:durableId="1301182437">
    <w:abstractNumId w:val="28"/>
  </w:num>
  <w:num w:numId="26" w16cid:durableId="1917470288">
    <w:abstractNumId w:val="16"/>
  </w:num>
  <w:num w:numId="27" w16cid:durableId="1604343421">
    <w:abstractNumId w:val="12"/>
  </w:num>
  <w:num w:numId="28" w16cid:durableId="1264727875">
    <w:abstractNumId w:val="14"/>
  </w:num>
  <w:num w:numId="29" w16cid:durableId="674118141">
    <w:abstractNumId w:val="21"/>
  </w:num>
  <w:num w:numId="30" w16cid:durableId="1366445464">
    <w:abstractNumId w:val="0"/>
  </w:num>
  <w:num w:numId="31" w16cid:durableId="762268158">
    <w:abstractNumId w:val="23"/>
  </w:num>
  <w:num w:numId="32" w16cid:durableId="120725954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314"/>
    <w:rsid w:val="00713383"/>
    <w:rsid w:val="00806317"/>
    <w:rsid w:val="00817978"/>
    <w:rsid w:val="00976080"/>
    <w:rsid w:val="00B97314"/>
    <w:rsid w:val="00F16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4200B"/>
  <w15:chartTrackingRefBased/>
  <w15:docId w15:val="{DB64CE64-DCE0-41F2-BC53-DB66D3C97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B973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B973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B973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B973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B973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B973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B973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B973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B973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B973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B973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B973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B97314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B97314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B97314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B97314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B97314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B97314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B973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B973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B973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B973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B973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B97314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B97314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B97314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B973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B97314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B973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386</Words>
  <Characters>2404</Characters>
  <Application>Microsoft Office Word</Application>
  <DocSecurity>0</DocSecurity>
  <Lines>50</Lines>
  <Paragraphs>39</Paragraphs>
  <ScaleCrop>false</ScaleCrop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Viera Rajnáková</dc:creator>
  <cp:keywords/>
  <dc:description/>
  <cp:lastModifiedBy>Viera Rajnáková</cp:lastModifiedBy>
  <cp:revision>1</cp:revision>
  <dcterms:created xsi:type="dcterms:W3CDTF">2025-10-20T09:34:00Z</dcterms:created>
  <dcterms:modified xsi:type="dcterms:W3CDTF">2025-10-20T09:42:00Z</dcterms:modified>
</cp:coreProperties>
</file>