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d8xojet9ialu" w:id="0"/>
      <w:bookmarkEnd w:id="0"/>
      <w:r w:rsidDel="00000000" w:rsidR="00000000" w:rsidRPr="00000000">
        <w:rPr>
          <w:rFonts w:ascii="Times New Roman" w:cs="Times New Roman" w:eastAsia="Times New Roman" w:hAnsi="Times New Roman"/>
          <w:rtl w:val="0"/>
        </w:rPr>
        <w:t xml:space="preserve">El Informe de Riesgos Globales.</w:t>
      </w:r>
    </w:p>
    <w:p w:rsidR="00000000" w:rsidDel="00000000" w:rsidP="00000000" w:rsidRDefault="00000000" w:rsidRPr="00000000" w14:paraId="00000002">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Informe de Riesgos Globales es un informe elaborado a partir de la opinión de 900 expertos en riesgos mundiales, responsables políticos y líderes sectoriales encuestados entre septiembre y octubre, que busca dibujar una previsión del panorama global de aqui a 2035, publicada por el Foro Economico Mundial. El informe identifica y analiza los riesgos más graves en horizontes a corto y largo plazo, con el fin de tener una previsión para afrontar los desafios relacionados con estos riesgos, fomentar la acción colectiva y contruir un futuro más resiliente.</w:t>
      </w:r>
    </w:p>
    <w:p w:rsidR="00000000" w:rsidDel="00000000" w:rsidP="00000000" w:rsidRDefault="00000000" w:rsidRPr="00000000" w14:paraId="0000000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foro economico mundial proporciona varias definiciones para este termino, viendolo desde la perspectiva economica, medioambiental, social y tecnologica, pudiendo englobarlas todas en “La posibilidad de que ocurra un evento o condición, la cual si ocurre, tendria un impacto negativo a nivel global.”</w:t>
      </w:r>
    </w:p>
    <w:p w:rsidR="00000000" w:rsidDel="00000000" w:rsidP="00000000" w:rsidRDefault="00000000" w:rsidRPr="00000000" w14:paraId="00000004">
      <w:pPr>
        <w:pStyle w:val="Heading1"/>
        <w:rPr>
          <w:rFonts w:ascii="Times New Roman" w:cs="Times New Roman" w:eastAsia="Times New Roman" w:hAnsi="Times New Roman"/>
        </w:rPr>
      </w:pPr>
      <w:bookmarkStart w:colFirst="0" w:colLast="0" w:name="_buuf87dg7f7g" w:id="1"/>
      <w:bookmarkEnd w:id="1"/>
      <w:r w:rsidDel="00000000" w:rsidR="00000000" w:rsidRPr="00000000">
        <w:rPr>
          <w:rFonts w:ascii="Times New Roman" w:cs="Times New Roman" w:eastAsia="Times New Roman" w:hAnsi="Times New Roman"/>
          <w:rtl w:val="0"/>
        </w:rPr>
        <w:t xml:space="preserve">Riesgos globales prioritarios.</w:t>
      </w:r>
    </w:p>
    <w:p w:rsidR="00000000" w:rsidDel="00000000" w:rsidP="00000000" w:rsidRDefault="00000000" w:rsidRPr="00000000" w14:paraId="0000000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nueva edición del IRG ha destacado como mayor preocupación el conflicto armado entre estados, que surge respecto al año anterior como el principal riesgo inmediato, siendo identificado de esta manera por un cuarto de todos los encuestados, lo que segun el informe releja mayores tensiones geopoliticas y fragmentación a nivel mundial.</w:t>
      </w:r>
    </w:p>
    <w:p w:rsidR="00000000" w:rsidDel="00000000" w:rsidP="00000000" w:rsidRDefault="00000000" w:rsidRPr="00000000" w14:paraId="0000000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Viene seguido por los eventos medioambientales extremos, que dominan el horizonte a largo plazo, siendo considerado por los expertos el mayor riesgo de aqui a 10 años. Se situan la perdida de biodiversidad y el colapso de los ecosistemas como las mayores consecuencias de este riesgo.</w:t>
      </w:r>
    </w:p>
    <w:p w:rsidR="00000000" w:rsidDel="00000000" w:rsidP="00000000" w:rsidRDefault="00000000" w:rsidRPr="00000000" w14:paraId="00000007">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Destaca además la rapida y creciente expansión de la desinformación e información erronea, situandose como un riesgo a corto plazo que puede alimentar la inestabilidad y socavar la confianza en los gobiernos y las instituciones, fomentando una mayor polarización y complicando la cooperación necesaria para poder abordar de manera exitosa las crisis y riesgos descritos por el informe.</w:t>
      </w:r>
    </w:p>
    <w:p w:rsidR="00000000" w:rsidDel="00000000" w:rsidP="00000000" w:rsidRDefault="00000000" w:rsidRPr="00000000" w14:paraId="00000008">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Cabe destacar que existe una marcada diferencia entre riesgos a corto y largo plazo, percibiendo aquellos con una dimensión social y economica como más urgentes e inmediatos, y los relacionados con el medio ambiente como más a largo plazo, pero calificandose con especial severidad y cosecuenciás mas graves e irreversibles.</w:t>
      </w:r>
    </w:p>
    <w:p w:rsidR="00000000" w:rsidDel="00000000" w:rsidP="00000000" w:rsidRDefault="00000000" w:rsidRPr="00000000" w14:paraId="00000009">
      <w:pPr>
        <w:pStyle w:val="Heading1"/>
        <w:rPr>
          <w:rFonts w:ascii="Times New Roman" w:cs="Times New Roman" w:eastAsia="Times New Roman" w:hAnsi="Times New Roman"/>
        </w:rPr>
      </w:pPr>
      <w:bookmarkStart w:colFirst="0" w:colLast="0" w:name="_papz2k845u48" w:id="2"/>
      <w:bookmarkEnd w:id="2"/>
      <w:r w:rsidDel="00000000" w:rsidR="00000000" w:rsidRPr="00000000">
        <w:rPr>
          <w:rFonts w:ascii="Times New Roman" w:cs="Times New Roman" w:eastAsia="Times New Roman" w:hAnsi="Times New Roman"/>
          <w:rtl w:val="0"/>
        </w:rPr>
        <w:t xml:space="preserve">Riesgos globales en acción, casos concretos.</w:t>
      </w:r>
    </w:p>
    <w:p w:rsidR="00000000" w:rsidDel="00000000" w:rsidP="00000000" w:rsidRDefault="00000000" w:rsidRPr="00000000" w14:paraId="0000000A">
      <w:pPr>
        <w:pStyle w:val="Heading2"/>
        <w:rPr>
          <w:rFonts w:ascii="Times New Roman" w:cs="Times New Roman" w:eastAsia="Times New Roman" w:hAnsi="Times New Roman"/>
        </w:rPr>
      </w:pPr>
      <w:bookmarkStart w:colFirst="0" w:colLast="0" w:name="_3t45lolkgglf" w:id="3"/>
      <w:bookmarkEnd w:id="3"/>
      <w:r w:rsidDel="00000000" w:rsidR="00000000" w:rsidRPr="00000000">
        <w:rPr>
          <w:rFonts w:ascii="Times New Roman" w:cs="Times New Roman" w:eastAsia="Times New Roman" w:hAnsi="Times New Roman"/>
          <w:rtl w:val="0"/>
        </w:rPr>
        <w:t xml:space="preserve">La desinformación.</w:t>
      </w:r>
    </w:p>
    <w:p w:rsidR="00000000" w:rsidDel="00000000" w:rsidP="00000000" w:rsidRDefault="00000000" w:rsidRPr="00000000" w14:paraId="0000000B">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Estamos siendo testigos de como el avance y desarrollo de los distintos modelos de inteligencia artificial generativa cambian el panorama de la información y el periodismo a pasos agigantados. La creación de noticias falsas ha crecido más que nunca gracias a las nuevas herramientas que ponen al alcance de todos el uso de un lenguaje más convincente y la capacidad de explotar los sesgos de quien se expone a ellas.</w:t>
      </w:r>
    </w:p>
    <w:p w:rsidR="00000000" w:rsidDel="00000000" w:rsidP="00000000" w:rsidRDefault="00000000" w:rsidRPr="00000000" w14:paraId="0000000C">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expertos han concluido que la desinformación hiere gravemente el ambiente geopolitico de diversas maneras, como permitir que entidades extranjeras puedan interferir en procesos electorales legitimos, sembrando la duda entre el publico general e inclinando la balanza de manera que el resultado se alinee con su ideologia particular.</w:t>
      </w:r>
    </w:p>
    <w:p w:rsidR="00000000" w:rsidDel="00000000" w:rsidP="00000000" w:rsidRDefault="00000000" w:rsidRPr="00000000" w14:paraId="0000000D">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destacar que en un horizonte temporal de 10 años, aunque ocupe el puesto número 5 de la clasificación de riesgos globales, sigue siendo el riesgo no relacionado con e clima que más preocupa a los expertos, además de ser el que más crece de manera consistente respecto a ediciones anteriores.</w:t>
      </w:r>
    </w:p>
    <w:p w:rsidR="00000000" w:rsidDel="00000000" w:rsidP="00000000" w:rsidRDefault="00000000" w:rsidRPr="00000000" w14:paraId="0000000E">
      <w:pPr>
        <w:pStyle w:val="Heading2"/>
        <w:rPr>
          <w:rFonts w:ascii="Times New Roman" w:cs="Times New Roman" w:eastAsia="Times New Roman" w:hAnsi="Times New Roman"/>
        </w:rPr>
      </w:pPr>
      <w:bookmarkStart w:colFirst="0" w:colLast="0" w:name="_oxasluury601" w:id="4"/>
      <w:bookmarkEnd w:id="4"/>
      <w:r w:rsidDel="00000000" w:rsidR="00000000" w:rsidRPr="00000000">
        <w:rPr>
          <w:rFonts w:ascii="Times New Roman" w:cs="Times New Roman" w:eastAsia="Times New Roman" w:hAnsi="Times New Roman"/>
          <w:rtl w:val="0"/>
        </w:rPr>
        <w:t xml:space="preserve">Eventos climáticos extremos.</w:t>
      </w:r>
    </w:p>
    <w:p w:rsidR="00000000" w:rsidDel="00000000" w:rsidP="00000000" w:rsidRDefault="00000000" w:rsidRPr="00000000" w14:paraId="0000000F">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lo que se refiere a eventos climaticos extremos, se engoban las olas de calor, tornados e inundaciones entre otros, y están siendo especialmente relevantes en el largo plazo, donde se situan como la principal preocupación de aqui a 2035. La crisis climática esta haciendo que estos eventos climaticos extremos sean cada vez más frecuentes, pero sobre todo lo más preocupante es que tambien se vuelven más intensos.</w:t>
      </w:r>
    </w:p>
    <w:p w:rsidR="00000000" w:rsidDel="00000000" w:rsidP="00000000" w:rsidRDefault="00000000" w:rsidRPr="00000000" w14:paraId="00000010">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organización meteorologica mundial concluyo que 2024 fue el año más calido en la historia de Europa, y además paso a convertirse en el continente que más rápido esta viviendo esta evolución en su clima. Es un dato que no se limita solamente a la extensión terrestre del continente, de hecho lo más preocupante es su alcance a nivel maritimo, ya que a nivel de región se observo un calentamiento general de 0.7ºC, alcanzado su máximo en el mar mediterraneo, con una subida de 1.2ºC por encima de la media.</w:t>
      </w:r>
    </w:p>
    <w:p w:rsidR="00000000" w:rsidDel="00000000" w:rsidP="00000000" w:rsidRDefault="00000000" w:rsidRPr="00000000" w14:paraId="0000001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Cabe destacar tambien el alto riesgo de inundación presente a dia de hoy, el cual nunca habia sido tan alto desde 2013. Casi un tercio de la red hidrográfica del continente vivio inundaciones que superaron la marca de “inundación alta”. Se estima que las fuertes tormentas e inundaciones afectaron a 413000 personas en Europa, con al menos 335 vidas perdidas.</w:t>
      </w:r>
    </w:p>
    <w:p w:rsidR="00000000" w:rsidDel="00000000" w:rsidP="00000000" w:rsidRDefault="00000000" w:rsidRPr="00000000" w14:paraId="00000012">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otra cara de la moneda encontramos los días en los que las temperaturas se consideraron altas, muy altas, y extremas. El 60% de Europa vio más dias que la media donde las temperaturas fueron tan intensas. Esto supuso además uno de los peores años registrados en cuanto a incendios forestales, destacando la peninsula iberica donde ardieron alrededor de 110000 ha en una sema, un estimado de un cuarto del area quemada total de Europa, y con aproximadamente 42000 personas afectadas en todo el continente. </w:t>
      </w:r>
    </w:p>
    <w:p w:rsidR="00000000" w:rsidDel="00000000" w:rsidP="00000000" w:rsidRDefault="00000000" w:rsidRPr="00000000" w14:paraId="00000013">
      <w:pPr>
        <w:pStyle w:val="Heading1"/>
        <w:rPr>
          <w:rFonts w:ascii="Times New Roman" w:cs="Times New Roman" w:eastAsia="Times New Roman" w:hAnsi="Times New Roman"/>
        </w:rPr>
      </w:pPr>
      <w:bookmarkStart w:colFirst="0" w:colLast="0" w:name="_ocvjvwf2kkh0" w:id="5"/>
      <w:bookmarkEnd w:id="5"/>
      <w:r w:rsidDel="00000000" w:rsidR="00000000" w:rsidRPr="00000000">
        <w:rPr>
          <w:rFonts w:ascii="Times New Roman" w:cs="Times New Roman" w:eastAsia="Times New Roman" w:hAnsi="Times New Roman"/>
          <w:rtl w:val="0"/>
        </w:rPr>
        <w:t xml:space="preserve">Impacto de los riesgos globales en los Objetivos de Desarrollo Sostenible.</w:t>
      </w:r>
    </w:p>
    <w:p w:rsidR="00000000" w:rsidDel="00000000" w:rsidP="00000000" w:rsidRDefault="00000000" w:rsidRPr="00000000" w14:paraId="00000014">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riegos globales afectan directamente a los ODS de la ONU, ya que dificultan el progreso hacia la agenda 2030.</w:t>
      </w:r>
    </w:p>
    <w:p w:rsidR="00000000" w:rsidDel="00000000" w:rsidP="00000000" w:rsidRDefault="00000000" w:rsidRPr="00000000" w14:paraId="0000001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ver como en el corto plazo la deinformación y los conflictos armados suponen un retroceso en el ODS 16, referente a la paz, justicia e instituciones solidas, generando desconfianza y polarización, y los ODS 2, 3 y 8, ya que en un ambiente belico no se pueden garantizar ni el suministro de comida de manera adecuada, ni se puede garantizar un sistema sanitario adecuado. Finalmente el crecimiento economico se ve fuertemente ralentizado por los conflictos, generando consecuencias en el tejido social de los estados que pueden tardar decadas en revertirse.</w:t>
      </w:r>
    </w:p>
    <w:p w:rsidR="00000000" w:rsidDel="00000000" w:rsidP="00000000" w:rsidRDefault="00000000" w:rsidRPr="00000000" w14:paraId="00000016">
      <w:pPr>
        <w:pStyle w:val="Heading1"/>
        <w:rPr>
          <w:rFonts w:ascii="Times New Roman" w:cs="Times New Roman" w:eastAsia="Times New Roman" w:hAnsi="Times New Roman"/>
        </w:rPr>
      </w:pPr>
      <w:bookmarkStart w:colFirst="0" w:colLast="0" w:name="_xr37njkvad01" w:id="6"/>
      <w:bookmarkEnd w:id="6"/>
      <w:r w:rsidDel="00000000" w:rsidR="00000000" w:rsidRPr="00000000">
        <w:rPr>
          <w:rFonts w:ascii="Times New Roman" w:cs="Times New Roman" w:eastAsia="Times New Roman" w:hAnsi="Times New Roman"/>
          <w:rtl w:val="0"/>
        </w:rPr>
        <w:t xml:space="preserve">Conclusión.</w:t>
      </w:r>
      <w:r w:rsidDel="00000000" w:rsidR="00000000" w:rsidRPr="00000000">
        <w:rPr>
          <w:rtl w:val="0"/>
        </w:rPr>
      </w:r>
    </w:p>
    <w:p w:rsidR="00000000" w:rsidDel="00000000" w:rsidP="00000000" w:rsidRDefault="00000000" w:rsidRPr="00000000" w14:paraId="00000017">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pueden sacar dos conclusiones principales en base al informe de este año.</w:t>
      </w:r>
    </w:p>
    <w:p w:rsidR="00000000" w:rsidDel="00000000" w:rsidP="00000000" w:rsidRDefault="00000000" w:rsidRPr="00000000" w14:paraId="00000018">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corto plazo la preocupación se centra en temas sociales y económicos, poniendo el foco en las necesidades básicas de las personas y su bienestar más inmediato. Es destacable además como todo aquello que pueda suponer un retroceso entre los objetivos colectivos y la cooperación global.</w:t>
      </w:r>
    </w:p>
    <w:p w:rsidR="00000000" w:rsidDel="00000000" w:rsidP="00000000" w:rsidRDefault="00000000" w:rsidRPr="00000000" w14:paraId="00000019">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perspectivas a largo plazo se situan mucho más en la emergencia climática y su impacto de aqui a 2035. La preocupación es superlativa, ya que es considerado el riesgo más severo y probable si no se pone en marcha acción conjunta lo antes posible por parte de la mayoria estados.</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spacing w:after="200" w:line="360" w:lineRule="auto"/>
        <w:rPr>
          <w:rFonts w:ascii="Times New Roman" w:cs="Times New Roman" w:eastAsia="Times New Roman" w:hAnsi="Times New Roman"/>
        </w:rPr>
      </w:pPr>
      <w:bookmarkStart w:colFirst="0" w:colLast="0" w:name="_r7kau4agay8z" w:id="7"/>
      <w:bookmarkEnd w:id="7"/>
      <w:r w:rsidDel="00000000" w:rsidR="00000000" w:rsidRPr="00000000">
        <w:rPr>
          <w:rFonts w:ascii="Times New Roman" w:cs="Times New Roman" w:eastAsia="Times New Roman" w:hAnsi="Times New Roman"/>
          <w:rtl w:val="0"/>
        </w:rPr>
        <w:t xml:space="preserve">Bibliografía</w:t>
      </w:r>
      <w:r w:rsidDel="00000000" w:rsidR="00000000" w:rsidRPr="00000000">
        <w:rPr>
          <w:rtl w:val="0"/>
        </w:rPr>
      </w:r>
    </w:p>
    <w:p w:rsidR="00000000" w:rsidDel="00000000" w:rsidP="00000000" w:rsidRDefault="00000000" w:rsidRPr="00000000" w14:paraId="0000001B">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Economic Forum. 2025. </w:t>
      </w:r>
      <w:r w:rsidDel="00000000" w:rsidR="00000000" w:rsidRPr="00000000">
        <w:rPr>
          <w:rFonts w:ascii="Times New Roman" w:cs="Times New Roman" w:eastAsia="Times New Roman" w:hAnsi="Times New Roman"/>
          <w:i w:val="1"/>
          <w:sz w:val="24"/>
          <w:szCs w:val="24"/>
          <w:rtl w:val="0"/>
        </w:rPr>
        <w:t xml:space="preserve">Global Risks Report Press Release 2025 (versión en español).</w:t>
      </w:r>
      <w:r w:rsidDel="00000000" w:rsidR="00000000" w:rsidRPr="00000000">
        <w:rPr>
          <w:rFonts w:ascii="Times New Roman" w:cs="Times New Roman" w:eastAsia="Times New Roman" w:hAnsi="Times New Roman"/>
          <w:sz w:val="24"/>
          <w:szCs w:val="24"/>
          <w:rtl w:val="0"/>
        </w:rPr>
        <w:t xml:space="preserve"> Ginebra: World Economic Forum.</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https://reports.weforum.org/docs/WEF_Global_Risks_Report_Press_Release_2025_ESP.pdf</w:t>
        </w:r>
      </w:hyperlink>
      <w:r w:rsidDel="00000000" w:rsidR="00000000" w:rsidRPr="00000000">
        <w:rPr>
          <w:rtl w:val="0"/>
        </w:rPr>
      </w:r>
    </w:p>
    <w:p w:rsidR="00000000" w:rsidDel="00000000" w:rsidP="00000000" w:rsidRDefault="00000000" w:rsidRPr="00000000" w14:paraId="0000001C">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Economic Forum. 2024. “Global Risks 2024: Disinformation Tops Global Risks 2024 as Environmental Threats Intensify.” </w:t>
      </w:r>
      <w:r w:rsidDel="00000000" w:rsidR="00000000" w:rsidRPr="00000000">
        <w:rPr>
          <w:rFonts w:ascii="Times New Roman" w:cs="Times New Roman" w:eastAsia="Times New Roman" w:hAnsi="Times New Roman"/>
          <w:i w:val="1"/>
          <w:sz w:val="24"/>
          <w:szCs w:val="24"/>
          <w:rtl w:val="0"/>
        </w:rPr>
        <w:t xml:space="preserve">Press Release</w:t>
      </w:r>
      <w:r w:rsidDel="00000000" w:rsidR="00000000" w:rsidRPr="00000000">
        <w:rPr>
          <w:rFonts w:ascii="Times New Roman" w:cs="Times New Roman" w:eastAsia="Times New Roman" w:hAnsi="Times New Roman"/>
          <w:sz w:val="24"/>
          <w:szCs w:val="24"/>
          <w:rtl w:val="0"/>
        </w:rPr>
        <w:t xml:space="preserve">, January 10, 2024.</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https://www.weforum.org/press/2024/01/global-risks-report-2024-press-release/</w:t>
        </w:r>
      </w:hyperlink>
      <w:r w:rsidDel="00000000" w:rsidR="00000000" w:rsidRPr="00000000">
        <w:rPr>
          <w:rtl w:val="0"/>
        </w:rPr>
      </w:r>
    </w:p>
    <w:p w:rsidR="00000000" w:rsidDel="00000000" w:rsidP="00000000" w:rsidRDefault="00000000" w:rsidRPr="00000000" w14:paraId="0000001D">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Economic Forum. 2025. “Global Risks Report 2025: Conflict, Environment and Disinformation Top Threats.” </w:t>
      </w:r>
      <w:r w:rsidDel="00000000" w:rsidR="00000000" w:rsidRPr="00000000">
        <w:rPr>
          <w:rFonts w:ascii="Times New Roman" w:cs="Times New Roman" w:eastAsia="Times New Roman" w:hAnsi="Times New Roman"/>
          <w:i w:val="1"/>
          <w:sz w:val="24"/>
          <w:szCs w:val="24"/>
          <w:rtl w:val="0"/>
        </w:rPr>
        <w:t xml:space="preserve">Press Release</w:t>
      </w:r>
      <w:r w:rsidDel="00000000" w:rsidR="00000000" w:rsidRPr="00000000">
        <w:rPr>
          <w:rFonts w:ascii="Times New Roman" w:cs="Times New Roman" w:eastAsia="Times New Roman" w:hAnsi="Times New Roman"/>
          <w:sz w:val="24"/>
          <w:szCs w:val="24"/>
          <w:rtl w:val="0"/>
        </w:rPr>
        <w:t xml:space="preserve">, January 15, 2025.</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https://www.weforum.org/press/2025/01/global-risks-report-2025-conflict-environment-and-disinformation-top-threats/</w:t>
        </w:r>
      </w:hyperlink>
      <w:r w:rsidDel="00000000" w:rsidR="00000000" w:rsidRPr="00000000">
        <w:rPr>
          <w:rtl w:val="0"/>
        </w:rPr>
      </w:r>
    </w:p>
    <w:p w:rsidR="00000000" w:rsidDel="00000000" w:rsidP="00000000" w:rsidRDefault="00000000" w:rsidRPr="00000000" w14:paraId="0000001E">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Economic Forum. 2024. “Appendix A: Definitions and Global Risks List.” In </w:t>
      </w:r>
      <w:r w:rsidDel="00000000" w:rsidR="00000000" w:rsidRPr="00000000">
        <w:rPr>
          <w:rFonts w:ascii="Times New Roman" w:cs="Times New Roman" w:eastAsia="Times New Roman" w:hAnsi="Times New Roman"/>
          <w:i w:val="1"/>
          <w:sz w:val="24"/>
          <w:szCs w:val="24"/>
          <w:rtl w:val="0"/>
        </w:rPr>
        <w:t xml:space="preserve">Global Risks Report 2024</w:t>
      </w:r>
      <w:r w:rsidDel="00000000" w:rsidR="00000000" w:rsidRPr="00000000">
        <w:rPr>
          <w:rFonts w:ascii="Times New Roman" w:cs="Times New Roman" w:eastAsia="Times New Roman" w:hAnsi="Times New Roman"/>
          <w:sz w:val="24"/>
          <w:szCs w:val="24"/>
          <w:rtl w:val="0"/>
        </w:rPr>
        <w:t xml:space="preserve">. Ginebra: World Economic Forum.</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https://www.weforum.org/publications/global-risks-report-2024/in-full/appendix-a-definitions-and-global-risks-list/</w:t>
        </w:r>
      </w:hyperlink>
      <w:r w:rsidDel="00000000" w:rsidR="00000000" w:rsidRPr="00000000">
        <w:rPr>
          <w:rtl w:val="0"/>
        </w:rPr>
      </w:r>
    </w:p>
    <w:p w:rsidR="00000000" w:rsidDel="00000000" w:rsidP="00000000" w:rsidRDefault="00000000" w:rsidRPr="00000000" w14:paraId="0000001F">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CNBC Africa. 2025. “Conflict, Extreme Weather and Disinformation Top Global Risks in 2025: Davos Survey Says.” </w:t>
      </w:r>
      <w:r w:rsidDel="00000000" w:rsidR="00000000" w:rsidRPr="00000000">
        <w:rPr>
          <w:rFonts w:ascii="Times New Roman" w:cs="Times New Roman" w:eastAsia="Times New Roman" w:hAnsi="Times New Roman"/>
          <w:i w:val="1"/>
          <w:sz w:val="24"/>
          <w:szCs w:val="24"/>
          <w:rtl w:val="0"/>
        </w:rPr>
        <w:t xml:space="preserve">CNBC Africa</w:t>
      </w:r>
      <w:r w:rsidDel="00000000" w:rsidR="00000000" w:rsidRPr="00000000">
        <w:rPr>
          <w:rFonts w:ascii="Times New Roman" w:cs="Times New Roman" w:eastAsia="Times New Roman" w:hAnsi="Times New Roman"/>
          <w:sz w:val="24"/>
          <w:szCs w:val="24"/>
          <w:rtl w:val="0"/>
        </w:rPr>
        <w:t xml:space="preserve">, January 2025.</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https://www.cnbcafrica.com/2025/conflict-extreme-weather-and-disinformation-top-global-risks-in-2025-davos-survey-says</w:t>
        </w:r>
      </w:hyperlink>
      <w:r w:rsidDel="00000000" w:rsidR="00000000" w:rsidRPr="00000000">
        <w:rPr>
          <w:rtl w:val="0"/>
        </w:rPr>
      </w:r>
    </w:p>
    <w:p w:rsidR="00000000" w:rsidDel="00000000" w:rsidP="00000000" w:rsidRDefault="00000000" w:rsidRPr="00000000" w14:paraId="00000020">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00" w:line="36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eforum.org/press/2025/01/global-risks-report-2025-conflict-environment-and-disinformation-top-threats/" TargetMode="External"/><Relationship Id="rId10" Type="http://schemas.openxmlformats.org/officeDocument/2006/relationships/hyperlink" Target="https://www.weforum.org/press/2025/01/global-risks-report-2025-conflict-environment-and-disinformation-top-threats/?utm_source=chatgpt.com" TargetMode="External"/><Relationship Id="rId13" Type="http://schemas.openxmlformats.org/officeDocument/2006/relationships/hyperlink" Target="https://www.weforum.org/publications/global-risks-report-2024/in-full/appendix-a-definitions-and-global-risks-list/" TargetMode="External"/><Relationship Id="rId12" Type="http://schemas.openxmlformats.org/officeDocument/2006/relationships/hyperlink" Target="https://www.weforum.org/publications/global-risks-report-2024/in-full/appendix-a-definitions-and-global-risks-list/?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forum.org/press/2024/01/global-risks-report-2024-press-release/" TargetMode="External"/><Relationship Id="rId15" Type="http://schemas.openxmlformats.org/officeDocument/2006/relationships/hyperlink" Target="https://www.cnbcafrica.com/2025/conflict-extreme-weather-and-disinformation-top-global-risks-in-2025-davos-survey-says" TargetMode="External"/><Relationship Id="rId14" Type="http://schemas.openxmlformats.org/officeDocument/2006/relationships/hyperlink" Target="https://www.cnbcafrica.com/2025/conflict-extreme-weather-and-disinformation-top-global-risks-in-2025-davos-survey-says" TargetMode="External"/><Relationship Id="rId5" Type="http://schemas.openxmlformats.org/officeDocument/2006/relationships/styles" Target="styles.xml"/><Relationship Id="rId6" Type="http://schemas.openxmlformats.org/officeDocument/2006/relationships/hyperlink" Target="https://reports.weforum.org/docs/WEF_Global_Risks_Report_Press_Release_2025_ESP.pdf" TargetMode="External"/><Relationship Id="rId7" Type="http://schemas.openxmlformats.org/officeDocument/2006/relationships/hyperlink" Target="https://reports.weforum.org/docs/WEF_Global_Risks_Report_Press_Release_2025_ESP.pdf" TargetMode="External"/><Relationship Id="rId8" Type="http://schemas.openxmlformats.org/officeDocument/2006/relationships/hyperlink" Target="https://www.weforum.org/press/2024/01/global-risks-report-2024-press-release/?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