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Tín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Hiếu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Hy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Đạo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Hoa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유계화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397" w:right="397" w:bottom="397" w:left="397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2026-10-01T03:14:33.115Z</dcterms:created>
  <dcterms:modified xsi:type="dcterms:W3CDTF">2026-10-01T03:14:33.126Z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