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Tín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Hiếu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Hy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Ánh 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Đạo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Hoa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유계화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2026-10-01T03:17:13.329Z</dcterms:created>
  <dcterms:modified xsi:type="dcterms:W3CDTF">2026-10-01T03:17:13.331Z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